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8F" w:rsidRDefault="00A8398F" w:rsidP="00014FBC">
      <w:pPr>
        <w:jc w:val="center"/>
        <w:rPr>
          <w:b/>
          <w:sz w:val="28"/>
          <w:szCs w:val="28"/>
          <w:lang w:val="el-GR"/>
        </w:rPr>
      </w:pPr>
      <w:r w:rsidRPr="009744DD">
        <w:rPr>
          <w:b/>
          <w:sz w:val="28"/>
          <w:szCs w:val="28"/>
          <w:lang w:val="el-GR"/>
        </w:rPr>
        <w:t>ΣΥΜΠΛΗΡΩΜΑΤΙΚΑ ΣΤΟΙΧΕΙΑ</w:t>
      </w:r>
      <w:r w:rsidR="004D71E2" w:rsidRPr="009744DD">
        <w:rPr>
          <w:b/>
          <w:sz w:val="28"/>
          <w:szCs w:val="28"/>
          <w:lang w:val="el-GR"/>
        </w:rPr>
        <w:t xml:space="preserve"> ΑΙΤΗΣΗΣ</w:t>
      </w:r>
      <w:r w:rsidR="00187D9D" w:rsidRPr="00424813">
        <w:rPr>
          <w:b/>
          <w:sz w:val="28"/>
          <w:szCs w:val="28"/>
          <w:lang w:val="el-GR"/>
        </w:rPr>
        <w:t xml:space="preserve"> </w:t>
      </w:r>
      <w:r w:rsidR="00187D9D">
        <w:rPr>
          <w:b/>
          <w:sz w:val="28"/>
          <w:szCs w:val="28"/>
          <w:lang w:val="el-GR"/>
        </w:rPr>
        <w:t>ΣΤΗΡΙΞΗΣ</w:t>
      </w:r>
    </w:p>
    <w:p w:rsidR="00332648" w:rsidRPr="00187D9D" w:rsidRDefault="00332648" w:rsidP="00014FBC">
      <w:pPr>
        <w:jc w:val="center"/>
        <w:rPr>
          <w:b/>
          <w:sz w:val="28"/>
          <w:szCs w:val="28"/>
          <w:lang w:val="el-GR"/>
        </w:rPr>
      </w:pPr>
      <w:r>
        <w:rPr>
          <w:b/>
          <w:sz w:val="28"/>
          <w:szCs w:val="28"/>
          <w:lang w:val="el-GR"/>
        </w:rPr>
        <w:t xml:space="preserve">Κωδικός Πράξης :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676"/>
      </w:tblGrid>
      <w:tr w:rsidR="00387C9E" w:rsidRPr="00186A29" w:rsidTr="00276A73">
        <w:tc>
          <w:tcPr>
            <w:tcW w:w="1247" w:type="dxa"/>
            <w:shd w:val="clear" w:color="auto" w:fill="000000"/>
          </w:tcPr>
          <w:p w:rsidR="00387C9E" w:rsidRPr="00561700" w:rsidRDefault="00387C9E" w:rsidP="00A57377">
            <w:pPr>
              <w:suppressAutoHyphens w:val="0"/>
              <w:spacing w:line="240" w:lineRule="auto"/>
              <w:ind w:left="33"/>
              <w:jc w:val="left"/>
              <w:rPr>
                <w:rFonts w:eastAsia="Calibri" w:cs="Tahoma"/>
                <w:b/>
                <w:sz w:val="24"/>
                <w:lang w:val="el-GR" w:eastAsia="el-GR"/>
              </w:rPr>
            </w:pPr>
            <w:r w:rsidRPr="00561700">
              <w:rPr>
                <w:rFonts w:eastAsia="Calibri" w:cs="Tahoma"/>
                <w:b/>
                <w:sz w:val="24"/>
                <w:lang w:val="en-US" w:eastAsia="el-GR"/>
              </w:rPr>
              <w:t>1</w:t>
            </w:r>
            <w:r w:rsidRPr="00561700">
              <w:rPr>
                <w:rFonts w:eastAsia="Calibri" w:cs="Tahoma"/>
                <w:b/>
                <w:sz w:val="24"/>
                <w:lang w:val="el-GR" w:eastAsia="el-GR"/>
              </w:rPr>
              <w:t>6</w:t>
            </w:r>
          </w:p>
        </w:tc>
        <w:tc>
          <w:tcPr>
            <w:tcW w:w="8676" w:type="dxa"/>
            <w:shd w:val="clear" w:color="auto" w:fill="A6A6A6"/>
          </w:tcPr>
          <w:p w:rsidR="00387C9E" w:rsidRPr="00561700" w:rsidRDefault="00387C9E" w:rsidP="00A57377">
            <w:pPr>
              <w:suppressAutoHyphens w:val="0"/>
              <w:spacing w:line="240" w:lineRule="auto"/>
              <w:rPr>
                <w:rFonts w:eastAsia="Calibri" w:cs="Tahoma"/>
                <w:b/>
                <w:sz w:val="24"/>
                <w:lang w:val="el-GR" w:eastAsia="el-GR"/>
              </w:rPr>
            </w:pPr>
            <w:r w:rsidRPr="00561700">
              <w:rPr>
                <w:rFonts w:eastAsia="Calibri" w:cs="Tahoma"/>
                <w:b/>
                <w:sz w:val="24"/>
                <w:lang w:val="el-GR" w:eastAsia="el-GR"/>
              </w:rPr>
              <w:t>ΕΠΙΠΡΟΣΘΕΤΑ ΣΤΟΙΧΕΙΑ  ΓΙΑ ΤΟ ΔΙΚΑΙΟΥΧΟ</w:t>
            </w:r>
          </w:p>
        </w:tc>
      </w:tr>
    </w:tbl>
    <w:p w:rsidR="00387C9E" w:rsidRPr="00387C9E" w:rsidRDefault="00387C9E" w:rsidP="00387C9E">
      <w:pPr>
        <w:rPr>
          <w:b/>
          <w:sz w:val="16"/>
          <w:szCs w:val="16"/>
          <w:lang w:val="el-GR"/>
        </w:rPr>
      </w:pPr>
    </w:p>
    <w:tbl>
      <w:tblPr>
        <w:tblStyle w:val="af3"/>
        <w:tblW w:w="9923" w:type="dxa"/>
        <w:tblInd w:w="-459" w:type="dxa"/>
        <w:tblLook w:val="04A0" w:firstRow="1" w:lastRow="0" w:firstColumn="1" w:lastColumn="0" w:noHBand="0" w:noVBand="1"/>
      </w:tblPr>
      <w:tblGrid>
        <w:gridCol w:w="3261"/>
        <w:gridCol w:w="1134"/>
        <w:gridCol w:w="217"/>
        <w:gridCol w:w="350"/>
        <w:gridCol w:w="992"/>
        <w:gridCol w:w="567"/>
        <w:gridCol w:w="992"/>
        <w:gridCol w:w="567"/>
        <w:gridCol w:w="1276"/>
        <w:gridCol w:w="567"/>
      </w:tblGrid>
      <w:tr w:rsidR="00214A32" w:rsidRPr="00186A29" w:rsidTr="00C829E4">
        <w:tc>
          <w:tcPr>
            <w:tcW w:w="4612" w:type="dxa"/>
            <w:gridSpan w:val="3"/>
            <w:shd w:val="clear" w:color="auto" w:fill="D9D9D9" w:themeFill="background1" w:themeFillShade="D9"/>
          </w:tcPr>
          <w:p w:rsidR="00214A32" w:rsidRDefault="00214A32" w:rsidP="00431001">
            <w:pPr>
              <w:suppressAutoHyphens w:val="0"/>
              <w:jc w:val="left"/>
              <w:rPr>
                <w:b/>
                <w:sz w:val="24"/>
                <w:lang w:val="el-GR"/>
              </w:rPr>
            </w:pPr>
            <w:r w:rsidRPr="009744DD">
              <w:rPr>
                <w:rFonts w:eastAsia="Calibri" w:cs="Tahoma"/>
                <w:b/>
                <w:szCs w:val="20"/>
                <w:lang w:val="el-GR" w:eastAsia="el-GR"/>
              </w:rPr>
              <w:t>16.1</w:t>
            </w:r>
            <w:r>
              <w:rPr>
                <w:rFonts w:eastAsia="Calibri" w:cs="Tahoma"/>
                <w:b/>
                <w:szCs w:val="20"/>
                <w:lang w:val="el-GR" w:eastAsia="el-GR"/>
              </w:rPr>
              <w:t>α</w:t>
            </w:r>
            <w:r w:rsidRPr="009744DD">
              <w:rPr>
                <w:rFonts w:eastAsia="Calibri" w:cs="Tahoma"/>
                <w:b/>
                <w:szCs w:val="20"/>
                <w:lang w:val="el-GR" w:eastAsia="el-GR"/>
              </w:rPr>
              <w:t xml:space="preserve"> </w:t>
            </w:r>
            <w:r w:rsidRPr="009744DD">
              <w:rPr>
                <w:rFonts w:eastAsia="Calibri" w:cs="Tahoma"/>
                <w:b/>
                <w:caps/>
                <w:szCs w:val="20"/>
                <w:lang w:val="el-GR" w:eastAsia="el-GR"/>
              </w:rPr>
              <w:t xml:space="preserve">Ο δικαιούχος είναι κατά κύριο επάγγελμα </w:t>
            </w:r>
            <w:r>
              <w:rPr>
                <w:rFonts w:eastAsia="Calibri" w:cs="Tahoma"/>
                <w:b/>
                <w:caps/>
                <w:szCs w:val="20"/>
                <w:lang w:val="el-GR" w:eastAsia="el-GR"/>
              </w:rPr>
              <w:t xml:space="preserve">(ΕΠΑΓΓΕΛΜΑΤΙΑΣ) </w:t>
            </w:r>
            <w:r w:rsidRPr="009744DD">
              <w:rPr>
                <w:rFonts w:eastAsia="Calibri" w:cs="Tahoma"/>
                <w:b/>
                <w:caps/>
                <w:szCs w:val="20"/>
                <w:lang w:val="el-GR" w:eastAsia="el-GR"/>
              </w:rPr>
              <w:t>αγρότης ή εταιρικό σχήμα αγροτών</w:t>
            </w:r>
            <w:r>
              <w:rPr>
                <w:rFonts w:eastAsia="Calibri" w:cs="Tahoma"/>
                <w:b/>
                <w:caps/>
                <w:szCs w:val="20"/>
                <w:lang w:val="el-GR" w:eastAsia="el-GR"/>
              </w:rPr>
              <w:t xml:space="preserve"> </w:t>
            </w:r>
            <w:r w:rsidR="00431001">
              <w:rPr>
                <w:rFonts w:eastAsia="Calibri" w:cs="Tahoma"/>
                <w:b/>
                <w:caps/>
                <w:sz w:val="16"/>
                <w:szCs w:val="16"/>
                <w:lang w:val="el-GR" w:eastAsia="el-GR"/>
              </w:rPr>
              <w:t xml:space="preserve">(ΕΞΕΤΑΖΕΤΑΙ </w:t>
            </w:r>
            <w:r w:rsidRPr="00664089">
              <w:rPr>
                <w:rFonts w:eastAsia="Calibri" w:cs="Tahoma"/>
                <w:b/>
                <w:caps/>
                <w:sz w:val="16"/>
                <w:szCs w:val="16"/>
                <w:lang w:val="el-GR" w:eastAsia="el-GR"/>
              </w:rPr>
              <w:t xml:space="preserve"> ΓΙΑ τις ΥΠΟΔΡΑΣΕΙΣ 19.2.3.1 </w:t>
            </w:r>
            <w:r w:rsidR="004443C6" w:rsidRPr="004443C6">
              <w:rPr>
                <w:rFonts w:eastAsia="Calibri" w:cs="Tahoma"/>
                <w:b/>
                <w:caps/>
                <w:sz w:val="16"/>
                <w:szCs w:val="16"/>
                <w:lang w:val="el-GR" w:eastAsia="el-GR"/>
              </w:rPr>
              <w:t xml:space="preserve"> </w:t>
            </w:r>
            <w:r w:rsidRPr="00664089">
              <w:rPr>
                <w:rFonts w:eastAsia="Calibri" w:cs="Tahoma"/>
                <w:b/>
                <w:caps/>
                <w:sz w:val="16"/>
                <w:szCs w:val="16"/>
                <w:lang w:val="el-GR" w:eastAsia="el-GR"/>
              </w:rPr>
              <w:t xml:space="preserve">και </w:t>
            </w:r>
            <w:r w:rsidR="004443C6" w:rsidRPr="004443C6">
              <w:rPr>
                <w:rFonts w:eastAsia="Calibri" w:cs="Tahoma"/>
                <w:b/>
                <w:caps/>
                <w:sz w:val="16"/>
                <w:szCs w:val="16"/>
                <w:lang w:val="el-GR" w:eastAsia="el-GR"/>
              </w:rPr>
              <w:t xml:space="preserve"> </w:t>
            </w:r>
            <w:r w:rsidRPr="00664089">
              <w:rPr>
                <w:rFonts w:eastAsia="Calibri" w:cs="Tahoma"/>
                <w:b/>
                <w:caps/>
                <w:sz w:val="16"/>
                <w:szCs w:val="16"/>
                <w:lang w:val="el-GR" w:eastAsia="el-GR"/>
              </w:rPr>
              <w:t>19.2.</w:t>
            </w:r>
            <w:r w:rsidR="004443C6" w:rsidRPr="004443C6">
              <w:rPr>
                <w:rFonts w:eastAsia="Calibri" w:cs="Tahoma"/>
                <w:b/>
                <w:caps/>
                <w:sz w:val="16"/>
                <w:szCs w:val="16"/>
                <w:lang w:val="el-GR" w:eastAsia="el-GR"/>
              </w:rPr>
              <w:t>2</w:t>
            </w:r>
            <w:r w:rsidRPr="00664089">
              <w:rPr>
                <w:rFonts w:eastAsia="Calibri" w:cs="Tahoma"/>
                <w:b/>
                <w:caps/>
                <w:sz w:val="16"/>
                <w:szCs w:val="16"/>
                <w:lang w:val="el-GR" w:eastAsia="el-GR"/>
              </w:rPr>
              <w:t>.2</w:t>
            </w:r>
            <w:r w:rsidR="004443C6" w:rsidRPr="004443C6">
              <w:rPr>
                <w:rFonts w:eastAsia="Calibri" w:cs="Tahoma"/>
                <w:b/>
                <w:caps/>
                <w:sz w:val="16"/>
                <w:szCs w:val="16"/>
                <w:lang w:val="el-GR" w:eastAsia="el-GR"/>
              </w:rPr>
              <w:t xml:space="preserve"> </w:t>
            </w:r>
            <w:r w:rsidRPr="00664089">
              <w:rPr>
                <w:rFonts w:eastAsia="Calibri" w:cs="Tahoma"/>
                <w:b/>
                <w:caps/>
                <w:sz w:val="16"/>
                <w:szCs w:val="16"/>
                <w:lang w:val="el-GR" w:eastAsia="el-GR"/>
              </w:rPr>
              <w:t xml:space="preserve"> </w:t>
            </w:r>
            <w:r w:rsidR="0014568C">
              <w:rPr>
                <w:rFonts w:eastAsia="Calibri" w:cs="Tahoma"/>
                <w:b/>
                <w:caps/>
                <w:sz w:val="16"/>
                <w:szCs w:val="16"/>
                <w:lang w:val="el-GR" w:eastAsia="el-GR"/>
              </w:rPr>
              <w:t xml:space="preserve">&amp; </w:t>
            </w:r>
            <w:r w:rsidRPr="00664089">
              <w:rPr>
                <w:rFonts w:eastAsia="Calibri" w:cs="Tahoma"/>
                <w:b/>
                <w:caps/>
                <w:sz w:val="16"/>
                <w:szCs w:val="16"/>
                <w:lang w:val="el-GR" w:eastAsia="el-GR"/>
              </w:rPr>
              <w:t>ΣΤΗΝ ΠΕΡΙΠΤΩΣΗ που η προταση περιλαμβανει την ΠΡΟΜΗΘΕΙΑ ΕΛΑΙΟΤΡΙΒΕΙΟΥ ΨΥΧΡΗΣ ΕΚΘΛΙΨΗΣ ΕΩς 30.000 ΕΥΡΩ)</w:t>
            </w:r>
          </w:p>
        </w:tc>
        <w:tc>
          <w:tcPr>
            <w:tcW w:w="5311" w:type="dxa"/>
            <w:gridSpan w:val="7"/>
          </w:tcPr>
          <w:p w:rsidR="00214A32" w:rsidRDefault="00214A32" w:rsidP="00A8398F">
            <w:pPr>
              <w:suppressAutoHyphens w:val="0"/>
              <w:spacing w:after="160" w:line="259" w:lineRule="auto"/>
              <w:jc w:val="left"/>
              <w:rPr>
                <w:b/>
                <w:sz w:val="24"/>
                <w:lang w:val="el-GR"/>
              </w:rPr>
            </w:pPr>
            <w:r w:rsidRPr="009744DD">
              <w:rPr>
                <w:rFonts w:eastAsia="Calibri" w:cs="Tahoma"/>
                <w:b/>
                <w:szCs w:val="20"/>
                <w:lang w:val="el-GR" w:eastAsia="el-GR"/>
              </w:rPr>
              <w:t>ΝΑΙ/</w:t>
            </w:r>
            <w:r>
              <w:rPr>
                <w:rFonts w:eastAsia="Calibri" w:cs="Tahoma"/>
                <w:b/>
                <w:szCs w:val="20"/>
                <w:lang w:val="el-GR" w:eastAsia="el-GR"/>
              </w:rPr>
              <w:t xml:space="preserve">ΟΧΙ </w:t>
            </w:r>
            <w:r w:rsidRPr="008D5027">
              <w:rPr>
                <w:rFonts w:asciiTheme="minorHAnsi" w:eastAsia="Calibri" w:hAnsiTheme="minorHAnsi" w:cstheme="minorHAnsi"/>
                <w:i/>
                <w:sz w:val="18"/>
                <w:szCs w:val="18"/>
                <w:lang w:val="el-GR" w:eastAsia="el-GR"/>
              </w:rPr>
              <w:t>(σε περίπτωση ΝΑΙ γίνεται τεκμηρίωση)</w:t>
            </w:r>
          </w:p>
        </w:tc>
      </w:tr>
      <w:tr w:rsidR="00214A32" w:rsidRPr="00186A29" w:rsidTr="00214A32">
        <w:tc>
          <w:tcPr>
            <w:tcW w:w="9923" w:type="dxa"/>
            <w:gridSpan w:val="10"/>
            <w:shd w:val="clear" w:color="auto" w:fill="A6A6A6" w:themeFill="background1" w:themeFillShade="A6"/>
            <w:vAlign w:val="center"/>
          </w:tcPr>
          <w:p w:rsidR="00BB6C07" w:rsidRPr="007F0D53" w:rsidRDefault="00214A32" w:rsidP="00BB6C07">
            <w:pPr>
              <w:suppressAutoHyphens w:val="0"/>
              <w:spacing w:line="259" w:lineRule="auto"/>
              <w:jc w:val="center"/>
              <w:rPr>
                <w:rFonts w:asciiTheme="minorHAnsi" w:eastAsia="Calibri" w:hAnsiTheme="minorHAnsi" w:cs="Tahoma"/>
                <w:szCs w:val="20"/>
                <w:lang w:val="el-GR" w:eastAsia="el-GR"/>
              </w:rPr>
            </w:pPr>
            <w:r w:rsidRPr="007F0D53">
              <w:rPr>
                <w:rFonts w:eastAsia="Calibri" w:cs="Tahoma"/>
                <w:b/>
                <w:szCs w:val="20"/>
                <w:lang w:val="el-GR" w:eastAsia="el-GR"/>
              </w:rPr>
              <w:t>ΤΕΚΜΗΡΙΩΣΗ  ΙΔΙΟΤΗΤΑΣ ΑΓΡΟΤΗ ΚΑΤΑ ΚΥΡΙΟ ΕΠΑΓΓΕΛΜΑ</w:t>
            </w:r>
            <w:r w:rsidR="00BB6C07" w:rsidRPr="007F0D53">
              <w:rPr>
                <w:rFonts w:eastAsia="Calibri" w:cs="Tahoma"/>
                <w:b/>
                <w:szCs w:val="20"/>
                <w:lang w:val="el-GR" w:eastAsia="el-GR"/>
              </w:rPr>
              <w:t xml:space="preserve"> </w:t>
            </w:r>
            <w:r w:rsidR="00BB6C07" w:rsidRPr="007F0D53">
              <w:rPr>
                <w:rFonts w:eastAsia="Calibri" w:cs="Tahoma"/>
                <w:szCs w:val="20"/>
                <w:lang w:val="el-GR" w:eastAsia="el-GR"/>
              </w:rPr>
              <w:t>(</w:t>
            </w:r>
            <w:r w:rsidR="00BB6C07" w:rsidRPr="007F0D53">
              <w:rPr>
                <w:rFonts w:asciiTheme="minorHAnsi" w:eastAsia="Calibri" w:hAnsiTheme="minorHAnsi" w:cs="Tahoma"/>
                <w:szCs w:val="20"/>
                <w:lang w:val="el-GR" w:eastAsia="el-GR"/>
              </w:rPr>
              <w:t xml:space="preserve">θα πρέπει ο δικαιούχος σωρευτικά:                             </w:t>
            </w:r>
          </w:p>
          <w:p w:rsidR="00214A32" w:rsidRPr="00BB6C07" w:rsidRDefault="00BB6C07" w:rsidP="00BB6C07">
            <w:pPr>
              <w:suppressAutoHyphens w:val="0"/>
              <w:spacing w:line="259" w:lineRule="auto"/>
              <w:jc w:val="left"/>
              <w:rPr>
                <w:b/>
                <w:sz w:val="24"/>
                <w:lang w:val="el-GR"/>
              </w:rPr>
            </w:pPr>
            <w:r w:rsidRPr="007F0D53">
              <w:rPr>
                <w:rFonts w:asciiTheme="minorHAnsi" w:eastAsia="Calibri" w:hAnsiTheme="minorHAnsi" w:cs="Tahoma"/>
                <w:b/>
                <w:szCs w:val="20"/>
                <w:lang w:val="el-GR" w:eastAsia="el-GR"/>
              </w:rPr>
              <w:t xml:space="preserve">  </w:t>
            </w:r>
            <w:r w:rsidRPr="007F0D53">
              <w:rPr>
                <w:rFonts w:asciiTheme="minorHAnsi" w:hAnsiTheme="minorHAnsi"/>
                <w:b/>
                <w:szCs w:val="20"/>
                <w:shd w:val="clear" w:color="auto" w:fill="A6A6A6" w:themeFill="background1" w:themeFillShade="A6"/>
                <w:lang w:val="el-GR"/>
              </w:rPr>
              <w:t>να λαμβάνει</w:t>
            </w:r>
            <w:r w:rsidRPr="007F0D53">
              <w:rPr>
                <w:rFonts w:asciiTheme="minorHAnsi" w:hAnsiTheme="minorHAnsi"/>
                <w:szCs w:val="20"/>
                <w:shd w:val="clear" w:color="auto" w:fill="A6A6A6" w:themeFill="background1" w:themeFillShade="A6"/>
                <w:lang w:val="el-GR"/>
              </w:rPr>
              <w:t xml:space="preserve"> από την απασχόλησή του σε αγροτική δραστηριότητα το 50% τουλάχιστον του συνολικού ετήσιου εισοδήματος του, </w:t>
            </w:r>
            <w:r w:rsidRPr="007F0D53">
              <w:rPr>
                <w:rFonts w:asciiTheme="minorHAnsi" w:hAnsiTheme="minorHAnsi"/>
                <w:b/>
                <w:szCs w:val="20"/>
                <w:shd w:val="clear" w:color="auto" w:fill="A6A6A6" w:themeFill="background1" w:themeFillShade="A6"/>
                <w:lang w:val="el-GR"/>
              </w:rPr>
              <w:t>να ασχολείται</w:t>
            </w:r>
            <w:r w:rsidRPr="007F0D53">
              <w:rPr>
                <w:rFonts w:asciiTheme="minorHAnsi" w:hAnsiTheme="minorHAnsi"/>
                <w:szCs w:val="20"/>
                <w:shd w:val="clear" w:color="auto" w:fill="A6A6A6" w:themeFill="background1" w:themeFillShade="A6"/>
                <w:lang w:val="el-GR"/>
              </w:rPr>
              <w:t xml:space="preserve"> επαγγελματικά με αγροτική δραστηριότητα στην εκμετάλλευσή του τουλάχιστον κατά 30% του συνολικού ετήσιου χρόνου εργασίας του, </w:t>
            </w:r>
            <w:r w:rsidRPr="007F0D53">
              <w:rPr>
                <w:rFonts w:asciiTheme="minorHAnsi" w:hAnsiTheme="minorHAnsi"/>
                <w:b/>
                <w:szCs w:val="20"/>
                <w:shd w:val="clear" w:color="auto" w:fill="A6A6A6" w:themeFill="background1" w:themeFillShade="A6"/>
                <w:lang w:val="el-GR"/>
              </w:rPr>
              <w:t>να είναι ασφαλισμένος</w:t>
            </w:r>
            <w:r w:rsidRPr="007F0D53">
              <w:rPr>
                <w:rFonts w:asciiTheme="minorHAnsi" w:hAnsiTheme="minorHAnsi"/>
                <w:szCs w:val="20"/>
                <w:shd w:val="clear" w:color="auto" w:fill="A6A6A6" w:themeFill="background1" w:themeFillShade="A6"/>
                <w:lang w:val="el-GR"/>
              </w:rPr>
              <w:t xml:space="preserve"> ο ίδιος και η αγροτική του εκμετάλλευση, όπου απαιτείται, σύμφωνα με την κείμενη νομοθεσία και </w:t>
            </w:r>
            <w:r w:rsidRPr="007F0D53">
              <w:rPr>
                <w:rFonts w:asciiTheme="minorHAnsi" w:hAnsiTheme="minorHAnsi"/>
                <w:b/>
                <w:szCs w:val="20"/>
                <w:shd w:val="clear" w:color="auto" w:fill="A6A6A6" w:themeFill="background1" w:themeFillShade="A6"/>
                <w:lang w:val="el-GR"/>
              </w:rPr>
              <w:t>να τηρεί</w:t>
            </w:r>
            <w:r w:rsidRPr="007F0D53">
              <w:rPr>
                <w:rFonts w:asciiTheme="minorHAnsi" w:hAnsiTheme="minorHAnsi"/>
                <w:szCs w:val="20"/>
                <w:shd w:val="clear" w:color="auto" w:fill="A6A6A6" w:themeFill="background1" w:themeFillShade="A6"/>
                <w:lang w:val="el-GR"/>
              </w:rPr>
              <w:t xml:space="preserve"> λογιστικά βιβλία, σύμφωνα με την κείμενη νομοθεσία).</w:t>
            </w:r>
          </w:p>
        </w:tc>
      </w:tr>
      <w:tr w:rsidR="00214A32" w:rsidRPr="00186A29" w:rsidTr="00214A32">
        <w:tc>
          <w:tcPr>
            <w:tcW w:w="4612" w:type="dxa"/>
            <w:gridSpan w:val="3"/>
            <w:shd w:val="clear" w:color="auto" w:fill="A6A6A6" w:themeFill="background1" w:themeFillShade="A6"/>
          </w:tcPr>
          <w:p w:rsidR="00214A32" w:rsidRDefault="00214A32" w:rsidP="00783A03">
            <w:pPr>
              <w:suppressAutoHyphens w:val="0"/>
              <w:jc w:val="center"/>
              <w:rPr>
                <w:b/>
                <w:sz w:val="24"/>
                <w:lang w:val="el-GR"/>
              </w:rPr>
            </w:pPr>
            <w:r w:rsidRPr="00A06E14">
              <w:rPr>
                <w:rFonts w:eastAsia="Calibri" w:cs="Tahoma"/>
                <w:b/>
                <w:szCs w:val="20"/>
                <w:lang w:val="el-GR" w:eastAsia="el-GR"/>
              </w:rPr>
              <w:t>Εγγραφή στο</w:t>
            </w:r>
            <w:r>
              <w:rPr>
                <w:rFonts w:eastAsia="Calibri" w:cs="Tahoma"/>
                <w:b/>
                <w:szCs w:val="20"/>
                <w:lang w:val="el-GR" w:eastAsia="el-GR"/>
              </w:rPr>
              <w:t xml:space="preserve"> Μητρώο Αγροτών και Αγροτικών Εκμεταλλεύσεων (ΜΑΑΕ)</w:t>
            </w:r>
          </w:p>
        </w:tc>
        <w:tc>
          <w:tcPr>
            <w:tcW w:w="5311" w:type="dxa"/>
            <w:gridSpan w:val="7"/>
            <w:shd w:val="clear" w:color="auto" w:fill="auto"/>
          </w:tcPr>
          <w:p w:rsidR="00214A32" w:rsidRDefault="00214A32" w:rsidP="00A8398F">
            <w:pPr>
              <w:suppressAutoHyphens w:val="0"/>
              <w:spacing w:after="160" w:line="259" w:lineRule="auto"/>
              <w:jc w:val="left"/>
              <w:rPr>
                <w:b/>
                <w:sz w:val="24"/>
                <w:lang w:val="el-GR"/>
              </w:rPr>
            </w:pPr>
          </w:p>
        </w:tc>
      </w:tr>
      <w:tr w:rsidR="00214A32" w:rsidTr="00214A32">
        <w:tc>
          <w:tcPr>
            <w:tcW w:w="3261" w:type="dxa"/>
            <w:vMerge w:val="restart"/>
            <w:shd w:val="clear" w:color="auto" w:fill="A6A6A6" w:themeFill="background1" w:themeFillShade="A6"/>
            <w:vAlign w:val="center"/>
          </w:tcPr>
          <w:p w:rsidR="00214A32" w:rsidRPr="00214A32" w:rsidRDefault="00214A32" w:rsidP="00214A32">
            <w:pPr>
              <w:suppressAutoHyphens w:val="0"/>
              <w:spacing w:after="160" w:line="259" w:lineRule="auto"/>
              <w:jc w:val="left"/>
              <w:rPr>
                <w:b/>
                <w:szCs w:val="20"/>
                <w:lang w:val="el-GR"/>
              </w:rPr>
            </w:pPr>
            <w:r w:rsidRPr="00214A32">
              <w:rPr>
                <w:b/>
                <w:szCs w:val="20"/>
                <w:lang w:val="el-GR"/>
              </w:rPr>
              <w:t>Πηγή εισοδήματος</w:t>
            </w:r>
          </w:p>
        </w:tc>
        <w:tc>
          <w:tcPr>
            <w:tcW w:w="1701" w:type="dxa"/>
            <w:gridSpan w:val="3"/>
            <w:shd w:val="clear" w:color="auto" w:fill="A6A6A6" w:themeFill="background1" w:themeFillShade="A6"/>
            <w:vAlign w:val="center"/>
          </w:tcPr>
          <w:p w:rsidR="00214A32" w:rsidRPr="00214A32" w:rsidRDefault="00214A32" w:rsidP="00424813">
            <w:pPr>
              <w:suppressAutoHyphens w:val="0"/>
              <w:spacing w:line="259" w:lineRule="auto"/>
              <w:jc w:val="center"/>
              <w:rPr>
                <w:b/>
                <w:szCs w:val="20"/>
                <w:lang w:val="el-GR"/>
              </w:rPr>
            </w:pPr>
            <w:r>
              <w:rPr>
                <w:b/>
                <w:szCs w:val="20"/>
                <w:lang w:val="el-GR"/>
              </w:rPr>
              <w:t>ΕΤΟΣ 201</w:t>
            </w:r>
            <w:r w:rsidR="00424813">
              <w:rPr>
                <w:b/>
                <w:szCs w:val="20"/>
                <w:lang w:val="el-GR"/>
              </w:rPr>
              <w:t>7</w:t>
            </w:r>
          </w:p>
        </w:tc>
        <w:tc>
          <w:tcPr>
            <w:tcW w:w="1559" w:type="dxa"/>
            <w:gridSpan w:val="2"/>
            <w:shd w:val="clear" w:color="auto" w:fill="A6A6A6" w:themeFill="background1" w:themeFillShade="A6"/>
            <w:vAlign w:val="center"/>
          </w:tcPr>
          <w:p w:rsidR="00214A32" w:rsidRPr="00214A32" w:rsidRDefault="00214A32" w:rsidP="00424813">
            <w:pPr>
              <w:suppressAutoHyphens w:val="0"/>
              <w:spacing w:line="259" w:lineRule="auto"/>
              <w:jc w:val="center"/>
              <w:rPr>
                <w:b/>
                <w:szCs w:val="20"/>
                <w:lang w:val="el-GR"/>
              </w:rPr>
            </w:pPr>
            <w:r>
              <w:rPr>
                <w:b/>
                <w:szCs w:val="20"/>
                <w:lang w:val="el-GR"/>
              </w:rPr>
              <w:t>ΕΤΟΣ 201</w:t>
            </w:r>
            <w:r w:rsidR="00424813">
              <w:rPr>
                <w:b/>
                <w:szCs w:val="20"/>
                <w:lang w:val="el-GR"/>
              </w:rPr>
              <w:t>8</w:t>
            </w:r>
          </w:p>
        </w:tc>
        <w:tc>
          <w:tcPr>
            <w:tcW w:w="1559" w:type="dxa"/>
            <w:gridSpan w:val="2"/>
            <w:shd w:val="clear" w:color="auto" w:fill="A6A6A6" w:themeFill="background1" w:themeFillShade="A6"/>
            <w:vAlign w:val="center"/>
          </w:tcPr>
          <w:p w:rsidR="00214A32" w:rsidRPr="00214A32" w:rsidRDefault="00214A32" w:rsidP="00424813">
            <w:pPr>
              <w:suppressAutoHyphens w:val="0"/>
              <w:spacing w:line="259" w:lineRule="auto"/>
              <w:jc w:val="center"/>
              <w:rPr>
                <w:b/>
                <w:szCs w:val="20"/>
                <w:lang w:val="el-GR"/>
              </w:rPr>
            </w:pPr>
            <w:r>
              <w:rPr>
                <w:b/>
                <w:szCs w:val="20"/>
                <w:lang w:val="el-GR"/>
              </w:rPr>
              <w:t>ΕΤΟΣ 201</w:t>
            </w:r>
            <w:r w:rsidR="00424813">
              <w:rPr>
                <w:b/>
                <w:szCs w:val="20"/>
                <w:lang w:val="el-GR"/>
              </w:rPr>
              <w:t>9</w:t>
            </w:r>
          </w:p>
        </w:tc>
        <w:tc>
          <w:tcPr>
            <w:tcW w:w="1843" w:type="dxa"/>
            <w:gridSpan w:val="2"/>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Μ.Ο. τριετίας</w:t>
            </w:r>
          </w:p>
        </w:tc>
      </w:tr>
      <w:tr w:rsidR="00214A32" w:rsidTr="00214A32">
        <w:tc>
          <w:tcPr>
            <w:tcW w:w="3261" w:type="dxa"/>
            <w:vMerge/>
            <w:shd w:val="clear" w:color="auto" w:fill="A6A6A6" w:themeFill="background1" w:themeFillShade="A6"/>
          </w:tcPr>
          <w:p w:rsidR="00214A32" w:rsidRDefault="00214A32" w:rsidP="00A8398F">
            <w:pPr>
              <w:suppressAutoHyphens w:val="0"/>
              <w:spacing w:after="160" w:line="259" w:lineRule="auto"/>
              <w:jc w:val="left"/>
              <w:rPr>
                <w:b/>
                <w:sz w:val="24"/>
                <w:lang w:val="el-GR"/>
              </w:rPr>
            </w:pPr>
          </w:p>
        </w:tc>
        <w:tc>
          <w:tcPr>
            <w:tcW w:w="1134"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ΠΟΣΟ</w:t>
            </w:r>
          </w:p>
        </w:tc>
        <w:tc>
          <w:tcPr>
            <w:tcW w:w="567" w:type="dxa"/>
            <w:gridSpan w:val="2"/>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w:t>
            </w:r>
          </w:p>
        </w:tc>
        <w:tc>
          <w:tcPr>
            <w:tcW w:w="992"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ΠΟΣΟ</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w:t>
            </w:r>
          </w:p>
        </w:tc>
        <w:tc>
          <w:tcPr>
            <w:tcW w:w="992"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ΠΟΣΟ</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w:t>
            </w:r>
          </w:p>
        </w:tc>
        <w:tc>
          <w:tcPr>
            <w:tcW w:w="1276"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ΠΟΣΟ</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w:t>
            </w:r>
          </w:p>
        </w:tc>
      </w:tr>
      <w:tr w:rsidR="00214A32" w:rsidTr="00214A32">
        <w:tc>
          <w:tcPr>
            <w:tcW w:w="3261" w:type="dxa"/>
            <w:vMerge/>
            <w:shd w:val="clear" w:color="auto" w:fill="A6A6A6" w:themeFill="background1" w:themeFillShade="A6"/>
          </w:tcPr>
          <w:p w:rsidR="00214A32" w:rsidRDefault="00214A32" w:rsidP="00A8398F">
            <w:pPr>
              <w:suppressAutoHyphens w:val="0"/>
              <w:spacing w:after="160" w:line="259" w:lineRule="auto"/>
              <w:jc w:val="left"/>
              <w:rPr>
                <w:b/>
                <w:sz w:val="24"/>
                <w:lang w:val="el-GR"/>
              </w:rPr>
            </w:pPr>
          </w:p>
        </w:tc>
        <w:tc>
          <w:tcPr>
            <w:tcW w:w="1134"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1</w:t>
            </w:r>
          </w:p>
        </w:tc>
        <w:tc>
          <w:tcPr>
            <w:tcW w:w="567" w:type="dxa"/>
            <w:gridSpan w:val="2"/>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p>
        </w:tc>
        <w:tc>
          <w:tcPr>
            <w:tcW w:w="992"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2</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p>
        </w:tc>
        <w:tc>
          <w:tcPr>
            <w:tcW w:w="992"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3</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p>
        </w:tc>
        <w:tc>
          <w:tcPr>
            <w:tcW w:w="1276"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r>
              <w:rPr>
                <w:b/>
                <w:szCs w:val="20"/>
                <w:lang w:val="el-GR"/>
              </w:rPr>
              <w:t>4=(1+2+3)/3</w:t>
            </w:r>
          </w:p>
        </w:tc>
        <w:tc>
          <w:tcPr>
            <w:tcW w:w="567" w:type="dxa"/>
            <w:shd w:val="clear" w:color="auto" w:fill="A6A6A6" w:themeFill="background1" w:themeFillShade="A6"/>
            <w:vAlign w:val="center"/>
          </w:tcPr>
          <w:p w:rsidR="00214A32" w:rsidRPr="00214A32" w:rsidRDefault="00214A32" w:rsidP="00214A32">
            <w:pPr>
              <w:suppressAutoHyphens w:val="0"/>
              <w:spacing w:line="259" w:lineRule="auto"/>
              <w:jc w:val="center"/>
              <w:rPr>
                <w:b/>
                <w:szCs w:val="20"/>
                <w:lang w:val="el-GR"/>
              </w:rPr>
            </w:pPr>
          </w:p>
        </w:tc>
      </w:tr>
      <w:tr w:rsidR="00214A32" w:rsidTr="00783A03">
        <w:trPr>
          <w:trHeight w:val="207"/>
        </w:trPr>
        <w:tc>
          <w:tcPr>
            <w:tcW w:w="3261" w:type="dxa"/>
            <w:shd w:val="clear" w:color="auto" w:fill="A6A6A6" w:themeFill="background1" w:themeFillShade="A6"/>
            <w:vAlign w:val="center"/>
          </w:tcPr>
          <w:p w:rsidR="00214A32" w:rsidRPr="00214A32" w:rsidRDefault="00214A32" w:rsidP="0027078B">
            <w:pPr>
              <w:suppressAutoHyphens w:val="0"/>
              <w:spacing w:line="240" w:lineRule="auto"/>
              <w:jc w:val="left"/>
              <w:rPr>
                <w:szCs w:val="20"/>
                <w:lang w:val="el-GR"/>
              </w:rPr>
            </w:pPr>
            <w:r w:rsidRPr="00214A32">
              <w:rPr>
                <w:szCs w:val="20"/>
                <w:lang w:val="el-GR"/>
              </w:rPr>
              <w:t>Γεωργικές επιχειρήσεις</w:t>
            </w:r>
          </w:p>
        </w:tc>
        <w:tc>
          <w:tcPr>
            <w:tcW w:w="1134" w:type="dxa"/>
          </w:tcPr>
          <w:p w:rsidR="00214A32" w:rsidRDefault="00214A32" w:rsidP="00A8398F">
            <w:pPr>
              <w:suppressAutoHyphens w:val="0"/>
              <w:spacing w:after="160" w:line="259" w:lineRule="auto"/>
              <w:jc w:val="left"/>
              <w:rPr>
                <w:b/>
                <w:sz w:val="24"/>
                <w:lang w:val="el-GR"/>
              </w:rPr>
            </w:pPr>
          </w:p>
        </w:tc>
        <w:tc>
          <w:tcPr>
            <w:tcW w:w="567" w:type="dxa"/>
            <w:gridSpan w:val="2"/>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1276"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r>
      <w:tr w:rsidR="00214A32" w:rsidTr="00783A03">
        <w:tc>
          <w:tcPr>
            <w:tcW w:w="3261" w:type="dxa"/>
            <w:shd w:val="clear" w:color="auto" w:fill="A6A6A6" w:themeFill="background1" w:themeFillShade="A6"/>
            <w:vAlign w:val="center"/>
          </w:tcPr>
          <w:p w:rsidR="00214A32" w:rsidRPr="00214A32" w:rsidRDefault="00214A32" w:rsidP="0027078B">
            <w:pPr>
              <w:suppressAutoHyphens w:val="0"/>
              <w:spacing w:line="240" w:lineRule="auto"/>
              <w:jc w:val="left"/>
              <w:rPr>
                <w:szCs w:val="20"/>
                <w:lang w:val="el-GR"/>
              </w:rPr>
            </w:pPr>
            <w:r w:rsidRPr="00214A32">
              <w:rPr>
                <w:szCs w:val="20"/>
                <w:lang w:val="el-GR"/>
              </w:rPr>
              <w:t>Λοιπές πηγές</w:t>
            </w:r>
          </w:p>
        </w:tc>
        <w:tc>
          <w:tcPr>
            <w:tcW w:w="1134" w:type="dxa"/>
          </w:tcPr>
          <w:p w:rsidR="00214A32" w:rsidRDefault="00214A32" w:rsidP="00A8398F">
            <w:pPr>
              <w:suppressAutoHyphens w:val="0"/>
              <w:spacing w:after="160" w:line="259" w:lineRule="auto"/>
              <w:jc w:val="left"/>
              <w:rPr>
                <w:b/>
                <w:sz w:val="24"/>
                <w:lang w:val="el-GR"/>
              </w:rPr>
            </w:pPr>
          </w:p>
        </w:tc>
        <w:tc>
          <w:tcPr>
            <w:tcW w:w="567" w:type="dxa"/>
            <w:gridSpan w:val="2"/>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1276"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r>
      <w:tr w:rsidR="00214A32" w:rsidTr="00783A03">
        <w:tc>
          <w:tcPr>
            <w:tcW w:w="3261" w:type="dxa"/>
            <w:shd w:val="clear" w:color="auto" w:fill="A6A6A6" w:themeFill="background1" w:themeFillShade="A6"/>
            <w:vAlign w:val="center"/>
          </w:tcPr>
          <w:p w:rsidR="00214A32" w:rsidRPr="00214A32" w:rsidRDefault="00214A32" w:rsidP="00783A03">
            <w:pPr>
              <w:suppressAutoHyphens w:val="0"/>
              <w:spacing w:line="259" w:lineRule="auto"/>
              <w:jc w:val="left"/>
              <w:rPr>
                <w:b/>
                <w:szCs w:val="20"/>
                <w:lang w:val="el-GR"/>
              </w:rPr>
            </w:pPr>
            <w:r w:rsidRPr="00214A32">
              <w:rPr>
                <w:b/>
                <w:szCs w:val="20"/>
                <w:lang w:val="el-GR"/>
              </w:rPr>
              <w:t>ΣΥΝΟΛΟ</w:t>
            </w:r>
          </w:p>
        </w:tc>
        <w:tc>
          <w:tcPr>
            <w:tcW w:w="1134" w:type="dxa"/>
          </w:tcPr>
          <w:p w:rsidR="00214A32" w:rsidRDefault="00214A32" w:rsidP="00A8398F">
            <w:pPr>
              <w:suppressAutoHyphens w:val="0"/>
              <w:spacing w:after="160" w:line="259" w:lineRule="auto"/>
              <w:jc w:val="left"/>
              <w:rPr>
                <w:b/>
                <w:sz w:val="24"/>
                <w:lang w:val="el-GR"/>
              </w:rPr>
            </w:pPr>
          </w:p>
        </w:tc>
        <w:tc>
          <w:tcPr>
            <w:tcW w:w="567" w:type="dxa"/>
            <w:gridSpan w:val="2"/>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992"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c>
          <w:tcPr>
            <w:tcW w:w="1276" w:type="dxa"/>
          </w:tcPr>
          <w:p w:rsidR="00214A32" w:rsidRDefault="00214A32" w:rsidP="00A8398F">
            <w:pPr>
              <w:suppressAutoHyphens w:val="0"/>
              <w:spacing w:after="160" w:line="259" w:lineRule="auto"/>
              <w:jc w:val="left"/>
              <w:rPr>
                <w:b/>
                <w:sz w:val="24"/>
                <w:lang w:val="el-GR"/>
              </w:rPr>
            </w:pPr>
          </w:p>
        </w:tc>
        <w:tc>
          <w:tcPr>
            <w:tcW w:w="567" w:type="dxa"/>
          </w:tcPr>
          <w:p w:rsidR="00214A32" w:rsidRDefault="00214A32" w:rsidP="00A8398F">
            <w:pPr>
              <w:suppressAutoHyphens w:val="0"/>
              <w:spacing w:after="160" w:line="259" w:lineRule="auto"/>
              <w:jc w:val="left"/>
              <w:rPr>
                <w:b/>
                <w:sz w:val="24"/>
                <w:lang w:val="el-GR"/>
              </w:rPr>
            </w:pPr>
          </w:p>
        </w:tc>
      </w:tr>
    </w:tbl>
    <w:p w:rsidR="00214A32" w:rsidRDefault="00214A32" w:rsidP="00A8398F">
      <w:pPr>
        <w:suppressAutoHyphens w:val="0"/>
        <w:spacing w:after="160" w:line="259" w:lineRule="auto"/>
        <w:jc w:val="left"/>
        <w:rPr>
          <w:b/>
          <w:sz w:val="24"/>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8"/>
        <w:gridCol w:w="1276"/>
        <w:gridCol w:w="2410"/>
      </w:tblGrid>
      <w:tr w:rsidR="00A06E14" w:rsidRPr="00186A29" w:rsidTr="00EC7DA4">
        <w:trPr>
          <w:trHeight w:val="1028"/>
        </w:trPr>
        <w:tc>
          <w:tcPr>
            <w:tcW w:w="6237" w:type="dxa"/>
            <w:gridSpan w:val="2"/>
            <w:shd w:val="clear" w:color="auto" w:fill="D9D9D9" w:themeFill="background1" w:themeFillShade="D9"/>
            <w:vAlign w:val="center"/>
          </w:tcPr>
          <w:p w:rsidR="00A06E14" w:rsidRPr="00A675C5" w:rsidRDefault="00A06E14" w:rsidP="00431001">
            <w:pPr>
              <w:suppressAutoHyphens w:val="0"/>
              <w:jc w:val="left"/>
              <w:rPr>
                <w:rFonts w:eastAsia="Calibri" w:cs="Tahoma"/>
                <w:b/>
                <w:i/>
                <w:szCs w:val="20"/>
                <w:highlight w:val="yellow"/>
                <w:lang w:val="el-GR" w:eastAsia="el-GR"/>
              </w:rPr>
            </w:pPr>
            <w:r w:rsidRPr="00A675C5">
              <w:rPr>
                <w:rFonts w:eastAsia="Calibri" w:cs="Tahoma"/>
                <w:b/>
                <w:szCs w:val="20"/>
                <w:lang w:val="el-GR" w:eastAsia="el-GR"/>
              </w:rPr>
              <w:t>16.</w:t>
            </w:r>
            <w:r w:rsidR="00A35AD8">
              <w:rPr>
                <w:rFonts w:eastAsia="Calibri" w:cs="Tahoma"/>
                <w:b/>
                <w:szCs w:val="20"/>
                <w:lang w:val="el-GR" w:eastAsia="el-GR"/>
              </w:rPr>
              <w:t>1</w:t>
            </w:r>
            <w:r w:rsidRPr="00A675C5">
              <w:rPr>
                <w:rFonts w:eastAsia="Calibri" w:cs="Tahoma"/>
                <w:b/>
                <w:szCs w:val="20"/>
                <w:lang w:val="el-GR" w:eastAsia="el-GR"/>
              </w:rPr>
              <w:t xml:space="preserve">β </w:t>
            </w:r>
            <w:r w:rsidRPr="00A675C5">
              <w:rPr>
                <w:rFonts w:eastAsia="Calibri" w:cs="Tahoma"/>
                <w:b/>
                <w:caps/>
                <w:szCs w:val="20"/>
                <w:lang w:val="el-GR" w:eastAsia="el-GR"/>
              </w:rPr>
              <w:t xml:space="preserve">Ο δικαιούχος είναι ενεργοσ αγροτησ  (ΕΞΕΤΑΖΕΤΑΙ ΓΙΑ </w:t>
            </w:r>
            <w:r w:rsidR="00431001">
              <w:rPr>
                <w:rFonts w:eastAsia="Calibri" w:cs="Tahoma"/>
                <w:b/>
                <w:caps/>
                <w:szCs w:val="20"/>
                <w:lang w:val="el-GR" w:eastAsia="el-GR"/>
              </w:rPr>
              <w:t xml:space="preserve">ΤΗΝ </w:t>
            </w:r>
            <w:r w:rsidRPr="00A675C5">
              <w:rPr>
                <w:rFonts w:eastAsia="Calibri" w:cs="Tahoma"/>
                <w:b/>
                <w:caps/>
                <w:szCs w:val="20"/>
                <w:lang w:val="el-GR" w:eastAsia="el-GR"/>
              </w:rPr>
              <w:t xml:space="preserve"> ΥΠΟΔΡΑΣ</w:t>
            </w:r>
            <w:r w:rsidR="00431001">
              <w:rPr>
                <w:rFonts w:eastAsia="Calibri" w:cs="Tahoma"/>
                <w:b/>
                <w:caps/>
                <w:szCs w:val="20"/>
                <w:lang w:val="el-GR" w:eastAsia="el-GR"/>
              </w:rPr>
              <w:t>Η</w:t>
            </w:r>
            <w:bookmarkStart w:id="0" w:name="_GoBack"/>
            <w:bookmarkEnd w:id="0"/>
            <w:r w:rsidRPr="00A675C5">
              <w:rPr>
                <w:rFonts w:eastAsia="Calibri" w:cs="Tahoma"/>
                <w:b/>
                <w:caps/>
                <w:szCs w:val="20"/>
                <w:lang w:val="el-GR" w:eastAsia="el-GR"/>
              </w:rPr>
              <w:t xml:space="preserve">  </w:t>
            </w:r>
            <w:r w:rsidR="004443C6">
              <w:rPr>
                <w:rFonts w:eastAsia="Calibri" w:cs="Tahoma"/>
                <w:b/>
                <w:caps/>
                <w:szCs w:val="20"/>
                <w:lang w:val="el-GR" w:eastAsia="el-GR"/>
              </w:rPr>
              <w:t>19.2.3.1</w:t>
            </w:r>
            <w:r w:rsidRPr="00A675C5">
              <w:rPr>
                <w:rFonts w:eastAsia="Calibri" w:cs="Tahoma"/>
                <w:b/>
                <w:caps/>
                <w:szCs w:val="20"/>
                <w:lang w:val="el-GR" w:eastAsia="el-GR"/>
              </w:rPr>
              <w:t xml:space="preserve"> </w:t>
            </w:r>
            <w:r w:rsidR="0014568C">
              <w:rPr>
                <w:rFonts w:eastAsia="Calibri" w:cs="Tahoma"/>
                <w:b/>
                <w:caps/>
                <w:szCs w:val="20"/>
                <w:lang w:val="el-GR" w:eastAsia="el-GR"/>
              </w:rPr>
              <w:t xml:space="preserve">&amp; </w:t>
            </w:r>
            <w:r w:rsidRPr="00A675C5">
              <w:rPr>
                <w:rFonts w:eastAsia="Calibri" w:cs="Tahoma"/>
                <w:b/>
                <w:caps/>
                <w:szCs w:val="20"/>
                <w:lang w:val="el-GR" w:eastAsia="el-GR"/>
              </w:rPr>
              <w:t>ΣΤΗΝ ΠΕΡΙΠΤΩΣΗ που η προταση περιλαμβανει την ΠΡΟΜΗΘΕΙΑ ΕΛΑΙΟΤΡΙΒΕΙΟΥ ΨΥΧΡΗΣ ΕΚΘΛΙΨΗΣ ΕΩς 30.000 ΕΥΡΩ)</w:t>
            </w:r>
          </w:p>
        </w:tc>
        <w:tc>
          <w:tcPr>
            <w:tcW w:w="3686" w:type="dxa"/>
            <w:gridSpan w:val="2"/>
            <w:shd w:val="clear" w:color="auto" w:fill="auto"/>
          </w:tcPr>
          <w:p w:rsidR="00A06E14" w:rsidRPr="006B0F32" w:rsidRDefault="00A06E14" w:rsidP="00A06E14">
            <w:pPr>
              <w:suppressAutoHyphens w:val="0"/>
              <w:rPr>
                <w:rFonts w:ascii="Trebuchet MS" w:eastAsia="Calibri" w:hAnsi="Trebuchet MS" w:cs="Tahoma"/>
                <w:b/>
                <w:sz w:val="18"/>
                <w:szCs w:val="18"/>
                <w:highlight w:val="yellow"/>
                <w:lang w:val="el-GR" w:eastAsia="el-GR"/>
              </w:rPr>
            </w:pPr>
            <w:r w:rsidRPr="006B0F32">
              <w:rPr>
                <w:rFonts w:ascii="Trebuchet MS" w:eastAsia="Calibri" w:hAnsi="Trebuchet MS" w:cs="Tahoma"/>
                <w:b/>
                <w:sz w:val="18"/>
                <w:szCs w:val="18"/>
                <w:lang w:val="el-GR" w:eastAsia="el-GR"/>
              </w:rPr>
              <w:t>ΝΑΙ/</w:t>
            </w:r>
            <w:r>
              <w:rPr>
                <w:rFonts w:ascii="Trebuchet MS" w:eastAsia="Calibri" w:hAnsi="Trebuchet MS" w:cs="Tahoma"/>
                <w:b/>
                <w:sz w:val="18"/>
                <w:szCs w:val="18"/>
                <w:lang w:val="el-GR" w:eastAsia="el-GR"/>
              </w:rPr>
              <w:t xml:space="preserve">ΟΧΙ </w:t>
            </w:r>
            <w:r w:rsidRPr="008D5027">
              <w:rPr>
                <w:rFonts w:asciiTheme="minorHAnsi" w:eastAsia="Calibri" w:hAnsiTheme="minorHAnsi" w:cstheme="minorHAnsi"/>
                <w:i/>
                <w:sz w:val="18"/>
                <w:szCs w:val="18"/>
                <w:lang w:val="el-GR" w:eastAsia="el-GR"/>
              </w:rPr>
              <w:t>(σε περίπτωση ΝΑΙ γίνεται τεκμηρίωση)</w:t>
            </w:r>
          </w:p>
        </w:tc>
      </w:tr>
      <w:tr w:rsidR="00A06E14" w:rsidRPr="00186A29" w:rsidTr="00A06E14">
        <w:tc>
          <w:tcPr>
            <w:tcW w:w="992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06E14" w:rsidRPr="00F76BEF" w:rsidRDefault="00A06E14" w:rsidP="00453359">
            <w:pPr>
              <w:suppressAutoHyphens w:val="0"/>
              <w:ind w:left="33"/>
              <w:rPr>
                <w:rFonts w:eastAsia="Calibri" w:cs="Tahoma"/>
                <w:sz w:val="16"/>
                <w:szCs w:val="16"/>
                <w:lang w:val="el-GR" w:eastAsia="el-GR"/>
              </w:rPr>
            </w:pPr>
            <w:r w:rsidRPr="00F76BEF">
              <w:rPr>
                <w:rFonts w:eastAsia="Calibri" w:cs="Tahoma"/>
                <w:b/>
                <w:sz w:val="18"/>
                <w:szCs w:val="18"/>
                <w:lang w:val="el-GR" w:eastAsia="el-GR"/>
              </w:rPr>
              <w:t>ΤΕΚΜΗΡΙΩΣΗ  ΙΔΙΟΤΗΤΑΣ ΕΝΕΡΓΟΥ ΑΓΡΟΤΗ</w:t>
            </w:r>
            <w:r w:rsidRPr="007F0D53">
              <w:rPr>
                <w:rFonts w:eastAsia="Calibri" w:cs="Tahoma"/>
                <w:szCs w:val="20"/>
                <w:lang w:val="el-GR" w:eastAsia="el-GR"/>
              </w:rPr>
              <w:t>(</w:t>
            </w:r>
            <w:r w:rsidRPr="007F0D53">
              <w:rPr>
                <w:rFonts w:eastAsia="Calibri" w:cs="Tahoma"/>
                <w:b/>
                <w:szCs w:val="20"/>
                <w:lang w:val="el-GR" w:eastAsia="el-GR"/>
              </w:rPr>
              <w:t>1</w:t>
            </w:r>
            <w:r w:rsidRPr="007F0D53">
              <w:rPr>
                <w:rFonts w:eastAsia="Calibri" w:cs="Tahoma"/>
                <w:b/>
                <w:szCs w:val="20"/>
                <w:vertAlign w:val="superscript"/>
                <w:lang w:val="el-GR" w:eastAsia="el-GR"/>
              </w:rPr>
              <w:t>η</w:t>
            </w:r>
            <w:r w:rsidRPr="007F0D53">
              <w:rPr>
                <w:rFonts w:eastAsia="Calibri" w:cs="Tahoma"/>
                <w:b/>
                <w:szCs w:val="20"/>
                <w:lang w:val="el-GR" w:eastAsia="el-GR"/>
              </w:rPr>
              <w:t xml:space="preserve"> περίπτωση: ο δικαιούχος θεωρείται Ενεργός Αγρότης</w:t>
            </w:r>
            <w:r w:rsidRPr="007F0D53">
              <w:rPr>
                <w:rFonts w:eastAsia="Calibri" w:cs="Tahoma"/>
                <w:szCs w:val="20"/>
                <w:lang w:val="el-GR" w:eastAsia="el-GR"/>
              </w:rPr>
              <w:t xml:space="preserve"> για </w:t>
            </w:r>
            <w:r w:rsidRPr="007F0D53">
              <w:rPr>
                <w:rFonts w:eastAsia="Calibri" w:cs="Tahoma"/>
                <w:szCs w:val="20"/>
                <w:u w:val="single"/>
                <w:lang w:val="el-GR" w:eastAsia="el-GR"/>
              </w:rPr>
              <w:t>άμεσες ενισχύσεις  έως 5.000 ευρώ το προηγούμενο έτος</w:t>
            </w:r>
            <w:r w:rsidRPr="007F0D53">
              <w:rPr>
                <w:rFonts w:eastAsia="Calibri" w:cs="Tahoma"/>
                <w:szCs w:val="20"/>
                <w:lang w:val="el-GR" w:eastAsia="el-GR"/>
              </w:rPr>
              <w:t xml:space="preserve">. ή </w:t>
            </w:r>
            <w:r w:rsidRPr="007F0D53">
              <w:rPr>
                <w:rFonts w:eastAsia="Calibri" w:cs="Tahoma"/>
                <w:b/>
                <w:szCs w:val="20"/>
                <w:lang w:val="el-GR" w:eastAsia="el-GR"/>
              </w:rPr>
              <w:t>2</w:t>
            </w:r>
            <w:r w:rsidRPr="007F0D53">
              <w:rPr>
                <w:rFonts w:eastAsia="Calibri" w:cs="Tahoma"/>
                <w:b/>
                <w:szCs w:val="20"/>
                <w:vertAlign w:val="superscript"/>
                <w:lang w:val="el-GR" w:eastAsia="el-GR"/>
              </w:rPr>
              <w:t>η</w:t>
            </w:r>
            <w:r w:rsidRPr="007F0D53">
              <w:rPr>
                <w:rFonts w:eastAsia="Calibri" w:cs="Tahoma"/>
                <w:b/>
                <w:szCs w:val="20"/>
                <w:lang w:val="el-GR" w:eastAsia="el-GR"/>
              </w:rPr>
              <w:t xml:space="preserve"> περίπτωση: ο δικαιούχος θεωρείται Ενεργός Αγρότης</w:t>
            </w:r>
            <w:r w:rsidRPr="007F0D53">
              <w:rPr>
                <w:rFonts w:eastAsia="Calibri" w:cs="Tahoma"/>
                <w:szCs w:val="20"/>
                <w:lang w:val="el-GR" w:eastAsia="el-GR"/>
              </w:rPr>
              <w:t xml:space="preserve"> για </w:t>
            </w:r>
            <w:r w:rsidR="00136B43" w:rsidRPr="007F0D53">
              <w:rPr>
                <w:rFonts w:eastAsia="Calibri" w:cs="Tahoma"/>
                <w:szCs w:val="20"/>
                <w:lang w:val="el-GR" w:eastAsia="el-GR"/>
              </w:rPr>
              <w:t>άμεσες ενισχύσεις άνω των</w:t>
            </w:r>
            <w:r w:rsidRPr="007F0D53">
              <w:rPr>
                <w:rFonts w:eastAsia="Calibri" w:cs="Tahoma"/>
                <w:szCs w:val="20"/>
                <w:lang w:val="el-GR" w:eastAsia="el-GR"/>
              </w:rPr>
              <w:t xml:space="preserve">  5.000 ευρώ με την προϋπόθεση το ποσό των άμεσων ενισχύσεων να είναι τουλάχιστον το 5% των συνολικών του εσόδων που</w:t>
            </w:r>
            <w:r w:rsidR="00136B43" w:rsidRPr="007F0D53">
              <w:rPr>
                <w:rFonts w:eastAsia="Calibri" w:cs="Tahoma"/>
                <w:szCs w:val="20"/>
                <w:lang w:val="el-GR" w:eastAsia="el-GR"/>
              </w:rPr>
              <w:t xml:space="preserve"> </w:t>
            </w:r>
            <w:r w:rsidRPr="007F0D53">
              <w:rPr>
                <w:rFonts w:eastAsia="Calibri" w:cs="Tahoma"/>
                <w:szCs w:val="20"/>
                <w:lang w:val="el-GR" w:eastAsia="el-GR"/>
              </w:rPr>
              <w:t>αποκτήθηκαν από μη γεωργικές δραστηριότητες</w:t>
            </w:r>
            <w:r w:rsidRPr="00F76BEF">
              <w:rPr>
                <w:rFonts w:eastAsia="Calibri" w:cs="Tahoma"/>
                <w:sz w:val="16"/>
                <w:szCs w:val="16"/>
                <w:lang w:val="el-GR" w:eastAsia="el-GR"/>
              </w:rPr>
              <w:t>.</w:t>
            </w:r>
          </w:p>
        </w:tc>
      </w:tr>
      <w:tr w:rsidR="00D26AC2" w:rsidRPr="00187655" w:rsidTr="00D26AC2">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A06E14">
            <w:pPr>
              <w:suppressAutoHyphens w:val="0"/>
              <w:spacing w:before="120"/>
              <w:rPr>
                <w:rFonts w:eastAsia="Calibri" w:cs="Tahoma"/>
                <w:b/>
                <w:szCs w:val="20"/>
                <w:highlight w:val="yellow"/>
                <w:lang w:val="el-GR" w:eastAsia="el-GR"/>
              </w:rPr>
            </w:pPr>
            <w:r>
              <w:rPr>
                <w:rFonts w:eastAsia="Calibri" w:cs="Tahoma"/>
                <w:b/>
                <w:szCs w:val="20"/>
                <w:lang w:val="el-GR" w:eastAsia="el-GR"/>
              </w:rPr>
              <w:t>Πηγή εισοδήματος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D26AC2">
            <w:pPr>
              <w:suppressAutoHyphens w:val="0"/>
              <w:spacing w:before="120"/>
              <w:jc w:val="center"/>
              <w:rPr>
                <w:rFonts w:eastAsia="Calibri" w:cs="Tahoma"/>
                <w:b/>
                <w:szCs w:val="20"/>
                <w:lang w:val="el-GR" w:eastAsia="el-GR"/>
              </w:rPr>
            </w:pPr>
            <w:r w:rsidRPr="00D26AC2">
              <w:rPr>
                <w:rFonts w:eastAsia="Calibri" w:cs="Tahoma"/>
                <w:b/>
                <w:szCs w:val="20"/>
                <w:lang w:val="el-GR" w:eastAsia="el-GR"/>
              </w:rPr>
              <w:t>ΠΟΣΟ</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D26AC2">
            <w:pPr>
              <w:suppressAutoHyphens w:val="0"/>
              <w:spacing w:before="120"/>
              <w:jc w:val="center"/>
              <w:rPr>
                <w:rFonts w:eastAsia="Calibri" w:cs="Tahoma"/>
                <w:b/>
                <w:szCs w:val="20"/>
                <w:lang w:val="el-GR" w:eastAsia="el-GR"/>
              </w:rPr>
            </w:pPr>
            <w:r w:rsidRPr="00D26AC2">
              <w:rPr>
                <w:rFonts w:eastAsia="Calibri" w:cs="Tahoma"/>
                <w:b/>
                <w:szCs w:val="20"/>
                <w:lang w:val="el-GR" w:eastAsia="el-GR"/>
              </w:rPr>
              <w:t>Ποσοστό (%)</w:t>
            </w:r>
          </w:p>
        </w:tc>
      </w:tr>
      <w:tr w:rsidR="00D26AC2" w:rsidRPr="00187655" w:rsidTr="00D26AC2">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D26AC2">
            <w:pPr>
              <w:pStyle w:val="a7"/>
              <w:numPr>
                <w:ilvl w:val="0"/>
                <w:numId w:val="12"/>
              </w:numPr>
              <w:tabs>
                <w:tab w:val="left" w:pos="317"/>
              </w:tabs>
              <w:spacing w:after="0"/>
              <w:ind w:left="175" w:hanging="142"/>
              <w:rPr>
                <w:rFonts w:cs="Tahoma"/>
                <w:sz w:val="20"/>
                <w:szCs w:val="20"/>
                <w:lang w:eastAsia="el-GR"/>
              </w:rPr>
            </w:pPr>
            <w:r w:rsidRPr="00D26AC2">
              <w:rPr>
                <w:rFonts w:cs="Tahoma"/>
                <w:sz w:val="20"/>
                <w:szCs w:val="20"/>
                <w:lang w:eastAsia="el-GR"/>
              </w:rPr>
              <w:t>Από μη γεωργικές δραστηριότητες</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r>
      <w:tr w:rsidR="00D26AC2" w:rsidRPr="00186A29" w:rsidTr="00D26AC2">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D26AC2">
            <w:pPr>
              <w:pStyle w:val="a7"/>
              <w:numPr>
                <w:ilvl w:val="0"/>
                <w:numId w:val="12"/>
              </w:numPr>
              <w:tabs>
                <w:tab w:val="left" w:pos="317"/>
              </w:tabs>
              <w:spacing w:after="0"/>
              <w:rPr>
                <w:rFonts w:cs="Tahoma"/>
                <w:sz w:val="20"/>
                <w:szCs w:val="20"/>
                <w:lang w:eastAsia="el-GR"/>
              </w:rPr>
            </w:pPr>
            <w:r w:rsidRPr="00D26AC2">
              <w:rPr>
                <w:rFonts w:cs="Tahoma"/>
                <w:sz w:val="20"/>
                <w:szCs w:val="20"/>
                <w:lang w:eastAsia="el-GR"/>
              </w:rPr>
              <w:t>Από άμεσες ενισχύσεις (1</w:t>
            </w:r>
            <w:r w:rsidRPr="00D26AC2">
              <w:rPr>
                <w:rFonts w:cs="Tahoma"/>
                <w:sz w:val="20"/>
                <w:szCs w:val="20"/>
                <w:vertAlign w:val="superscript"/>
                <w:lang w:eastAsia="el-GR"/>
              </w:rPr>
              <w:t>η</w:t>
            </w:r>
            <w:r w:rsidRPr="00D26AC2">
              <w:rPr>
                <w:rFonts w:cs="Tahoma"/>
                <w:sz w:val="20"/>
                <w:szCs w:val="20"/>
                <w:lang w:eastAsia="el-GR"/>
              </w:rPr>
              <w:t xml:space="preserve"> περίπτωση: έως 5.000 ευρώ)</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r>
      <w:tr w:rsidR="00D26AC2" w:rsidRPr="00186A29" w:rsidTr="00D26AC2">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D26AC2">
            <w:pPr>
              <w:pStyle w:val="a7"/>
              <w:numPr>
                <w:ilvl w:val="0"/>
                <w:numId w:val="12"/>
              </w:numPr>
              <w:spacing w:after="0"/>
              <w:ind w:left="317" w:hanging="284"/>
              <w:rPr>
                <w:rFonts w:cs="Tahoma"/>
                <w:sz w:val="20"/>
                <w:szCs w:val="20"/>
                <w:lang w:eastAsia="el-GR"/>
              </w:rPr>
            </w:pPr>
            <w:r w:rsidRPr="00D26AC2">
              <w:rPr>
                <w:rFonts w:cs="Tahoma"/>
                <w:sz w:val="20"/>
                <w:szCs w:val="20"/>
                <w:lang w:eastAsia="el-GR"/>
              </w:rPr>
              <w:t>Από άμεσες ενισχύσεις (2</w:t>
            </w:r>
            <w:r w:rsidRPr="00D26AC2">
              <w:rPr>
                <w:rFonts w:cs="Tahoma"/>
                <w:sz w:val="20"/>
                <w:szCs w:val="20"/>
                <w:vertAlign w:val="superscript"/>
                <w:lang w:eastAsia="el-GR"/>
              </w:rPr>
              <w:t>η</w:t>
            </w:r>
            <w:r w:rsidRPr="00D26AC2">
              <w:rPr>
                <w:rFonts w:cs="Tahoma"/>
                <w:sz w:val="20"/>
                <w:szCs w:val="20"/>
                <w:lang w:eastAsia="el-GR"/>
              </w:rPr>
              <w:t xml:space="preserve"> περίπτωση: άνω των 5.000 ευρώ)</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r>
      <w:tr w:rsidR="00D26AC2" w:rsidRPr="00186A29" w:rsidTr="00D26AC2">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39185C" w:rsidRDefault="00D26AC2" w:rsidP="00D26AC2">
            <w:pPr>
              <w:suppressAutoHyphens w:val="0"/>
              <w:spacing w:line="240" w:lineRule="auto"/>
              <w:rPr>
                <w:rFonts w:ascii="Trebuchet MS" w:eastAsia="Calibri" w:hAnsi="Trebuchet MS" w:cs="Tahoma"/>
                <w:sz w:val="18"/>
                <w:szCs w:val="18"/>
                <w:highlight w:val="yellow"/>
                <w:lang w:val="el-GR" w:eastAsia="el-GR"/>
              </w:rPr>
            </w:pPr>
            <w:r w:rsidRPr="00C17390">
              <w:rPr>
                <w:bCs/>
                <w:color w:val="000000"/>
                <w:szCs w:val="20"/>
                <w:lang w:val="el-GR" w:eastAsia="el-GR"/>
              </w:rPr>
              <w:t>Ποσό από</w:t>
            </w:r>
            <w:r>
              <w:rPr>
                <w:b/>
                <w:bCs/>
                <w:color w:val="000000"/>
                <w:szCs w:val="20"/>
                <w:lang w:val="el-GR" w:eastAsia="el-GR"/>
              </w:rPr>
              <w:t xml:space="preserve"> </w:t>
            </w:r>
            <w:r>
              <w:rPr>
                <w:color w:val="000000"/>
                <w:szCs w:val="20"/>
                <w:lang w:val="el-GR" w:eastAsia="el-GR"/>
              </w:rPr>
              <w:t>Άμεσες ενισχύσεις :</w:t>
            </w:r>
            <w:r>
              <w:rPr>
                <w:b/>
                <w:bCs/>
                <w:color w:val="000000"/>
                <w:sz w:val="22"/>
                <w:szCs w:val="22"/>
                <w:lang w:val="el-GR" w:eastAsia="el-GR"/>
              </w:rPr>
              <w:t xml:space="preserve"> </w:t>
            </w:r>
            <w:r w:rsidRPr="00C17390">
              <w:rPr>
                <w:bCs/>
                <w:color w:val="000000"/>
                <w:szCs w:val="20"/>
                <w:lang w:val="el-GR" w:eastAsia="el-GR"/>
              </w:rPr>
              <w:t>ποσό από</w:t>
            </w:r>
            <w:r>
              <w:rPr>
                <w:b/>
                <w:bCs/>
                <w:color w:val="000000"/>
                <w:sz w:val="22"/>
                <w:szCs w:val="22"/>
                <w:lang w:val="el-GR" w:eastAsia="el-GR"/>
              </w:rPr>
              <w:t xml:space="preserve"> </w:t>
            </w:r>
            <w:r>
              <w:rPr>
                <w:color w:val="000000"/>
                <w:szCs w:val="20"/>
                <w:lang w:val="el-GR" w:eastAsia="el-GR"/>
              </w:rPr>
              <w:t>Μη γεωργικές δραστηριότητες</w:t>
            </w:r>
            <w:r>
              <w:rPr>
                <w:b/>
                <w:bCs/>
                <w:color w:val="000000"/>
                <w:sz w:val="22"/>
                <w:szCs w:val="22"/>
                <w:lang w:val="el-GR" w:eastAsia="el-GR"/>
              </w:rPr>
              <w:t xml:space="preserve"> </w:t>
            </w:r>
            <w:r w:rsidRPr="00C17390">
              <w:rPr>
                <w:bCs/>
                <w:color w:val="000000"/>
                <w:szCs w:val="20"/>
                <w:lang w:val="el-GR" w:eastAsia="el-GR"/>
              </w:rPr>
              <w:t>Χ 100 =</w:t>
            </w:r>
            <w:r>
              <w:rPr>
                <w:b/>
                <w:bCs/>
                <w:color w:val="000000"/>
                <w:sz w:val="22"/>
                <w:szCs w:val="22"/>
                <w:lang w:val="el-GR" w:eastAsia="el-GR"/>
              </w:rPr>
              <w:t xml:space="preserve">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26AC2" w:rsidRPr="00D26AC2" w:rsidRDefault="00D26AC2" w:rsidP="00A06E14">
            <w:pPr>
              <w:suppressAutoHyphens w:val="0"/>
              <w:spacing w:before="120"/>
              <w:rPr>
                <w:rFonts w:ascii="Trebuchet MS" w:eastAsia="Calibri" w:hAnsi="Trebuchet MS" w:cs="Tahoma"/>
                <w:sz w:val="18"/>
                <w:szCs w:val="18"/>
                <w:lang w:val="el-GR" w:eastAsia="el-GR"/>
              </w:rPr>
            </w:pPr>
          </w:p>
        </w:tc>
      </w:tr>
    </w:tbl>
    <w:p w:rsidR="00A06E14" w:rsidRDefault="00A06E14" w:rsidP="00A8398F">
      <w:pPr>
        <w:suppressAutoHyphens w:val="0"/>
        <w:spacing w:after="160" w:line="259" w:lineRule="auto"/>
        <w:jc w:val="left"/>
        <w:rPr>
          <w:b/>
          <w:sz w:val="24"/>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4"/>
        <w:gridCol w:w="1701"/>
        <w:gridCol w:w="4253"/>
      </w:tblGrid>
      <w:tr w:rsidR="006B0F32" w:rsidRPr="0039185C" w:rsidTr="00C829E4">
        <w:tc>
          <w:tcPr>
            <w:tcW w:w="2835" w:type="dxa"/>
            <w:shd w:val="clear" w:color="auto" w:fill="D9D9D9" w:themeFill="background1" w:themeFillShade="D9"/>
            <w:vAlign w:val="center"/>
          </w:tcPr>
          <w:p w:rsidR="006B0F32" w:rsidRPr="009744DD" w:rsidRDefault="006B0F32" w:rsidP="00A6180F">
            <w:pPr>
              <w:suppressAutoHyphens w:val="0"/>
              <w:spacing w:before="120"/>
              <w:jc w:val="left"/>
              <w:rPr>
                <w:rFonts w:eastAsia="Calibri" w:cs="Tahoma"/>
                <w:b/>
                <w:szCs w:val="20"/>
                <w:highlight w:val="yellow"/>
                <w:lang w:val="el-GR" w:eastAsia="el-GR"/>
              </w:rPr>
            </w:pPr>
            <w:r w:rsidRPr="009744DD">
              <w:rPr>
                <w:rFonts w:eastAsia="Calibri" w:cs="Tahoma"/>
                <w:b/>
                <w:szCs w:val="20"/>
                <w:lang w:val="el-GR" w:eastAsia="el-GR"/>
              </w:rPr>
              <w:lastRenderedPageBreak/>
              <w:t>16</w:t>
            </w:r>
            <w:r w:rsidRPr="009744DD">
              <w:rPr>
                <w:rFonts w:eastAsia="Calibri" w:cs="Tahoma"/>
                <w:b/>
                <w:szCs w:val="20"/>
                <w:lang w:val="en-US" w:eastAsia="el-GR"/>
              </w:rPr>
              <w:t>.2</w:t>
            </w:r>
            <w:r w:rsidRPr="009744DD">
              <w:rPr>
                <w:rFonts w:eastAsia="Calibri" w:cs="Tahoma"/>
                <w:b/>
                <w:szCs w:val="20"/>
                <w:lang w:val="el-GR" w:eastAsia="el-GR"/>
              </w:rPr>
              <w:t xml:space="preserve"> Ο δικαιούχος είναι ΑΜΕΑ</w:t>
            </w:r>
          </w:p>
        </w:tc>
        <w:tc>
          <w:tcPr>
            <w:tcW w:w="1134" w:type="dxa"/>
            <w:shd w:val="clear" w:color="auto" w:fill="auto"/>
          </w:tcPr>
          <w:p w:rsidR="006B0F32" w:rsidRPr="009744DD" w:rsidRDefault="006B0F32" w:rsidP="00A6180F">
            <w:pPr>
              <w:suppressAutoHyphens w:val="0"/>
              <w:spacing w:before="120"/>
              <w:rPr>
                <w:rFonts w:eastAsia="Calibri" w:cs="Tahoma"/>
                <w:b/>
                <w:szCs w:val="20"/>
                <w:lang w:val="el-GR" w:eastAsia="el-GR"/>
              </w:rPr>
            </w:pPr>
            <w:r w:rsidRPr="009744DD">
              <w:rPr>
                <w:rFonts w:eastAsia="Calibri" w:cs="Tahoma"/>
                <w:b/>
                <w:szCs w:val="20"/>
                <w:lang w:val="el-GR" w:eastAsia="el-GR"/>
              </w:rPr>
              <w:t>ΝΑΙ/ΟΧΙ</w:t>
            </w:r>
          </w:p>
        </w:tc>
        <w:tc>
          <w:tcPr>
            <w:tcW w:w="1701" w:type="dxa"/>
            <w:shd w:val="clear" w:color="auto" w:fill="A6A6A6" w:themeFill="background1" w:themeFillShade="A6"/>
          </w:tcPr>
          <w:p w:rsidR="006B0F32" w:rsidRPr="009744DD" w:rsidRDefault="006B0F32" w:rsidP="00A6180F">
            <w:pPr>
              <w:suppressAutoHyphens w:val="0"/>
              <w:spacing w:before="120"/>
              <w:rPr>
                <w:rFonts w:eastAsia="Calibri" w:cs="Tahoma"/>
                <w:b/>
                <w:szCs w:val="20"/>
                <w:lang w:val="el-GR" w:eastAsia="el-GR"/>
              </w:rPr>
            </w:pPr>
            <w:r w:rsidRPr="009744DD">
              <w:rPr>
                <w:rFonts w:eastAsia="Calibri" w:cs="Tahoma"/>
                <w:b/>
                <w:szCs w:val="20"/>
                <w:lang w:val="el-GR" w:eastAsia="el-GR"/>
              </w:rPr>
              <w:t>ΤΕΚΜΗΡΙΩΣΗ</w:t>
            </w:r>
          </w:p>
        </w:tc>
        <w:tc>
          <w:tcPr>
            <w:tcW w:w="4253" w:type="dxa"/>
            <w:shd w:val="clear" w:color="auto" w:fill="auto"/>
          </w:tcPr>
          <w:p w:rsidR="006B0F32" w:rsidRPr="009744DD" w:rsidRDefault="006B0F32" w:rsidP="00A6180F">
            <w:pPr>
              <w:suppressAutoHyphens w:val="0"/>
              <w:spacing w:before="120"/>
              <w:rPr>
                <w:rFonts w:eastAsia="Calibri" w:cs="Tahoma"/>
                <w:szCs w:val="20"/>
                <w:highlight w:val="yellow"/>
                <w:lang w:val="el-GR" w:eastAsia="el-GR"/>
              </w:rPr>
            </w:pPr>
          </w:p>
        </w:tc>
      </w:tr>
    </w:tbl>
    <w:p w:rsidR="00C00083" w:rsidRPr="00C00083" w:rsidRDefault="00C00083" w:rsidP="00A8398F">
      <w:pPr>
        <w:suppressAutoHyphens w:val="0"/>
        <w:spacing w:after="160" w:line="259" w:lineRule="auto"/>
        <w:jc w:val="left"/>
        <w:rPr>
          <w:rFonts w:ascii="Trebuchet MS" w:eastAsia="Calibri" w:hAnsi="Trebuchet MS"/>
          <w:sz w:val="22"/>
          <w:szCs w:val="22"/>
          <w:lang w:val="en-US" w:eastAsia="en-US"/>
        </w:rPr>
      </w:pPr>
    </w:p>
    <w:tbl>
      <w:tblPr>
        <w:tblW w:w="9923" w:type="dxa"/>
        <w:tblInd w:w="-459" w:type="dxa"/>
        <w:tblLook w:val="04A0" w:firstRow="1" w:lastRow="0" w:firstColumn="1" w:lastColumn="0" w:noHBand="0" w:noVBand="1"/>
      </w:tblPr>
      <w:tblGrid>
        <w:gridCol w:w="1134"/>
        <w:gridCol w:w="8789"/>
      </w:tblGrid>
      <w:tr w:rsidR="0084137E" w:rsidRPr="00186A29" w:rsidTr="00C829E4">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137E" w:rsidRPr="009744DD" w:rsidRDefault="0084137E" w:rsidP="0084137E">
            <w:pPr>
              <w:suppressAutoHyphens w:val="0"/>
              <w:spacing w:line="240" w:lineRule="auto"/>
              <w:rPr>
                <w:b/>
                <w:bCs/>
                <w:color w:val="000000"/>
                <w:szCs w:val="20"/>
                <w:lang w:val="el-GR" w:eastAsia="el-GR"/>
              </w:rPr>
            </w:pPr>
            <w:r w:rsidRPr="009744DD">
              <w:rPr>
                <w:b/>
                <w:bCs/>
                <w:color w:val="000000"/>
                <w:szCs w:val="20"/>
                <w:lang w:val="en-US" w:eastAsia="el-GR"/>
              </w:rPr>
              <w:t>16.3</w:t>
            </w:r>
          </w:p>
        </w:tc>
        <w:tc>
          <w:tcPr>
            <w:tcW w:w="87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4137E" w:rsidRPr="009744DD" w:rsidRDefault="0084137E" w:rsidP="0084137E">
            <w:pPr>
              <w:suppressAutoHyphens w:val="0"/>
              <w:spacing w:line="240" w:lineRule="auto"/>
              <w:jc w:val="center"/>
              <w:rPr>
                <w:b/>
                <w:bCs/>
                <w:color w:val="000000"/>
                <w:szCs w:val="20"/>
                <w:lang w:val="el-GR" w:eastAsia="el-GR"/>
              </w:rPr>
            </w:pPr>
            <w:r w:rsidRPr="009744DD">
              <w:rPr>
                <w:b/>
                <w:bCs/>
                <w:color w:val="000000"/>
                <w:szCs w:val="20"/>
                <w:lang w:val="el-GR" w:eastAsia="el-GR"/>
              </w:rPr>
              <w:t>ΛΟΙΠΑ ΧΑΡΑΚΤΗΡΙΣΤΙΚΑ ΥΠΟΨΗΦΙΟΥ ΔΙΚΑΙΟΥΧΟΥ (μπορείτε να συμπληρώσετε τις γραμμές που απαιτούνται, ανάλογα με το πλήθος των προσώπων)</w:t>
            </w:r>
          </w:p>
        </w:tc>
      </w:tr>
    </w:tbl>
    <w:p w:rsidR="0084137E" w:rsidRPr="00A06E14" w:rsidRDefault="0084137E" w:rsidP="00A8398F">
      <w:pPr>
        <w:suppressAutoHyphens w:val="0"/>
        <w:spacing w:after="160" w:line="259" w:lineRule="auto"/>
        <w:jc w:val="left"/>
        <w:rPr>
          <w:rFonts w:eastAsia="Calibri"/>
          <w:sz w:val="16"/>
          <w:szCs w:val="16"/>
          <w:lang w:val="el-GR" w:eastAsia="en-US"/>
        </w:rPr>
      </w:pPr>
    </w:p>
    <w:tbl>
      <w:tblPr>
        <w:tblW w:w="9923" w:type="dxa"/>
        <w:tblInd w:w="-45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4"/>
        <w:gridCol w:w="2147"/>
        <w:gridCol w:w="3082"/>
        <w:gridCol w:w="3530"/>
      </w:tblGrid>
      <w:tr w:rsidR="0084137E" w:rsidRPr="009744DD" w:rsidTr="00C829E4">
        <w:trPr>
          <w:trHeight w:val="172"/>
        </w:trPr>
        <w:tc>
          <w:tcPr>
            <w:tcW w:w="1164" w:type="dxa"/>
            <w:shd w:val="clear" w:color="auto" w:fill="A6A6A6" w:themeFill="background1" w:themeFillShade="A6"/>
            <w:vAlign w:val="center"/>
          </w:tcPr>
          <w:p w:rsidR="0084137E" w:rsidRPr="009744DD" w:rsidRDefault="0084137E" w:rsidP="00402967">
            <w:pPr>
              <w:suppressAutoHyphens w:val="0"/>
              <w:spacing w:after="160" w:line="259" w:lineRule="auto"/>
              <w:jc w:val="left"/>
              <w:rPr>
                <w:rFonts w:eastAsia="Calibri"/>
                <w:b/>
                <w:caps/>
                <w:szCs w:val="20"/>
                <w:lang w:val="el-GR" w:eastAsia="en-US"/>
              </w:rPr>
            </w:pPr>
            <w:r w:rsidRPr="009744DD">
              <w:rPr>
                <w:rFonts w:eastAsia="Calibri"/>
                <w:b/>
                <w:caps/>
                <w:szCs w:val="20"/>
                <w:lang w:val="el-GR" w:eastAsia="en-US"/>
              </w:rPr>
              <w:t xml:space="preserve">16.3.1 </w:t>
            </w:r>
          </w:p>
        </w:tc>
        <w:tc>
          <w:tcPr>
            <w:tcW w:w="8759" w:type="dxa"/>
            <w:gridSpan w:val="3"/>
            <w:shd w:val="clear" w:color="auto" w:fill="A6A6A6" w:themeFill="background1" w:themeFillShade="A6"/>
            <w:vAlign w:val="center"/>
          </w:tcPr>
          <w:p w:rsidR="0084137E" w:rsidRPr="009744DD" w:rsidRDefault="0084137E"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ΕΚΠΑΙΔΕΥΣΗ</w:t>
            </w:r>
          </w:p>
        </w:tc>
      </w:tr>
      <w:tr w:rsidR="00FC6B3E" w:rsidRPr="009744DD" w:rsidTr="00CC29B1">
        <w:trPr>
          <w:trHeight w:val="172"/>
        </w:trPr>
        <w:tc>
          <w:tcPr>
            <w:tcW w:w="1164" w:type="dxa"/>
            <w:vMerge w:val="restart"/>
            <w:shd w:val="clear" w:color="auto" w:fill="A6A6A6" w:themeFill="background1" w:themeFillShade="A6"/>
            <w:vAlign w:val="center"/>
          </w:tcPr>
          <w:p w:rsidR="00FC6B3E" w:rsidRPr="009744DD" w:rsidRDefault="00FC6B3E" w:rsidP="00206668">
            <w:pPr>
              <w:suppressAutoHyphens w:val="0"/>
              <w:spacing w:after="160" w:line="259" w:lineRule="auto"/>
              <w:jc w:val="left"/>
              <w:rPr>
                <w:rFonts w:eastAsia="Calibri"/>
                <w:b/>
                <w:caps/>
                <w:szCs w:val="20"/>
                <w:lang w:val="el-GR" w:eastAsia="en-US"/>
              </w:rPr>
            </w:pPr>
            <w:r w:rsidRPr="009744DD">
              <w:rPr>
                <w:rFonts w:eastAsia="Calibri"/>
                <w:b/>
                <w:caps/>
                <w:szCs w:val="20"/>
                <w:lang w:val="el-GR" w:eastAsia="en-US"/>
              </w:rPr>
              <w:t>16.3.1.</w:t>
            </w:r>
            <w:r w:rsidR="00137C75">
              <w:rPr>
                <w:rFonts w:eastAsia="Calibri" w:cs="Tahoma"/>
                <w:b/>
                <w:szCs w:val="20"/>
                <w:lang w:val="el-GR" w:eastAsia="el-GR"/>
              </w:rPr>
              <w:t>α</w:t>
            </w:r>
          </w:p>
        </w:tc>
        <w:tc>
          <w:tcPr>
            <w:tcW w:w="5229" w:type="dxa"/>
            <w:gridSpan w:val="2"/>
            <w:shd w:val="clear" w:color="auto" w:fill="A6A6A6" w:themeFill="background1" w:themeFillShade="A6"/>
            <w:vAlign w:val="center"/>
          </w:tcPr>
          <w:p w:rsidR="00FC6B3E" w:rsidRPr="009744DD" w:rsidRDefault="00FC6B3E" w:rsidP="00FC6B3E">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ονοματεπώνυμο</w:t>
            </w:r>
          </w:p>
        </w:tc>
        <w:tc>
          <w:tcPr>
            <w:tcW w:w="3530" w:type="dxa"/>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ιδιοτητα /ΘΕΣΗ στην επιχειρηση</w:t>
            </w:r>
          </w:p>
        </w:tc>
      </w:tr>
      <w:tr w:rsidR="00FC6B3E" w:rsidRPr="009744DD" w:rsidTr="00CC29B1">
        <w:trPr>
          <w:trHeight w:val="411"/>
        </w:trPr>
        <w:tc>
          <w:tcPr>
            <w:tcW w:w="1164" w:type="dxa"/>
            <w:vMerge/>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c>
          <w:tcPr>
            <w:tcW w:w="5229" w:type="dxa"/>
            <w:gridSpan w:val="2"/>
            <w:shd w:val="clear" w:color="auto" w:fill="auto"/>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c>
          <w:tcPr>
            <w:tcW w:w="3530" w:type="dxa"/>
            <w:shd w:val="clear" w:color="auto" w:fill="auto"/>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r>
      <w:tr w:rsidR="00A8398F" w:rsidRPr="009744DD" w:rsidTr="00CC29B1">
        <w:trPr>
          <w:trHeight w:val="411"/>
        </w:trPr>
        <w:tc>
          <w:tcPr>
            <w:tcW w:w="3311" w:type="dxa"/>
            <w:gridSpan w:val="2"/>
            <w:shd w:val="clear" w:color="auto" w:fill="A6A6A6" w:themeFill="background1" w:themeFillShade="A6"/>
            <w:vAlign w:val="center"/>
          </w:tcPr>
          <w:p w:rsidR="00A8398F" w:rsidRPr="009744DD" w:rsidRDefault="00A8398F"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Τίτλος Σπουδών</w:t>
            </w:r>
          </w:p>
        </w:tc>
        <w:tc>
          <w:tcPr>
            <w:tcW w:w="3082" w:type="dxa"/>
            <w:shd w:val="clear" w:color="auto" w:fill="A6A6A6" w:themeFill="background1" w:themeFillShade="A6"/>
            <w:noWrap/>
            <w:vAlign w:val="center"/>
          </w:tcPr>
          <w:p w:rsidR="00A8398F" w:rsidRPr="009744DD" w:rsidRDefault="00A8398F"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Εκπαιδευτικό ΙΔΡΥΜΑ/Τμήμα/ΚΑΤΕΥΘΥΝΣΗ</w:t>
            </w:r>
          </w:p>
        </w:tc>
        <w:tc>
          <w:tcPr>
            <w:tcW w:w="3530" w:type="dxa"/>
            <w:shd w:val="clear" w:color="auto" w:fill="A6A6A6" w:themeFill="background1" w:themeFillShade="A6"/>
            <w:vAlign w:val="center"/>
          </w:tcPr>
          <w:p w:rsidR="00A8398F" w:rsidRPr="009744DD" w:rsidRDefault="00A8398F"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ΠΕΡΙΓΡΑΦΗ</w:t>
            </w:r>
          </w:p>
        </w:tc>
      </w:tr>
      <w:tr w:rsidR="00FC6B3E" w:rsidRPr="009744DD" w:rsidTr="00CC29B1">
        <w:trPr>
          <w:trHeight w:val="359"/>
        </w:trPr>
        <w:tc>
          <w:tcPr>
            <w:tcW w:w="3311" w:type="dxa"/>
            <w:gridSpan w:val="2"/>
            <w:shd w:val="clear" w:color="auto" w:fill="auto"/>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c>
          <w:tcPr>
            <w:tcW w:w="3082" w:type="dxa"/>
            <w:shd w:val="clear" w:color="auto" w:fill="auto"/>
            <w:noWrap/>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c>
          <w:tcPr>
            <w:tcW w:w="3530" w:type="dxa"/>
            <w:shd w:val="clear" w:color="auto" w:fill="auto"/>
            <w:vAlign w:val="center"/>
          </w:tcPr>
          <w:p w:rsidR="00FC6B3E" w:rsidRPr="009744DD" w:rsidRDefault="00FC6B3E" w:rsidP="00FC40F6">
            <w:pPr>
              <w:suppressAutoHyphens w:val="0"/>
              <w:spacing w:after="160" w:line="259" w:lineRule="auto"/>
              <w:jc w:val="center"/>
              <w:rPr>
                <w:rFonts w:eastAsia="Calibri"/>
                <w:b/>
                <w:caps/>
                <w:szCs w:val="20"/>
                <w:lang w:val="el-GR" w:eastAsia="en-US"/>
              </w:rPr>
            </w:pPr>
          </w:p>
        </w:tc>
      </w:tr>
      <w:tr w:rsidR="00513E20" w:rsidRPr="009744DD" w:rsidTr="00CC29B1">
        <w:trPr>
          <w:trHeight w:val="411"/>
        </w:trPr>
        <w:tc>
          <w:tcPr>
            <w:tcW w:w="3311" w:type="dxa"/>
            <w:gridSpan w:val="2"/>
            <w:shd w:val="clear" w:color="auto" w:fill="auto"/>
            <w:vAlign w:val="center"/>
          </w:tcPr>
          <w:p w:rsidR="00513E20" w:rsidRPr="009744DD" w:rsidRDefault="00513E20" w:rsidP="00FC40F6">
            <w:pPr>
              <w:suppressAutoHyphens w:val="0"/>
              <w:spacing w:after="160" w:line="259" w:lineRule="auto"/>
              <w:jc w:val="center"/>
              <w:rPr>
                <w:rFonts w:eastAsia="Calibri"/>
                <w:b/>
                <w:caps/>
                <w:szCs w:val="20"/>
                <w:lang w:val="el-GR" w:eastAsia="en-US"/>
              </w:rPr>
            </w:pPr>
          </w:p>
        </w:tc>
        <w:tc>
          <w:tcPr>
            <w:tcW w:w="3082" w:type="dxa"/>
            <w:shd w:val="clear" w:color="auto" w:fill="auto"/>
            <w:noWrap/>
            <w:vAlign w:val="center"/>
          </w:tcPr>
          <w:p w:rsidR="00513E20" w:rsidRPr="009744DD" w:rsidRDefault="00513E20" w:rsidP="00FC40F6">
            <w:pPr>
              <w:suppressAutoHyphens w:val="0"/>
              <w:spacing w:after="160" w:line="259" w:lineRule="auto"/>
              <w:jc w:val="center"/>
              <w:rPr>
                <w:rFonts w:eastAsia="Calibri"/>
                <w:b/>
                <w:caps/>
                <w:szCs w:val="20"/>
                <w:lang w:val="el-GR" w:eastAsia="en-US"/>
              </w:rPr>
            </w:pPr>
          </w:p>
        </w:tc>
        <w:tc>
          <w:tcPr>
            <w:tcW w:w="3530" w:type="dxa"/>
            <w:shd w:val="clear" w:color="auto" w:fill="auto"/>
            <w:vAlign w:val="center"/>
          </w:tcPr>
          <w:p w:rsidR="00513E20" w:rsidRPr="009744DD" w:rsidRDefault="00513E20" w:rsidP="00FC40F6">
            <w:pPr>
              <w:suppressAutoHyphens w:val="0"/>
              <w:spacing w:after="160" w:line="259" w:lineRule="auto"/>
              <w:jc w:val="center"/>
              <w:rPr>
                <w:rFonts w:eastAsia="Calibri"/>
                <w:b/>
                <w:caps/>
                <w:szCs w:val="20"/>
                <w:lang w:val="el-GR" w:eastAsia="en-US"/>
              </w:rPr>
            </w:pPr>
          </w:p>
        </w:tc>
      </w:tr>
      <w:tr w:rsidR="00FC6B3E" w:rsidRPr="009744DD" w:rsidTr="00CC29B1">
        <w:trPr>
          <w:trHeight w:val="411"/>
        </w:trPr>
        <w:tc>
          <w:tcPr>
            <w:tcW w:w="1164" w:type="dxa"/>
            <w:vMerge w:val="restart"/>
            <w:shd w:val="clear" w:color="auto" w:fill="A6A6A6" w:themeFill="background1" w:themeFillShade="A6"/>
            <w:vAlign w:val="center"/>
          </w:tcPr>
          <w:p w:rsidR="00FC6B3E" w:rsidRPr="009744DD" w:rsidRDefault="00FC6B3E" w:rsidP="00402967">
            <w:pPr>
              <w:suppressAutoHyphens w:val="0"/>
              <w:spacing w:after="160" w:line="259" w:lineRule="auto"/>
              <w:jc w:val="left"/>
              <w:rPr>
                <w:rFonts w:eastAsia="Calibri"/>
                <w:b/>
                <w:caps/>
                <w:szCs w:val="20"/>
                <w:lang w:val="el-GR" w:eastAsia="en-US"/>
              </w:rPr>
            </w:pPr>
            <w:r w:rsidRPr="009744DD">
              <w:rPr>
                <w:rFonts w:eastAsia="Calibri"/>
                <w:b/>
                <w:caps/>
                <w:szCs w:val="20"/>
                <w:lang w:val="el-GR" w:eastAsia="en-US"/>
              </w:rPr>
              <w:t>16.3.1.</w:t>
            </w:r>
            <w:r w:rsidR="00137C75">
              <w:rPr>
                <w:rFonts w:ascii="Trebuchet MS" w:eastAsia="Calibri" w:hAnsi="Trebuchet MS" w:cs="Tahoma"/>
                <w:b/>
                <w:sz w:val="18"/>
                <w:szCs w:val="18"/>
                <w:lang w:val="el-GR" w:eastAsia="el-GR"/>
              </w:rPr>
              <w:t>β</w:t>
            </w:r>
          </w:p>
        </w:tc>
        <w:tc>
          <w:tcPr>
            <w:tcW w:w="5229" w:type="dxa"/>
            <w:gridSpan w:val="2"/>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ονοματεπώνυμο</w:t>
            </w:r>
          </w:p>
        </w:tc>
        <w:tc>
          <w:tcPr>
            <w:tcW w:w="3530" w:type="dxa"/>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ιδιοτητα /ΘΕΣΗ στην επιχειρηση</w:t>
            </w:r>
          </w:p>
        </w:tc>
      </w:tr>
      <w:tr w:rsidR="00FC6B3E" w:rsidRPr="009744DD" w:rsidTr="00CC29B1">
        <w:trPr>
          <w:trHeight w:val="510"/>
        </w:trPr>
        <w:tc>
          <w:tcPr>
            <w:tcW w:w="1164" w:type="dxa"/>
            <w:vMerge/>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cs="Arial"/>
                <w:szCs w:val="20"/>
                <w:lang w:val="el-GR" w:eastAsia="en-US"/>
              </w:rPr>
            </w:pPr>
          </w:p>
        </w:tc>
        <w:tc>
          <w:tcPr>
            <w:tcW w:w="5229" w:type="dxa"/>
            <w:gridSpan w:val="2"/>
            <w:shd w:val="clear" w:color="auto" w:fill="auto"/>
            <w:vAlign w:val="center"/>
          </w:tcPr>
          <w:p w:rsidR="00FC6B3E" w:rsidRPr="009744DD" w:rsidRDefault="00FC6B3E" w:rsidP="00FC40F6">
            <w:pPr>
              <w:suppressAutoHyphens w:val="0"/>
              <w:spacing w:after="160" w:line="259" w:lineRule="auto"/>
              <w:jc w:val="center"/>
              <w:rPr>
                <w:rFonts w:eastAsia="Calibri" w:cs="Arial"/>
                <w:szCs w:val="20"/>
                <w:lang w:val="el-GR" w:eastAsia="en-US"/>
              </w:rPr>
            </w:pPr>
          </w:p>
        </w:tc>
        <w:tc>
          <w:tcPr>
            <w:tcW w:w="3530" w:type="dxa"/>
            <w:shd w:val="clear" w:color="auto" w:fill="auto"/>
            <w:vAlign w:val="center"/>
          </w:tcPr>
          <w:p w:rsidR="00FC6B3E" w:rsidRPr="009744DD" w:rsidRDefault="00FC6B3E" w:rsidP="00FC40F6">
            <w:pPr>
              <w:suppressAutoHyphens w:val="0"/>
              <w:spacing w:after="160" w:line="259" w:lineRule="auto"/>
              <w:jc w:val="center"/>
              <w:rPr>
                <w:rFonts w:eastAsia="Calibri" w:cs="Arial"/>
                <w:szCs w:val="20"/>
                <w:lang w:val="el-GR" w:eastAsia="en-US"/>
              </w:rPr>
            </w:pPr>
          </w:p>
        </w:tc>
      </w:tr>
      <w:tr w:rsidR="00FC6B3E" w:rsidRPr="009744DD" w:rsidTr="00CC29B1">
        <w:trPr>
          <w:trHeight w:val="510"/>
        </w:trPr>
        <w:tc>
          <w:tcPr>
            <w:tcW w:w="3311" w:type="dxa"/>
            <w:gridSpan w:val="2"/>
            <w:shd w:val="clear" w:color="auto" w:fill="A6A6A6" w:themeFill="background1" w:themeFillShade="A6"/>
            <w:vAlign w:val="center"/>
          </w:tcPr>
          <w:p w:rsidR="00FC6B3E" w:rsidRPr="009744DD" w:rsidRDefault="00FC6B3E" w:rsidP="00FC40F6">
            <w:pPr>
              <w:suppressAutoHyphens w:val="0"/>
              <w:spacing w:after="160" w:line="259" w:lineRule="auto"/>
              <w:jc w:val="center"/>
              <w:rPr>
                <w:rFonts w:eastAsia="Calibri" w:cs="Arial"/>
                <w:szCs w:val="20"/>
                <w:lang w:val="el-GR" w:eastAsia="en-US"/>
              </w:rPr>
            </w:pPr>
            <w:r w:rsidRPr="009744DD">
              <w:rPr>
                <w:rFonts w:eastAsia="Calibri" w:cs="Arial"/>
                <w:szCs w:val="20"/>
                <w:lang w:val="el-GR" w:eastAsia="en-US"/>
              </w:rPr>
              <w:t> </w:t>
            </w:r>
            <w:r w:rsidR="00FC40F6" w:rsidRPr="009744DD">
              <w:rPr>
                <w:rFonts w:eastAsia="Calibri"/>
                <w:b/>
                <w:caps/>
                <w:szCs w:val="20"/>
                <w:lang w:val="el-GR" w:eastAsia="en-US"/>
              </w:rPr>
              <w:t>Τίτλος Σπουδών</w:t>
            </w:r>
          </w:p>
        </w:tc>
        <w:tc>
          <w:tcPr>
            <w:tcW w:w="3082" w:type="dxa"/>
            <w:shd w:val="clear" w:color="auto" w:fill="A6A6A6" w:themeFill="background1" w:themeFillShade="A6"/>
            <w:vAlign w:val="center"/>
          </w:tcPr>
          <w:p w:rsidR="00FC6B3E" w:rsidRPr="009744DD" w:rsidRDefault="00FC40F6" w:rsidP="00FC40F6">
            <w:pPr>
              <w:suppressAutoHyphens w:val="0"/>
              <w:spacing w:after="160" w:line="259" w:lineRule="auto"/>
              <w:jc w:val="center"/>
              <w:rPr>
                <w:rFonts w:eastAsia="Calibri" w:cs="Arial"/>
                <w:szCs w:val="20"/>
                <w:lang w:val="el-GR" w:eastAsia="en-US"/>
              </w:rPr>
            </w:pPr>
            <w:r w:rsidRPr="009744DD">
              <w:rPr>
                <w:rFonts w:eastAsia="Calibri"/>
                <w:b/>
                <w:caps/>
                <w:szCs w:val="20"/>
                <w:lang w:val="el-GR" w:eastAsia="en-US"/>
              </w:rPr>
              <w:t>Εκπαιδευτικό ΙΔΡΥΜΑ/Τμήμα/ΚΑΤΕΥΘΥΝΣΗ</w:t>
            </w:r>
          </w:p>
        </w:tc>
        <w:tc>
          <w:tcPr>
            <w:tcW w:w="3530" w:type="dxa"/>
            <w:shd w:val="clear" w:color="auto" w:fill="A6A6A6" w:themeFill="background1" w:themeFillShade="A6"/>
            <w:vAlign w:val="center"/>
          </w:tcPr>
          <w:p w:rsidR="00FC6B3E" w:rsidRPr="009744DD" w:rsidRDefault="00FC40F6" w:rsidP="00FC40F6">
            <w:pPr>
              <w:suppressAutoHyphens w:val="0"/>
              <w:spacing w:after="160" w:line="259" w:lineRule="auto"/>
              <w:jc w:val="center"/>
              <w:rPr>
                <w:rFonts w:eastAsia="Calibri" w:cs="Arial"/>
                <w:szCs w:val="20"/>
                <w:lang w:val="el-GR" w:eastAsia="en-US"/>
              </w:rPr>
            </w:pPr>
            <w:r w:rsidRPr="009744DD">
              <w:rPr>
                <w:rFonts w:eastAsia="Calibri"/>
                <w:b/>
                <w:caps/>
                <w:szCs w:val="20"/>
                <w:lang w:val="el-GR" w:eastAsia="en-US"/>
              </w:rPr>
              <w:t>ΠΕΡΙΓΡΑΦΗ</w:t>
            </w:r>
          </w:p>
        </w:tc>
      </w:tr>
      <w:tr w:rsidR="00A8398F" w:rsidRPr="009744DD" w:rsidTr="00CC29B1">
        <w:trPr>
          <w:trHeight w:val="360"/>
        </w:trPr>
        <w:tc>
          <w:tcPr>
            <w:tcW w:w="3311" w:type="dxa"/>
            <w:gridSpan w:val="2"/>
            <w:shd w:val="clear" w:color="auto" w:fill="auto"/>
            <w:vAlign w:val="center"/>
          </w:tcPr>
          <w:p w:rsidR="00A8398F" w:rsidRPr="009744DD" w:rsidRDefault="00A8398F" w:rsidP="00FC40F6">
            <w:pPr>
              <w:suppressAutoHyphens w:val="0"/>
              <w:spacing w:after="160" w:line="259" w:lineRule="auto"/>
              <w:jc w:val="left"/>
              <w:rPr>
                <w:rFonts w:eastAsia="Calibri"/>
                <w:szCs w:val="20"/>
                <w:lang w:val="el-GR" w:eastAsia="en-US"/>
              </w:rPr>
            </w:pPr>
          </w:p>
        </w:tc>
        <w:tc>
          <w:tcPr>
            <w:tcW w:w="3082" w:type="dxa"/>
            <w:shd w:val="clear" w:color="auto" w:fill="auto"/>
            <w:noWrap/>
            <w:vAlign w:val="bottom"/>
          </w:tcPr>
          <w:p w:rsidR="00A8398F" w:rsidRPr="009744DD" w:rsidRDefault="00A8398F" w:rsidP="00FC40F6">
            <w:pPr>
              <w:suppressAutoHyphens w:val="0"/>
              <w:spacing w:after="160" w:line="259" w:lineRule="auto"/>
              <w:jc w:val="right"/>
              <w:rPr>
                <w:rFonts w:eastAsia="Calibri" w:cs="Arial"/>
                <w:szCs w:val="20"/>
                <w:lang w:val="el-GR" w:eastAsia="en-US"/>
              </w:rPr>
            </w:pPr>
          </w:p>
        </w:tc>
        <w:tc>
          <w:tcPr>
            <w:tcW w:w="3530" w:type="dxa"/>
            <w:shd w:val="clear" w:color="auto" w:fill="auto"/>
            <w:vAlign w:val="center"/>
          </w:tcPr>
          <w:p w:rsidR="00A8398F" w:rsidRPr="009744DD" w:rsidRDefault="00A8398F" w:rsidP="00FC40F6">
            <w:pPr>
              <w:suppressAutoHyphens w:val="0"/>
              <w:spacing w:after="160" w:line="259" w:lineRule="auto"/>
              <w:jc w:val="center"/>
              <w:rPr>
                <w:rFonts w:eastAsia="Calibri" w:cs="Arial"/>
                <w:szCs w:val="20"/>
                <w:lang w:val="el-GR" w:eastAsia="en-US"/>
              </w:rPr>
            </w:pPr>
            <w:r w:rsidRPr="009744DD">
              <w:rPr>
                <w:rFonts w:eastAsia="Calibri" w:cs="Arial"/>
                <w:szCs w:val="20"/>
                <w:lang w:val="el-GR" w:eastAsia="en-US"/>
              </w:rPr>
              <w:t> </w:t>
            </w:r>
          </w:p>
        </w:tc>
      </w:tr>
      <w:tr w:rsidR="00513E20" w:rsidRPr="009744DD" w:rsidTr="00CC29B1">
        <w:trPr>
          <w:trHeight w:val="353"/>
        </w:trPr>
        <w:tc>
          <w:tcPr>
            <w:tcW w:w="3311" w:type="dxa"/>
            <w:gridSpan w:val="2"/>
            <w:shd w:val="clear" w:color="auto" w:fill="auto"/>
            <w:vAlign w:val="center"/>
          </w:tcPr>
          <w:p w:rsidR="00513E20" w:rsidRPr="009744DD" w:rsidRDefault="00513E20" w:rsidP="00FC40F6">
            <w:pPr>
              <w:suppressAutoHyphens w:val="0"/>
              <w:spacing w:after="160" w:line="259" w:lineRule="auto"/>
              <w:jc w:val="left"/>
              <w:rPr>
                <w:rFonts w:eastAsia="Calibri"/>
                <w:szCs w:val="20"/>
                <w:lang w:val="el-GR" w:eastAsia="en-US"/>
              </w:rPr>
            </w:pPr>
          </w:p>
        </w:tc>
        <w:tc>
          <w:tcPr>
            <w:tcW w:w="3082" w:type="dxa"/>
            <w:shd w:val="clear" w:color="auto" w:fill="auto"/>
            <w:noWrap/>
            <w:vAlign w:val="bottom"/>
          </w:tcPr>
          <w:p w:rsidR="00513E20" w:rsidRPr="009744DD" w:rsidRDefault="00513E20" w:rsidP="00FC40F6">
            <w:pPr>
              <w:suppressAutoHyphens w:val="0"/>
              <w:spacing w:after="160" w:line="259" w:lineRule="auto"/>
              <w:jc w:val="right"/>
              <w:rPr>
                <w:rFonts w:eastAsia="Calibri" w:cs="Arial"/>
                <w:szCs w:val="20"/>
                <w:lang w:val="el-GR" w:eastAsia="en-US"/>
              </w:rPr>
            </w:pPr>
          </w:p>
        </w:tc>
        <w:tc>
          <w:tcPr>
            <w:tcW w:w="3530" w:type="dxa"/>
            <w:shd w:val="clear" w:color="auto" w:fill="auto"/>
            <w:vAlign w:val="center"/>
          </w:tcPr>
          <w:p w:rsidR="00513E20" w:rsidRPr="009744DD" w:rsidRDefault="00513E20" w:rsidP="00FC40F6">
            <w:pPr>
              <w:suppressAutoHyphens w:val="0"/>
              <w:spacing w:after="160" w:line="259" w:lineRule="auto"/>
              <w:jc w:val="center"/>
              <w:rPr>
                <w:rFonts w:eastAsia="Calibri" w:cs="Arial"/>
                <w:szCs w:val="20"/>
                <w:lang w:val="el-GR" w:eastAsia="en-US"/>
              </w:rPr>
            </w:pPr>
          </w:p>
        </w:tc>
      </w:tr>
      <w:tr w:rsidR="00513E20" w:rsidRPr="009744DD" w:rsidTr="00CC29B1">
        <w:trPr>
          <w:trHeight w:val="510"/>
        </w:trPr>
        <w:tc>
          <w:tcPr>
            <w:tcW w:w="1164" w:type="dxa"/>
            <w:vMerge w:val="restart"/>
            <w:shd w:val="clear" w:color="auto" w:fill="A6A6A6" w:themeFill="background1" w:themeFillShade="A6"/>
            <w:vAlign w:val="center"/>
          </w:tcPr>
          <w:p w:rsidR="00513E20" w:rsidRPr="009744DD" w:rsidRDefault="00513E20" w:rsidP="00402967">
            <w:pPr>
              <w:suppressAutoHyphens w:val="0"/>
              <w:spacing w:after="160" w:line="259" w:lineRule="auto"/>
              <w:jc w:val="left"/>
              <w:rPr>
                <w:rFonts w:eastAsia="Calibri" w:cs="Arial"/>
                <w:szCs w:val="20"/>
                <w:lang w:val="el-GR" w:eastAsia="en-US"/>
              </w:rPr>
            </w:pPr>
            <w:r w:rsidRPr="009744DD">
              <w:rPr>
                <w:rFonts w:eastAsia="Calibri"/>
                <w:b/>
                <w:caps/>
                <w:szCs w:val="20"/>
                <w:lang w:val="el-GR" w:eastAsia="en-US"/>
              </w:rPr>
              <w:t>16.3.1.</w:t>
            </w:r>
            <w:r w:rsidR="00137C75" w:rsidRPr="00137C75">
              <w:rPr>
                <w:b/>
                <w:color w:val="000000"/>
                <w:szCs w:val="20"/>
                <w:lang w:val="el-GR" w:eastAsia="el-GR"/>
              </w:rPr>
              <w:t>γ</w:t>
            </w:r>
          </w:p>
        </w:tc>
        <w:tc>
          <w:tcPr>
            <w:tcW w:w="5229" w:type="dxa"/>
            <w:gridSpan w:val="2"/>
            <w:shd w:val="clear" w:color="auto" w:fill="A6A6A6" w:themeFill="background1" w:themeFillShade="A6"/>
            <w:vAlign w:val="center"/>
          </w:tcPr>
          <w:p w:rsidR="00513E20" w:rsidRPr="009744DD" w:rsidRDefault="00513E20" w:rsidP="00513E20">
            <w:pPr>
              <w:suppressAutoHyphens w:val="0"/>
              <w:spacing w:after="160" w:line="259" w:lineRule="auto"/>
              <w:jc w:val="center"/>
              <w:rPr>
                <w:rFonts w:eastAsia="Calibri" w:cs="Arial"/>
                <w:szCs w:val="20"/>
                <w:lang w:val="el-GR" w:eastAsia="en-US"/>
              </w:rPr>
            </w:pPr>
            <w:r w:rsidRPr="009744DD">
              <w:rPr>
                <w:rFonts w:eastAsia="Calibri"/>
                <w:b/>
                <w:caps/>
                <w:szCs w:val="20"/>
                <w:lang w:val="el-GR" w:eastAsia="en-US"/>
              </w:rPr>
              <w:t>ονοματεπώνυμο</w:t>
            </w:r>
          </w:p>
        </w:tc>
        <w:tc>
          <w:tcPr>
            <w:tcW w:w="3530" w:type="dxa"/>
            <w:shd w:val="clear" w:color="auto" w:fill="A6A6A6" w:themeFill="background1" w:themeFillShade="A6"/>
            <w:vAlign w:val="center"/>
          </w:tcPr>
          <w:p w:rsidR="00513E20" w:rsidRPr="009744DD" w:rsidRDefault="00513E20" w:rsidP="00513E20">
            <w:pPr>
              <w:suppressAutoHyphens w:val="0"/>
              <w:spacing w:after="160" w:line="259" w:lineRule="auto"/>
              <w:jc w:val="center"/>
              <w:rPr>
                <w:rFonts w:eastAsia="Calibri" w:cs="Arial"/>
                <w:szCs w:val="20"/>
                <w:lang w:val="el-GR" w:eastAsia="en-US"/>
              </w:rPr>
            </w:pPr>
            <w:r w:rsidRPr="009744DD">
              <w:rPr>
                <w:rFonts w:eastAsia="Calibri"/>
                <w:b/>
                <w:caps/>
                <w:szCs w:val="20"/>
                <w:lang w:val="el-GR" w:eastAsia="en-US"/>
              </w:rPr>
              <w:t>ιδιοτητα /ΘΕΣΗ στην επιχειρηση</w:t>
            </w:r>
          </w:p>
        </w:tc>
      </w:tr>
      <w:tr w:rsidR="00513E20" w:rsidRPr="009744DD" w:rsidTr="00CC29B1">
        <w:trPr>
          <w:trHeight w:val="510"/>
        </w:trPr>
        <w:tc>
          <w:tcPr>
            <w:tcW w:w="1164" w:type="dxa"/>
            <w:vMerge/>
            <w:shd w:val="clear" w:color="auto" w:fill="auto"/>
            <w:vAlign w:val="center"/>
          </w:tcPr>
          <w:p w:rsidR="00513E20" w:rsidRPr="009744DD" w:rsidRDefault="00513E20" w:rsidP="00FC40F6">
            <w:pPr>
              <w:suppressAutoHyphens w:val="0"/>
              <w:spacing w:after="160" w:line="259" w:lineRule="auto"/>
              <w:jc w:val="left"/>
              <w:rPr>
                <w:rFonts w:eastAsia="Calibri"/>
                <w:szCs w:val="20"/>
                <w:lang w:val="el-GR" w:eastAsia="en-US"/>
              </w:rPr>
            </w:pPr>
          </w:p>
        </w:tc>
        <w:tc>
          <w:tcPr>
            <w:tcW w:w="5229" w:type="dxa"/>
            <w:gridSpan w:val="2"/>
            <w:shd w:val="clear" w:color="auto" w:fill="auto"/>
            <w:noWrap/>
            <w:vAlign w:val="bottom"/>
          </w:tcPr>
          <w:p w:rsidR="00513E20" w:rsidRPr="009744DD" w:rsidRDefault="00513E20" w:rsidP="00FC40F6">
            <w:pPr>
              <w:suppressAutoHyphens w:val="0"/>
              <w:spacing w:after="160" w:line="259" w:lineRule="auto"/>
              <w:jc w:val="right"/>
              <w:rPr>
                <w:rFonts w:eastAsia="Calibri" w:cs="Arial"/>
                <w:szCs w:val="20"/>
                <w:lang w:val="el-GR" w:eastAsia="en-US"/>
              </w:rPr>
            </w:pPr>
          </w:p>
        </w:tc>
        <w:tc>
          <w:tcPr>
            <w:tcW w:w="3530" w:type="dxa"/>
            <w:shd w:val="clear" w:color="auto" w:fill="auto"/>
            <w:vAlign w:val="center"/>
          </w:tcPr>
          <w:p w:rsidR="00513E20" w:rsidRPr="009744DD" w:rsidRDefault="00513E20" w:rsidP="00FC40F6">
            <w:pPr>
              <w:suppressAutoHyphens w:val="0"/>
              <w:spacing w:after="160" w:line="259" w:lineRule="auto"/>
              <w:jc w:val="center"/>
              <w:rPr>
                <w:rFonts w:eastAsia="Calibri" w:cs="Arial"/>
                <w:szCs w:val="20"/>
                <w:lang w:val="el-GR" w:eastAsia="en-US"/>
              </w:rPr>
            </w:pPr>
          </w:p>
        </w:tc>
      </w:tr>
      <w:tr w:rsidR="00513E20" w:rsidRPr="009744DD" w:rsidTr="00137C75">
        <w:trPr>
          <w:trHeight w:val="99"/>
        </w:trPr>
        <w:tc>
          <w:tcPr>
            <w:tcW w:w="3311" w:type="dxa"/>
            <w:gridSpan w:val="2"/>
            <w:shd w:val="clear" w:color="auto" w:fill="A6A6A6" w:themeFill="background1" w:themeFillShade="A6"/>
          </w:tcPr>
          <w:p w:rsidR="00513E20" w:rsidRPr="009744DD" w:rsidRDefault="00513E20" w:rsidP="00513E20">
            <w:pPr>
              <w:suppressAutoHyphens w:val="0"/>
              <w:spacing w:after="160" w:line="259" w:lineRule="auto"/>
              <w:jc w:val="center"/>
              <w:rPr>
                <w:rFonts w:eastAsia="Calibri"/>
                <w:b/>
                <w:caps/>
                <w:szCs w:val="20"/>
                <w:shd w:val="clear" w:color="auto" w:fill="BFBFBF" w:themeFill="background1" w:themeFillShade="BF"/>
                <w:lang w:val="el-GR" w:eastAsia="en-US"/>
              </w:rPr>
            </w:pPr>
            <w:r w:rsidRPr="009744DD">
              <w:rPr>
                <w:rFonts w:eastAsia="Calibri"/>
                <w:b/>
                <w:caps/>
                <w:szCs w:val="20"/>
                <w:lang w:val="el-GR" w:eastAsia="en-US"/>
              </w:rPr>
              <w:t>Τίτλος Σπουδών</w:t>
            </w:r>
          </w:p>
        </w:tc>
        <w:tc>
          <w:tcPr>
            <w:tcW w:w="3082" w:type="dxa"/>
            <w:shd w:val="clear" w:color="auto" w:fill="A6A6A6" w:themeFill="background1" w:themeFillShade="A6"/>
          </w:tcPr>
          <w:p w:rsidR="00513E20" w:rsidRPr="009744DD" w:rsidRDefault="00513E20" w:rsidP="00513E20">
            <w:pPr>
              <w:suppressAutoHyphens w:val="0"/>
              <w:spacing w:after="160" w:line="259" w:lineRule="auto"/>
              <w:jc w:val="center"/>
              <w:rPr>
                <w:rFonts w:eastAsia="Calibri"/>
                <w:b/>
                <w:caps/>
                <w:szCs w:val="20"/>
                <w:shd w:val="clear" w:color="auto" w:fill="BFBFBF" w:themeFill="background1" w:themeFillShade="BF"/>
                <w:lang w:val="el-GR" w:eastAsia="en-US"/>
              </w:rPr>
            </w:pPr>
            <w:r w:rsidRPr="009744DD">
              <w:rPr>
                <w:rFonts w:eastAsia="Calibri"/>
                <w:b/>
                <w:caps/>
                <w:szCs w:val="20"/>
                <w:lang w:val="el-GR" w:eastAsia="en-US"/>
              </w:rPr>
              <w:t>Εκπαιδευτικό ΙΔΡΥΜΑ/Τμήμα/ΚΑΤΕΥΘΥΝΣΗ</w:t>
            </w:r>
          </w:p>
        </w:tc>
        <w:tc>
          <w:tcPr>
            <w:tcW w:w="3530" w:type="dxa"/>
            <w:shd w:val="clear" w:color="auto" w:fill="A6A6A6" w:themeFill="background1" w:themeFillShade="A6"/>
          </w:tcPr>
          <w:p w:rsidR="00513E20" w:rsidRPr="009744DD" w:rsidRDefault="00513E20" w:rsidP="00513E20">
            <w:pPr>
              <w:suppressAutoHyphens w:val="0"/>
              <w:spacing w:after="160" w:line="259" w:lineRule="auto"/>
              <w:jc w:val="center"/>
              <w:rPr>
                <w:rFonts w:eastAsia="Calibri"/>
                <w:b/>
                <w:caps/>
                <w:szCs w:val="20"/>
                <w:shd w:val="clear" w:color="auto" w:fill="BFBFBF" w:themeFill="background1" w:themeFillShade="BF"/>
                <w:lang w:val="el-GR" w:eastAsia="en-US"/>
              </w:rPr>
            </w:pPr>
            <w:r w:rsidRPr="009744DD">
              <w:rPr>
                <w:rFonts w:eastAsia="Calibri"/>
                <w:b/>
                <w:caps/>
                <w:szCs w:val="20"/>
                <w:lang w:val="el-GR" w:eastAsia="en-US"/>
              </w:rPr>
              <w:t>ΠΕΡΙΓΡΑΦΗ</w:t>
            </w:r>
          </w:p>
        </w:tc>
      </w:tr>
      <w:tr w:rsidR="00513E20" w:rsidRPr="00FC40F6" w:rsidTr="00CC29B1">
        <w:trPr>
          <w:trHeight w:val="99"/>
        </w:trPr>
        <w:tc>
          <w:tcPr>
            <w:tcW w:w="3311" w:type="dxa"/>
            <w:gridSpan w:val="2"/>
            <w:shd w:val="clear" w:color="auto" w:fill="auto"/>
          </w:tcPr>
          <w:p w:rsidR="00513E20" w:rsidRPr="009744DD" w:rsidRDefault="00513E20" w:rsidP="00513E20">
            <w:pPr>
              <w:suppressAutoHyphens w:val="0"/>
              <w:spacing w:after="160" w:line="259" w:lineRule="auto"/>
              <w:rPr>
                <w:rFonts w:eastAsia="Calibri"/>
                <w:b/>
                <w:caps/>
                <w:szCs w:val="20"/>
                <w:shd w:val="clear" w:color="auto" w:fill="BFBFBF" w:themeFill="background1" w:themeFillShade="BF"/>
                <w:lang w:val="el-GR" w:eastAsia="en-US"/>
              </w:rPr>
            </w:pPr>
          </w:p>
        </w:tc>
        <w:tc>
          <w:tcPr>
            <w:tcW w:w="3082" w:type="dxa"/>
            <w:shd w:val="clear" w:color="auto" w:fill="auto"/>
          </w:tcPr>
          <w:p w:rsidR="00513E20" w:rsidRPr="009744DD" w:rsidRDefault="00513E20" w:rsidP="00513E20">
            <w:pPr>
              <w:suppressAutoHyphens w:val="0"/>
              <w:spacing w:after="160" w:line="259" w:lineRule="auto"/>
              <w:rPr>
                <w:rFonts w:eastAsia="Calibri"/>
                <w:b/>
                <w:caps/>
                <w:szCs w:val="20"/>
                <w:shd w:val="clear" w:color="auto" w:fill="BFBFBF" w:themeFill="background1" w:themeFillShade="BF"/>
                <w:lang w:val="el-GR" w:eastAsia="en-US"/>
              </w:rPr>
            </w:pPr>
          </w:p>
        </w:tc>
        <w:tc>
          <w:tcPr>
            <w:tcW w:w="3530" w:type="dxa"/>
            <w:shd w:val="clear" w:color="auto" w:fill="auto"/>
          </w:tcPr>
          <w:p w:rsidR="00513E20" w:rsidRPr="009744DD" w:rsidRDefault="00513E20" w:rsidP="00513E20">
            <w:pPr>
              <w:suppressAutoHyphens w:val="0"/>
              <w:spacing w:after="160" w:line="259" w:lineRule="auto"/>
              <w:rPr>
                <w:rFonts w:eastAsia="Calibri"/>
                <w:b/>
                <w:caps/>
                <w:szCs w:val="20"/>
                <w:shd w:val="clear" w:color="auto" w:fill="BFBFBF" w:themeFill="background1" w:themeFillShade="BF"/>
                <w:lang w:val="el-GR" w:eastAsia="en-US"/>
              </w:rPr>
            </w:pPr>
          </w:p>
        </w:tc>
      </w:tr>
      <w:tr w:rsidR="00B534B8" w:rsidRPr="00FC6B3E" w:rsidTr="00CC29B1">
        <w:tblPrEx>
          <w:tblLook w:val="04A0" w:firstRow="1" w:lastRow="0" w:firstColumn="1" w:lastColumn="0" w:noHBand="0" w:noVBand="1"/>
        </w:tblPrEx>
        <w:tc>
          <w:tcPr>
            <w:tcW w:w="3311" w:type="dxa"/>
            <w:gridSpan w:val="2"/>
            <w:shd w:val="clear" w:color="auto" w:fill="auto"/>
          </w:tcPr>
          <w:p w:rsidR="00B534B8" w:rsidRPr="009744DD" w:rsidRDefault="00B534B8" w:rsidP="00FC40F6">
            <w:pPr>
              <w:suppressAutoHyphens w:val="0"/>
              <w:spacing w:after="160" w:line="259" w:lineRule="auto"/>
              <w:jc w:val="center"/>
              <w:rPr>
                <w:rFonts w:eastAsia="Calibri"/>
                <w:b/>
                <w:bCs/>
                <w:caps/>
                <w:szCs w:val="20"/>
                <w:lang w:val="el-GR" w:eastAsia="en-US"/>
              </w:rPr>
            </w:pPr>
          </w:p>
        </w:tc>
        <w:tc>
          <w:tcPr>
            <w:tcW w:w="3082" w:type="dxa"/>
            <w:shd w:val="clear" w:color="auto" w:fill="auto"/>
          </w:tcPr>
          <w:p w:rsidR="00B534B8" w:rsidRPr="009744DD" w:rsidRDefault="00B534B8" w:rsidP="00FC40F6">
            <w:pPr>
              <w:suppressAutoHyphens w:val="0"/>
              <w:spacing w:after="160" w:line="259" w:lineRule="auto"/>
              <w:jc w:val="center"/>
              <w:rPr>
                <w:rFonts w:eastAsia="Calibri"/>
                <w:b/>
                <w:bCs/>
                <w:caps/>
                <w:szCs w:val="20"/>
                <w:lang w:val="el-GR" w:eastAsia="en-US"/>
              </w:rPr>
            </w:pPr>
          </w:p>
        </w:tc>
        <w:tc>
          <w:tcPr>
            <w:tcW w:w="3530" w:type="dxa"/>
            <w:shd w:val="clear" w:color="auto" w:fill="auto"/>
          </w:tcPr>
          <w:p w:rsidR="00B534B8" w:rsidRPr="009744DD" w:rsidRDefault="00B534B8" w:rsidP="00FC40F6">
            <w:pPr>
              <w:suppressAutoHyphens w:val="0"/>
              <w:spacing w:after="160" w:line="259" w:lineRule="auto"/>
              <w:jc w:val="center"/>
              <w:rPr>
                <w:rFonts w:eastAsia="Calibri"/>
                <w:b/>
                <w:bCs/>
                <w:caps/>
                <w:szCs w:val="20"/>
                <w:lang w:val="el-GR" w:eastAsia="en-US"/>
              </w:rPr>
            </w:pPr>
          </w:p>
        </w:tc>
      </w:tr>
    </w:tbl>
    <w:p w:rsidR="00A8398F" w:rsidRDefault="00A8398F" w:rsidP="00A8398F">
      <w:pPr>
        <w:rPr>
          <w:rFonts w:ascii="Trebuchet MS" w:hAnsi="Trebuchet MS"/>
          <w:b/>
          <w:sz w:val="16"/>
          <w:szCs w:val="16"/>
          <w:lang w:val="el-GR"/>
        </w:rPr>
      </w:pPr>
    </w:p>
    <w:p w:rsidR="00C87459" w:rsidRPr="00A06E14" w:rsidRDefault="00C87459" w:rsidP="00A8398F">
      <w:pPr>
        <w:rPr>
          <w:rFonts w:ascii="Trebuchet MS" w:hAnsi="Trebuchet MS"/>
          <w:b/>
          <w:sz w:val="16"/>
          <w:szCs w:val="16"/>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890"/>
      </w:tblGrid>
      <w:tr w:rsidR="00B534B8" w:rsidRPr="00186A29" w:rsidTr="00C829E4">
        <w:trPr>
          <w:trHeight w:val="99"/>
        </w:trPr>
        <w:tc>
          <w:tcPr>
            <w:tcW w:w="1033" w:type="dxa"/>
            <w:shd w:val="clear" w:color="auto" w:fill="A6A6A6" w:themeFill="background1" w:themeFillShade="A6"/>
          </w:tcPr>
          <w:p w:rsidR="00B534B8" w:rsidRPr="009744DD" w:rsidRDefault="00B534B8" w:rsidP="00402967">
            <w:pPr>
              <w:suppressAutoHyphens w:val="0"/>
              <w:spacing w:after="160" w:line="259" w:lineRule="auto"/>
              <w:jc w:val="left"/>
              <w:rPr>
                <w:rFonts w:eastAsia="Calibri"/>
                <w:b/>
                <w:caps/>
                <w:szCs w:val="20"/>
                <w:lang w:val="el-GR" w:eastAsia="en-US"/>
              </w:rPr>
            </w:pPr>
            <w:r w:rsidRPr="009744DD">
              <w:rPr>
                <w:rFonts w:eastAsia="Calibri"/>
                <w:b/>
                <w:caps/>
                <w:szCs w:val="20"/>
                <w:lang w:val="el-GR" w:eastAsia="en-US"/>
              </w:rPr>
              <w:t>16.3.</w:t>
            </w:r>
            <w:r w:rsidR="003B3D33" w:rsidRPr="009744DD">
              <w:rPr>
                <w:rFonts w:eastAsia="Calibri"/>
                <w:b/>
                <w:caps/>
                <w:szCs w:val="20"/>
                <w:lang w:val="el-GR" w:eastAsia="en-US"/>
              </w:rPr>
              <w:t>2</w:t>
            </w:r>
            <w:r w:rsidRPr="009744DD">
              <w:rPr>
                <w:rFonts w:eastAsia="Calibri"/>
                <w:b/>
                <w:caps/>
                <w:szCs w:val="20"/>
                <w:lang w:val="el-GR" w:eastAsia="en-US"/>
              </w:rPr>
              <w:t xml:space="preserve"> </w:t>
            </w:r>
          </w:p>
        </w:tc>
        <w:tc>
          <w:tcPr>
            <w:tcW w:w="8890" w:type="dxa"/>
            <w:shd w:val="clear" w:color="auto" w:fill="A6A6A6" w:themeFill="background1" w:themeFillShade="A6"/>
          </w:tcPr>
          <w:p w:rsidR="00B534B8" w:rsidRPr="009744DD" w:rsidRDefault="00B534B8" w:rsidP="00A6180F">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τεκμηριωση Συνάφειασ ΕΚΠΑΙΔΕΥΣΗς με ΤΟ ΠΡΟΤΕΙΝΟΜΕΝΟ ΕΡΓΟ</w:t>
            </w:r>
          </w:p>
        </w:tc>
      </w:tr>
      <w:tr w:rsidR="00B534B8" w:rsidRPr="00FC40F6" w:rsidTr="00CC29B1">
        <w:trPr>
          <w:trHeight w:val="355"/>
        </w:trPr>
        <w:tc>
          <w:tcPr>
            <w:tcW w:w="1033" w:type="dxa"/>
            <w:tcBorders>
              <w:top w:val="dashed" w:sz="4" w:space="0" w:color="auto"/>
              <w:bottom w:val="single" w:sz="4" w:space="0" w:color="000000"/>
            </w:tcBorders>
            <w:shd w:val="clear" w:color="auto" w:fill="auto"/>
          </w:tcPr>
          <w:p w:rsidR="00B534B8" w:rsidRPr="009744DD" w:rsidRDefault="00544B20" w:rsidP="00402967">
            <w:pPr>
              <w:suppressAutoHyphens w:val="0"/>
              <w:overflowPunct w:val="0"/>
              <w:autoSpaceDE w:val="0"/>
              <w:autoSpaceDN w:val="0"/>
              <w:adjustRightInd w:val="0"/>
              <w:spacing w:line="312" w:lineRule="auto"/>
              <w:jc w:val="left"/>
              <w:textAlignment w:val="baseline"/>
              <w:rPr>
                <w:szCs w:val="20"/>
                <w:lang w:val="el-GR" w:eastAsia="el-GR"/>
              </w:rPr>
            </w:pPr>
            <w:r>
              <w:rPr>
                <w:rFonts w:eastAsia="Calibri"/>
                <w:b/>
                <w:caps/>
                <w:szCs w:val="20"/>
                <w:lang w:val="el-GR" w:eastAsia="en-US"/>
              </w:rPr>
              <w:t>16.3.2</w:t>
            </w:r>
            <w:r w:rsidRPr="009744DD">
              <w:rPr>
                <w:rFonts w:eastAsia="Calibri"/>
                <w:b/>
                <w:caps/>
                <w:szCs w:val="20"/>
                <w:lang w:val="el-GR" w:eastAsia="en-US"/>
              </w:rPr>
              <w:t>.</w:t>
            </w:r>
            <w:r>
              <w:rPr>
                <w:rFonts w:eastAsia="Calibri" w:cs="Tahoma"/>
                <w:b/>
                <w:szCs w:val="20"/>
                <w:lang w:val="el-GR" w:eastAsia="el-GR"/>
              </w:rPr>
              <w:t>α</w:t>
            </w:r>
          </w:p>
        </w:tc>
        <w:tc>
          <w:tcPr>
            <w:tcW w:w="8890" w:type="dxa"/>
            <w:tcBorders>
              <w:top w:val="dashed" w:sz="4" w:space="0" w:color="auto"/>
              <w:bottom w:val="single" w:sz="4" w:space="0" w:color="000000"/>
            </w:tcBorders>
            <w:shd w:val="clear" w:color="auto" w:fill="auto"/>
          </w:tcPr>
          <w:p w:rsidR="00B534B8" w:rsidRPr="009744DD" w:rsidRDefault="00B534B8" w:rsidP="00A6180F">
            <w:pPr>
              <w:suppressAutoHyphens w:val="0"/>
              <w:overflowPunct w:val="0"/>
              <w:autoSpaceDE w:val="0"/>
              <w:autoSpaceDN w:val="0"/>
              <w:adjustRightInd w:val="0"/>
              <w:spacing w:line="312" w:lineRule="auto"/>
              <w:jc w:val="left"/>
              <w:textAlignment w:val="baseline"/>
              <w:rPr>
                <w:szCs w:val="20"/>
                <w:lang w:val="el-GR" w:eastAsia="el-GR"/>
              </w:rPr>
            </w:pPr>
          </w:p>
        </w:tc>
      </w:tr>
      <w:tr w:rsidR="00B534B8" w:rsidRPr="00FC40F6" w:rsidTr="00CC29B1">
        <w:tc>
          <w:tcPr>
            <w:tcW w:w="1033" w:type="dxa"/>
            <w:tcBorders>
              <w:top w:val="dashed" w:sz="4" w:space="0" w:color="auto"/>
              <w:bottom w:val="single" w:sz="4" w:space="0" w:color="000000"/>
            </w:tcBorders>
            <w:shd w:val="clear" w:color="auto" w:fill="auto"/>
          </w:tcPr>
          <w:p w:rsidR="00B534B8" w:rsidRPr="009744DD" w:rsidRDefault="00544B20" w:rsidP="00402967">
            <w:pPr>
              <w:suppressAutoHyphens w:val="0"/>
              <w:overflowPunct w:val="0"/>
              <w:autoSpaceDE w:val="0"/>
              <w:autoSpaceDN w:val="0"/>
              <w:adjustRightInd w:val="0"/>
              <w:spacing w:line="312" w:lineRule="auto"/>
              <w:jc w:val="left"/>
              <w:textAlignment w:val="baseline"/>
              <w:rPr>
                <w:szCs w:val="20"/>
                <w:lang w:val="el-GR" w:eastAsia="el-GR"/>
              </w:rPr>
            </w:pPr>
            <w:r>
              <w:rPr>
                <w:rFonts w:eastAsia="Calibri"/>
                <w:b/>
                <w:caps/>
                <w:szCs w:val="20"/>
                <w:lang w:val="el-GR" w:eastAsia="en-US"/>
              </w:rPr>
              <w:t>16.3.2</w:t>
            </w:r>
            <w:r w:rsidRPr="009744DD">
              <w:rPr>
                <w:rFonts w:eastAsia="Calibri"/>
                <w:b/>
                <w:caps/>
                <w:szCs w:val="20"/>
                <w:lang w:val="el-GR" w:eastAsia="en-US"/>
              </w:rPr>
              <w:t>.</w:t>
            </w:r>
            <w:r>
              <w:rPr>
                <w:rFonts w:ascii="Trebuchet MS" w:eastAsia="Calibri" w:hAnsi="Trebuchet MS" w:cs="Tahoma"/>
                <w:b/>
                <w:sz w:val="18"/>
                <w:szCs w:val="18"/>
                <w:lang w:val="el-GR" w:eastAsia="el-GR"/>
              </w:rPr>
              <w:t>β</w:t>
            </w:r>
          </w:p>
        </w:tc>
        <w:tc>
          <w:tcPr>
            <w:tcW w:w="8890" w:type="dxa"/>
            <w:tcBorders>
              <w:top w:val="dashed" w:sz="4" w:space="0" w:color="auto"/>
              <w:bottom w:val="single" w:sz="4" w:space="0" w:color="000000"/>
            </w:tcBorders>
            <w:shd w:val="clear" w:color="auto" w:fill="auto"/>
          </w:tcPr>
          <w:p w:rsidR="00B534B8" w:rsidRPr="009744DD" w:rsidRDefault="00B534B8" w:rsidP="00A6180F">
            <w:pPr>
              <w:suppressAutoHyphens w:val="0"/>
              <w:overflowPunct w:val="0"/>
              <w:autoSpaceDE w:val="0"/>
              <w:autoSpaceDN w:val="0"/>
              <w:adjustRightInd w:val="0"/>
              <w:spacing w:line="312" w:lineRule="auto"/>
              <w:jc w:val="left"/>
              <w:textAlignment w:val="baseline"/>
              <w:rPr>
                <w:szCs w:val="20"/>
                <w:lang w:val="el-GR" w:eastAsia="el-GR"/>
              </w:rPr>
            </w:pPr>
          </w:p>
        </w:tc>
      </w:tr>
      <w:tr w:rsidR="00B534B8" w:rsidRPr="00FC40F6" w:rsidTr="00CC29B1">
        <w:tc>
          <w:tcPr>
            <w:tcW w:w="1033" w:type="dxa"/>
            <w:tcBorders>
              <w:top w:val="dashed" w:sz="4" w:space="0" w:color="auto"/>
              <w:bottom w:val="single" w:sz="4" w:space="0" w:color="000000"/>
            </w:tcBorders>
            <w:shd w:val="clear" w:color="auto" w:fill="auto"/>
          </w:tcPr>
          <w:p w:rsidR="00B534B8" w:rsidRPr="009744DD" w:rsidRDefault="00B534B8" w:rsidP="00402967">
            <w:pPr>
              <w:suppressAutoHyphens w:val="0"/>
              <w:overflowPunct w:val="0"/>
              <w:autoSpaceDE w:val="0"/>
              <w:autoSpaceDN w:val="0"/>
              <w:adjustRightInd w:val="0"/>
              <w:spacing w:line="312" w:lineRule="auto"/>
              <w:jc w:val="left"/>
              <w:textAlignment w:val="baseline"/>
              <w:rPr>
                <w:szCs w:val="20"/>
                <w:lang w:val="el-GR" w:eastAsia="el-GR"/>
              </w:rPr>
            </w:pPr>
            <w:r w:rsidRPr="009744DD">
              <w:rPr>
                <w:szCs w:val="20"/>
                <w:lang w:val="el-GR" w:eastAsia="el-GR"/>
              </w:rPr>
              <w:t>…………</w:t>
            </w:r>
          </w:p>
        </w:tc>
        <w:tc>
          <w:tcPr>
            <w:tcW w:w="8890" w:type="dxa"/>
            <w:tcBorders>
              <w:top w:val="dashed" w:sz="4" w:space="0" w:color="auto"/>
              <w:bottom w:val="single" w:sz="4" w:space="0" w:color="000000"/>
            </w:tcBorders>
            <w:shd w:val="clear" w:color="auto" w:fill="auto"/>
          </w:tcPr>
          <w:p w:rsidR="00B534B8" w:rsidRPr="009744DD" w:rsidRDefault="00B534B8" w:rsidP="00A6180F">
            <w:pPr>
              <w:suppressAutoHyphens w:val="0"/>
              <w:overflowPunct w:val="0"/>
              <w:autoSpaceDE w:val="0"/>
              <w:autoSpaceDN w:val="0"/>
              <w:adjustRightInd w:val="0"/>
              <w:spacing w:line="312" w:lineRule="auto"/>
              <w:jc w:val="left"/>
              <w:textAlignment w:val="baseline"/>
              <w:rPr>
                <w:szCs w:val="20"/>
                <w:lang w:val="el-GR" w:eastAsia="el-GR"/>
              </w:rPr>
            </w:pPr>
          </w:p>
        </w:tc>
      </w:tr>
    </w:tbl>
    <w:p w:rsidR="00B534B8" w:rsidRPr="00A06E14" w:rsidRDefault="00B534B8" w:rsidP="00493F1B">
      <w:pPr>
        <w:spacing w:line="240" w:lineRule="auto"/>
        <w:rPr>
          <w:rFonts w:ascii="Trebuchet MS" w:hAnsi="Trebuchet MS"/>
          <w:b/>
          <w:sz w:val="18"/>
          <w:szCs w:val="18"/>
          <w:lang w:val="el-GR"/>
        </w:rPr>
      </w:pPr>
    </w:p>
    <w:tbl>
      <w:tblPr>
        <w:tblpPr w:leftFromText="180" w:rightFromText="180" w:vertAnchor="text" w:horzAnchor="page" w:tblpX="1343" w:tblpY="186"/>
        <w:tblW w:w="9889" w:type="dxa"/>
        <w:tblLook w:val="04A0" w:firstRow="1" w:lastRow="0" w:firstColumn="1" w:lastColumn="0" w:noHBand="0" w:noVBand="1"/>
      </w:tblPr>
      <w:tblGrid>
        <w:gridCol w:w="1037"/>
        <w:gridCol w:w="4516"/>
        <w:gridCol w:w="4336"/>
      </w:tblGrid>
      <w:tr w:rsidR="00985CEB" w:rsidRPr="00186A29" w:rsidTr="00C829E4">
        <w:trPr>
          <w:trHeight w:val="1140"/>
        </w:trPr>
        <w:tc>
          <w:tcPr>
            <w:tcW w:w="1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85CEB" w:rsidRPr="009744DD" w:rsidRDefault="00985CEB" w:rsidP="00402967">
            <w:pPr>
              <w:suppressAutoHyphens w:val="0"/>
              <w:spacing w:after="160" w:line="259" w:lineRule="auto"/>
              <w:jc w:val="left"/>
              <w:rPr>
                <w:rFonts w:eastAsia="Calibri"/>
                <w:b/>
                <w:caps/>
                <w:szCs w:val="20"/>
                <w:lang w:val="el-GR" w:eastAsia="en-US"/>
              </w:rPr>
            </w:pPr>
            <w:r w:rsidRPr="009744DD">
              <w:rPr>
                <w:rFonts w:eastAsia="Calibri"/>
                <w:b/>
                <w:caps/>
                <w:szCs w:val="20"/>
                <w:lang w:val="el-GR" w:eastAsia="en-US"/>
              </w:rPr>
              <w:t xml:space="preserve">16.3.3 </w:t>
            </w:r>
          </w:p>
        </w:tc>
        <w:tc>
          <w:tcPr>
            <w:tcW w:w="8852"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85CEB" w:rsidRPr="009744DD" w:rsidRDefault="00985CEB" w:rsidP="00CC29B1">
            <w:pPr>
              <w:suppressAutoHyphens w:val="0"/>
              <w:spacing w:after="160" w:line="259" w:lineRule="auto"/>
              <w:jc w:val="center"/>
              <w:rPr>
                <w:rFonts w:eastAsia="Calibri"/>
                <w:b/>
                <w:caps/>
                <w:szCs w:val="20"/>
                <w:lang w:val="el-GR" w:eastAsia="en-US"/>
              </w:rPr>
            </w:pPr>
            <w:r w:rsidRPr="009744DD">
              <w:rPr>
                <w:rFonts w:eastAsia="Calibri"/>
                <w:b/>
                <w:caps/>
                <w:szCs w:val="20"/>
                <w:lang w:val="el-GR" w:eastAsia="en-US"/>
              </w:rPr>
              <w:t>ΕΠΑΓΓΕΛΜΑΤΙΚΗ ΚΑΤΑΡΤΙΣΗ  ΤΟΥΛΑΧΙΣΤΟΝ 200 ΩΡΩΝ ΣΧΕΤΙΚΗ ΜΕ ΤΟ ΠΡΟΤΕΙΝΟΜΕΝΟ ΕΡΓΟ (Δεν συμπληρώνεται επαγγελματική κατάρτιση που δεν σχετίζεται με τη φύση και το αντικείμενο του προτεινόμενου έργου)</w:t>
            </w:r>
          </w:p>
        </w:tc>
      </w:tr>
      <w:tr w:rsidR="00985CEB" w:rsidRPr="00985CEB" w:rsidTr="00CC29B1">
        <w:trPr>
          <w:trHeight w:val="600"/>
        </w:trPr>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985CEB" w:rsidRPr="009744DD" w:rsidRDefault="00985CEB" w:rsidP="00402967">
            <w:pPr>
              <w:suppressAutoHyphens w:val="0"/>
              <w:spacing w:line="240" w:lineRule="auto"/>
              <w:jc w:val="left"/>
              <w:rPr>
                <w:b/>
                <w:bCs/>
                <w:color w:val="000000"/>
                <w:szCs w:val="20"/>
                <w:lang w:val="el-GR" w:eastAsia="el-GR"/>
              </w:rPr>
            </w:pPr>
            <w:r w:rsidRPr="009744DD">
              <w:rPr>
                <w:b/>
                <w:bCs/>
                <w:color w:val="000000"/>
                <w:szCs w:val="20"/>
                <w:lang w:val="en-US" w:eastAsia="el-GR"/>
              </w:rPr>
              <w:t>16.3.</w:t>
            </w:r>
            <w:r w:rsidRPr="009744DD">
              <w:rPr>
                <w:b/>
                <w:bCs/>
                <w:color w:val="000000"/>
                <w:szCs w:val="20"/>
                <w:lang w:val="el-GR" w:eastAsia="el-GR"/>
              </w:rPr>
              <w:t>3</w:t>
            </w:r>
            <w:r w:rsidRPr="009744DD">
              <w:rPr>
                <w:b/>
                <w:bCs/>
                <w:color w:val="000000"/>
                <w:szCs w:val="20"/>
                <w:lang w:val="en-US" w:eastAsia="el-GR"/>
              </w:rPr>
              <w:t>.α</w:t>
            </w:r>
          </w:p>
        </w:tc>
        <w:tc>
          <w:tcPr>
            <w:tcW w:w="4516" w:type="dxa"/>
            <w:tcBorders>
              <w:top w:val="nil"/>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ΟΝΟΜΑΤΕΠΩΝΥΜΟ</w:t>
            </w:r>
          </w:p>
        </w:tc>
        <w:tc>
          <w:tcPr>
            <w:tcW w:w="4336" w:type="dxa"/>
            <w:tcBorders>
              <w:top w:val="nil"/>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ΙΔΙΟΤΗΤΑ /ΘΕΣΗ ΣΤΗΝ ΕΠΙΧΕΙΡΗΣΗ</w:t>
            </w:r>
          </w:p>
        </w:tc>
      </w:tr>
      <w:tr w:rsidR="00985CEB" w:rsidRPr="00985CEB" w:rsidTr="00CC29B1">
        <w:trPr>
          <w:trHeight w:val="345"/>
        </w:trPr>
        <w:tc>
          <w:tcPr>
            <w:tcW w:w="1037" w:type="dxa"/>
            <w:vMerge/>
            <w:tcBorders>
              <w:top w:val="nil"/>
              <w:left w:val="single" w:sz="4" w:space="0" w:color="auto"/>
              <w:bottom w:val="single" w:sz="4" w:space="0" w:color="auto"/>
              <w:right w:val="single" w:sz="4" w:space="0" w:color="auto"/>
            </w:tcBorders>
            <w:vAlign w:val="center"/>
            <w:hideMark/>
          </w:tcPr>
          <w:p w:rsidR="00985CEB" w:rsidRPr="009744DD" w:rsidRDefault="00985CEB" w:rsidP="00CC29B1">
            <w:pPr>
              <w:suppressAutoHyphens w:val="0"/>
              <w:spacing w:line="240" w:lineRule="auto"/>
              <w:jc w:val="left"/>
              <w:rPr>
                <w:b/>
                <w:bCs/>
                <w:color w:val="000000"/>
                <w:szCs w:val="20"/>
                <w:lang w:val="el-GR" w:eastAsia="el-GR"/>
              </w:rPr>
            </w:pPr>
          </w:p>
        </w:tc>
        <w:tc>
          <w:tcPr>
            <w:tcW w:w="4516" w:type="dxa"/>
            <w:tcBorders>
              <w:top w:val="nil"/>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c>
          <w:tcPr>
            <w:tcW w:w="4336" w:type="dxa"/>
            <w:tcBorders>
              <w:top w:val="nil"/>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r>
      <w:tr w:rsidR="00985CEB" w:rsidRPr="00985CEB" w:rsidTr="00CC29B1">
        <w:trPr>
          <w:trHeight w:val="315"/>
        </w:trPr>
        <w:tc>
          <w:tcPr>
            <w:tcW w:w="1037" w:type="dxa"/>
            <w:tcBorders>
              <w:top w:val="nil"/>
              <w:left w:val="single" w:sz="4" w:space="0" w:color="auto"/>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center"/>
              <w:rPr>
                <w:b/>
                <w:bCs/>
                <w:color w:val="000000"/>
                <w:szCs w:val="20"/>
                <w:lang w:val="el-GR" w:eastAsia="el-GR"/>
              </w:rPr>
            </w:pPr>
            <w:r w:rsidRPr="009744DD">
              <w:rPr>
                <w:b/>
                <w:bCs/>
                <w:color w:val="000000"/>
                <w:szCs w:val="20"/>
                <w:lang w:val="el-GR" w:eastAsia="el-GR"/>
              </w:rPr>
              <w:lastRenderedPageBreak/>
              <w:t>ΑΡΙΘΜΟΣ ΩΡΩΝ</w:t>
            </w:r>
          </w:p>
        </w:tc>
        <w:tc>
          <w:tcPr>
            <w:tcW w:w="4516" w:type="dxa"/>
            <w:tcBorders>
              <w:top w:val="nil"/>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ΑΝΤΙΚΕΙΜΕΝΟ ΚΑΤΑΡΤΙΣΗΣ</w:t>
            </w:r>
          </w:p>
        </w:tc>
        <w:tc>
          <w:tcPr>
            <w:tcW w:w="4336" w:type="dxa"/>
            <w:tcBorders>
              <w:top w:val="nil"/>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ΦΟΡΕΑΣ ΚΑΤΑΡΤΙΣΗΣ</w:t>
            </w:r>
          </w:p>
        </w:tc>
      </w:tr>
      <w:tr w:rsidR="00985CEB" w:rsidRPr="00985CEB" w:rsidTr="00CC29B1">
        <w:trPr>
          <w:trHeight w:val="34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center"/>
              <w:rPr>
                <w:color w:val="000000"/>
                <w:szCs w:val="20"/>
                <w:lang w:val="el-GR" w:eastAsia="el-GR"/>
              </w:rPr>
            </w:pPr>
            <w:r w:rsidRPr="009744DD">
              <w:rPr>
                <w:color w:val="000000"/>
                <w:szCs w:val="20"/>
                <w:lang w:val="el-GR" w:eastAsia="el-GR"/>
              </w:rPr>
              <w:t> </w:t>
            </w:r>
          </w:p>
        </w:tc>
        <w:tc>
          <w:tcPr>
            <w:tcW w:w="4516" w:type="dxa"/>
            <w:tcBorders>
              <w:top w:val="nil"/>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c>
          <w:tcPr>
            <w:tcW w:w="4336" w:type="dxa"/>
            <w:tcBorders>
              <w:top w:val="nil"/>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r>
      <w:tr w:rsidR="00985CEB" w:rsidRPr="00985CEB" w:rsidTr="00CC29B1">
        <w:trPr>
          <w:trHeight w:val="600"/>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CEB" w:rsidRPr="009744DD" w:rsidRDefault="00985CEB" w:rsidP="00402967">
            <w:pPr>
              <w:suppressAutoHyphens w:val="0"/>
              <w:spacing w:line="240" w:lineRule="auto"/>
              <w:jc w:val="left"/>
              <w:rPr>
                <w:b/>
                <w:bCs/>
                <w:color w:val="000000"/>
                <w:szCs w:val="20"/>
                <w:lang w:val="el-GR" w:eastAsia="el-GR"/>
              </w:rPr>
            </w:pPr>
            <w:r w:rsidRPr="009744DD">
              <w:rPr>
                <w:b/>
                <w:bCs/>
                <w:color w:val="000000"/>
                <w:szCs w:val="20"/>
                <w:lang w:val="en-US" w:eastAsia="el-GR"/>
              </w:rPr>
              <w:t>16.3.</w:t>
            </w:r>
            <w:r w:rsidRPr="009744DD">
              <w:rPr>
                <w:b/>
                <w:bCs/>
                <w:color w:val="000000"/>
                <w:szCs w:val="20"/>
                <w:lang w:val="el-GR" w:eastAsia="el-GR"/>
              </w:rPr>
              <w:t>3</w:t>
            </w:r>
            <w:r w:rsidRPr="009744DD">
              <w:rPr>
                <w:b/>
                <w:bCs/>
                <w:color w:val="000000"/>
                <w:szCs w:val="20"/>
                <w:lang w:val="en-US" w:eastAsia="el-GR"/>
              </w:rPr>
              <w:t>.β</w:t>
            </w:r>
          </w:p>
        </w:tc>
        <w:tc>
          <w:tcPr>
            <w:tcW w:w="451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ΟΝΟΜΑΤΕΠΩΝΥΜΟ</w:t>
            </w:r>
          </w:p>
        </w:tc>
        <w:tc>
          <w:tcPr>
            <w:tcW w:w="433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ΙΔΙΟΤΗΤΑ /ΘΕΣΗ ΣΤΗΝ ΕΠΙΧΕΙΡΗΣΗ</w:t>
            </w:r>
          </w:p>
        </w:tc>
      </w:tr>
      <w:tr w:rsidR="00985CEB" w:rsidRPr="00985CEB" w:rsidTr="00CC29B1">
        <w:trPr>
          <w:trHeight w:val="345"/>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985CEB" w:rsidRPr="009744DD" w:rsidRDefault="00985CEB" w:rsidP="00CC29B1">
            <w:pPr>
              <w:suppressAutoHyphens w:val="0"/>
              <w:spacing w:line="240" w:lineRule="auto"/>
              <w:jc w:val="left"/>
              <w:rPr>
                <w:b/>
                <w:bCs/>
                <w:color w:val="000000"/>
                <w:szCs w:val="20"/>
                <w:lang w:val="el-GR" w:eastAsia="el-GR"/>
              </w:rPr>
            </w:pPr>
          </w:p>
        </w:tc>
        <w:tc>
          <w:tcPr>
            <w:tcW w:w="451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r>
      <w:tr w:rsidR="00985CEB" w:rsidRPr="00985CEB" w:rsidTr="00CC29B1">
        <w:trPr>
          <w:trHeight w:val="315"/>
        </w:trPr>
        <w:tc>
          <w:tcPr>
            <w:tcW w:w="103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center"/>
              <w:rPr>
                <w:b/>
                <w:bCs/>
                <w:color w:val="000000"/>
                <w:szCs w:val="20"/>
                <w:lang w:val="el-GR" w:eastAsia="el-GR"/>
              </w:rPr>
            </w:pPr>
            <w:r w:rsidRPr="009744DD">
              <w:rPr>
                <w:b/>
                <w:bCs/>
                <w:color w:val="000000"/>
                <w:szCs w:val="20"/>
                <w:lang w:val="el-GR" w:eastAsia="el-GR"/>
              </w:rPr>
              <w:t>ΑΡΙΘΜΟΣ ΩΡΩΝ</w:t>
            </w:r>
          </w:p>
        </w:tc>
        <w:tc>
          <w:tcPr>
            <w:tcW w:w="451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ΑΝΤΙΚΕΙΜΕΝΟ ΚΑΤΑΡΤΙΣΗΣ</w:t>
            </w:r>
          </w:p>
        </w:tc>
        <w:tc>
          <w:tcPr>
            <w:tcW w:w="433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ΦΟΡΕΑΣ ΚΑΤΑΡΤΙΣΗΣ</w:t>
            </w:r>
          </w:p>
        </w:tc>
      </w:tr>
      <w:tr w:rsidR="00985CEB" w:rsidRPr="00985CEB" w:rsidTr="00CC29B1">
        <w:trPr>
          <w:trHeight w:val="345"/>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center"/>
              <w:rPr>
                <w:color w:val="000000"/>
                <w:szCs w:val="20"/>
                <w:lang w:val="el-GR" w:eastAsia="el-GR"/>
              </w:rPr>
            </w:pPr>
            <w:r w:rsidRPr="009744DD">
              <w:rPr>
                <w:color w:val="000000"/>
                <w:szCs w:val="20"/>
                <w:lang w:val="el-GR" w:eastAsia="el-GR"/>
              </w:rPr>
              <w:t> </w:t>
            </w:r>
          </w:p>
        </w:tc>
        <w:tc>
          <w:tcPr>
            <w:tcW w:w="451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r>
      <w:tr w:rsidR="00985CEB" w:rsidRPr="00985CEB" w:rsidTr="00CC29B1">
        <w:trPr>
          <w:trHeight w:val="600"/>
        </w:trPr>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CEB" w:rsidRPr="009744DD" w:rsidRDefault="00985CEB" w:rsidP="00402967">
            <w:pPr>
              <w:suppressAutoHyphens w:val="0"/>
              <w:spacing w:line="240" w:lineRule="auto"/>
              <w:jc w:val="left"/>
              <w:rPr>
                <w:b/>
                <w:bCs/>
                <w:color w:val="000000"/>
                <w:szCs w:val="20"/>
                <w:lang w:val="el-GR" w:eastAsia="el-GR"/>
              </w:rPr>
            </w:pPr>
            <w:r w:rsidRPr="009744DD">
              <w:rPr>
                <w:b/>
                <w:bCs/>
                <w:color w:val="000000"/>
                <w:szCs w:val="20"/>
                <w:lang w:val="en-US" w:eastAsia="el-GR"/>
              </w:rPr>
              <w:t>16.3.</w:t>
            </w:r>
            <w:r w:rsidRPr="009744DD">
              <w:rPr>
                <w:b/>
                <w:bCs/>
                <w:color w:val="000000"/>
                <w:szCs w:val="20"/>
                <w:lang w:val="el-GR" w:eastAsia="el-GR"/>
              </w:rPr>
              <w:t>3</w:t>
            </w:r>
            <w:r w:rsidRPr="009744DD">
              <w:rPr>
                <w:b/>
                <w:bCs/>
                <w:color w:val="000000"/>
                <w:szCs w:val="20"/>
                <w:lang w:val="en-US" w:eastAsia="el-GR"/>
              </w:rPr>
              <w:t>.γ</w:t>
            </w:r>
          </w:p>
        </w:tc>
        <w:tc>
          <w:tcPr>
            <w:tcW w:w="451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ΟΝΟΜΑΤΕΠΩΝΥΜΟ</w:t>
            </w:r>
          </w:p>
        </w:tc>
        <w:tc>
          <w:tcPr>
            <w:tcW w:w="433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ΙΔΙΟΤΗΤΑ /ΘΕΣΗ ΣΤΗΝ ΕΠΙΧΕΙΡΗΣΗ</w:t>
            </w:r>
          </w:p>
        </w:tc>
      </w:tr>
      <w:tr w:rsidR="00985CEB" w:rsidRPr="00985CEB" w:rsidTr="00CC29B1">
        <w:trPr>
          <w:trHeight w:val="345"/>
        </w:trPr>
        <w:tc>
          <w:tcPr>
            <w:tcW w:w="1037" w:type="dxa"/>
            <w:vMerge/>
            <w:tcBorders>
              <w:top w:val="single" w:sz="4" w:space="0" w:color="auto"/>
              <w:left w:val="single" w:sz="4" w:space="0" w:color="auto"/>
              <w:bottom w:val="single" w:sz="4" w:space="0" w:color="auto"/>
              <w:right w:val="single" w:sz="4" w:space="0" w:color="auto"/>
            </w:tcBorders>
            <w:vAlign w:val="center"/>
            <w:hideMark/>
          </w:tcPr>
          <w:p w:rsidR="00985CEB" w:rsidRPr="009744DD" w:rsidRDefault="00985CEB" w:rsidP="00CC29B1">
            <w:pPr>
              <w:suppressAutoHyphens w:val="0"/>
              <w:spacing w:line="240" w:lineRule="auto"/>
              <w:jc w:val="left"/>
              <w:rPr>
                <w:b/>
                <w:bCs/>
                <w:color w:val="000000"/>
                <w:szCs w:val="20"/>
                <w:lang w:val="el-GR" w:eastAsia="el-GR"/>
              </w:rPr>
            </w:pPr>
          </w:p>
        </w:tc>
        <w:tc>
          <w:tcPr>
            <w:tcW w:w="451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color w:val="000000"/>
                <w:szCs w:val="20"/>
                <w:lang w:val="el-GR" w:eastAsia="el-GR"/>
              </w:rPr>
            </w:pPr>
            <w:r w:rsidRPr="009744DD">
              <w:rPr>
                <w:color w:val="000000"/>
                <w:szCs w:val="20"/>
                <w:lang w:val="el-GR" w:eastAsia="el-GR"/>
              </w:rPr>
              <w:t> </w:t>
            </w:r>
          </w:p>
        </w:tc>
      </w:tr>
      <w:tr w:rsidR="00985CEB" w:rsidRPr="00985CEB" w:rsidTr="00CC29B1">
        <w:trPr>
          <w:trHeight w:val="315"/>
        </w:trPr>
        <w:tc>
          <w:tcPr>
            <w:tcW w:w="103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center"/>
              <w:rPr>
                <w:b/>
                <w:bCs/>
                <w:color w:val="000000"/>
                <w:szCs w:val="20"/>
                <w:lang w:val="el-GR" w:eastAsia="el-GR"/>
              </w:rPr>
            </w:pPr>
            <w:r w:rsidRPr="009744DD">
              <w:rPr>
                <w:b/>
                <w:bCs/>
                <w:color w:val="000000"/>
                <w:szCs w:val="20"/>
                <w:lang w:val="el-GR" w:eastAsia="el-GR"/>
              </w:rPr>
              <w:t>ΑΡΙΘΜΟΣ ΩΡΩΝ</w:t>
            </w:r>
          </w:p>
        </w:tc>
        <w:tc>
          <w:tcPr>
            <w:tcW w:w="451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ΑΝΤΙΚΕΙΜΕΝΟ ΚΑΤΑΡΤΙΣΗΣ</w:t>
            </w:r>
          </w:p>
        </w:tc>
        <w:tc>
          <w:tcPr>
            <w:tcW w:w="4336" w:type="dxa"/>
            <w:tcBorders>
              <w:top w:val="single" w:sz="4" w:space="0" w:color="auto"/>
              <w:left w:val="nil"/>
              <w:bottom w:val="single" w:sz="4" w:space="0" w:color="auto"/>
              <w:right w:val="single" w:sz="4" w:space="0" w:color="auto"/>
            </w:tcBorders>
            <w:shd w:val="clear" w:color="000000" w:fill="A6A6A6"/>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ΦΟΡΕΑΣ ΚΑΤΑΡΤΙΣΗΣ</w:t>
            </w:r>
          </w:p>
        </w:tc>
      </w:tr>
      <w:tr w:rsidR="00985CEB" w:rsidRPr="00985CEB" w:rsidTr="00CC29B1">
        <w:trPr>
          <w:trHeight w:val="345"/>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center"/>
              <w:rPr>
                <w:b/>
                <w:bCs/>
                <w:color w:val="000000"/>
                <w:szCs w:val="20"/>
                <w:lang w:val="el-GR" w:eastAsia="el-GR"/>
              </w:rPr>
            </w:pPr>
            <w:r w:rsidRPr="009744DD">
              <w:rPr>
                <w:b/>
                <w:bCs/>
                <w:color w:val="000000"/>
                <w:szCs w:val="20"/>
                <w:lang w:val="el-GR" w:eastAsia="el-GR"/>
              </w:rPr>
              <w:t> </w:t>
            </w:r>
          </w:p>
        </w:tc>
        <w:tc>
          <w:tcPr>
            <w:tcW w:w="451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center"/>
              <w:rPr>
                <w:b/>
                <w:bCs/>
                <w:color w:val="000000"/>
                <w:szCs w:val="20"/>
                <w:lang w:val="el-GR" w:eastAsia="el-GR"/>
              </w:rPr>
            </w:pPr>
            <w:r w:rsidRPr="009744DD">
              <w:rPr>
                <w:b/>
                <w:bCs/>
                <w:color w:val="000000"/>
                <w:szCs w:val="20"/>
                <w:lang w:val="el-GR" w:eastAsia="el-GR"/>
              </w:rPr>
              <w:t> </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985CEB" w:rsidRPr="009744DD" w:rsidRDefault="00985CEB" w:rsidP="00CC29B1">
            <w:pPr>
              <w:suppressAutoHyphens w:val="0"/>
              <w:spacing w:line="240" w:lineRule="auto"/>
              <w:jc w:val="left"/>
              <w:rPr>
                <w:b/>
                <w:bCs/>
                <w:color w:val="000000"/>
                <w:szCs w:val="20"/>
                <w:lang w:val="el-GR" w:eastAsia="el-GR"/>
              </w:rPr>
            </w:pPr>
            <w:r w:rsidRPr="009744DD">
              <w:rPr>
                <w:b/>
                <w:bCs/>
                <w:color w:val="000000"/>
                <w:szCs w:val="20"/>
                <w:lang w:val="el-GR" w:eastAsia="el-GR"/>
              </w:rPr>
              <w:t> </w:t>
            </w:r>
          </w:p>
        </w:tc>
      </w:tr>
    </w:tbl>
    <w:p w:rsidR="00A6180F" w:rsidRDefault="00A6180F" w:rsidP="00A8398F">
      <w:pPr>
        <w:rPr>
          <w:rFonts w:ascii="Trebuchet MS" w:hAnsi="Trebuchet MS"/>
          <w:b/>
          <w:lang w:val="el-GR"/>
        </w:rPr>
      </w:pPr>
    </w:p>
    <w:tbl>
      <w:tblPr>
        <w:tblW w:w="9923" w:type="dxa"/>
        <w:tblInd w:w="-459" w:type="dxa"/>
        <w:tblLook w:val="04A0" w:firstRow="1" w:lastRow="0" w:firstColumn="1" w:lastColumn="0" w:noHBand="0" w:noVBand="1"/>
      </w:tblPr>
      <w:tblGrid>
        <w:gridCol w:w="1276"/>
        <w:gridCol w:w="8647"/>
      </w:tblGrid>
      <w:tr w:rsidR="000B71B7" w:rsidRPr="00186A29" w:rsidTr="00C829E4">
        <w:trPr>
          <w:trHeight w:val="1034"/>
        </w:trPr>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B71B7" w:rsidRPr="009744DD" w:rsidRDefault="000B71B7" w:rsidP="00402967">
            <w:pPr>
              <w:suppressAutoHyphens w:val="0"/>
              <w:spacing w:after="160" w:line="259" w:lineRule="auto"/>
              <w:jc w:val="left"/>
              <w:rPr>
                <w:b/>
                <w:bCs/>
                <w:color w:val="000000"/>
                <w:sz w:val="22"/>
                <w:szCs w:val="22"/>
                <w:lang w:val="el-GR" w:eastAsia="el-GR"/>
              </w:rPr>
            </w:pPr>
            <w:r w:rsidRPr="009744DD">
              <w:rPr>
                <w:rFonts w:eastAsia="Calibri"/>
                <w:b/>
                <w:caps/>
                <w:szCs w:val="18"/>
                <w:lang w:val="el-GR" w:eastAsia="en-US"/>
              </w:rPr>
              <w:t>16.3.4</w:t>
            </w:r>
          </w:p>
        </w:tc>
        <w:tc>
          <w:tcPr>
            <w:tcW w:w="864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B71B7" w:rsidRPr="009744DD" w:rsidRDefault="000B71B7" w:rsidP="000B71B7">
            <w:pPr>
              <w:suppressAutoHyphens w:val="0"/>
              <w:spacing w:after="160" w:line="259" w:lineRule="auto"/>
              <w:jc w:val="center"/>
              <w:rPr>
                <w:b/>
                <w:bCs/>
                <w:color w:val="000000"/>
                <w:sz w:val="22"/>
                <w:szCs w:val="22"/>
                <w:lang w:val="el-GR" w:eastAsia="el-GR"/>
              </w:rPr>
            </w:pPr>
            <w:r w:rsidRPr="009744DD">
              <w:rPr>
                <w:rFonts w:eastAsia="Calibri"/>
                <w:b/>
                <w:caps/>
                <w:szCs w:val="18"/>
                <w:lang w:val="el-GR" w:eastAsia="en-US"/>
              </w:rPr>
              <w:t>ΕΠΑΓΓΕΛΜΑΤΙΚΗ ΕΜΠΕΙΡΙΑ ΣΧΕΤΙΚΗ ΜΕ ΤΟ ΠΡΟΤΕΙΝΟΜΕΝΟ ΕΡΓΟ (Αναφέρατε την προηγούμενη αποδεδειγμένη απασχόληση σε αντικείμενο σχετικό με τη φύση της πρότασης, προσθέτοντας όσες γραμμές απαιτούνται)</w:t>
            </w:r>
          </w:p>
        </w:tc>
      </w:tr>
    </w:tbl>
    <w:p w:rsidR="000B71B7" w:rsidRPr="000B71B7" w:rsidRDefault="000B71B7" w:rsidP="000E5BD4">
      <w:pPr>
        <w:rPr>
          <w:rFonts w:ascii="Trebuchet MS" w:hAnsi="Trebuchet MS"/>
          <w:b/>
          <w:bCs/>
          <w:color w:val="000000"/>
          <w:sz w:val="22"/>
          <w:szCs w:val="22"/>
          <w:lang w:val="el-GR" w:eastAsia="el-GR"/>
        </w:rPr>
      </w:pPr>
    </w:p>
    <w:tbl>
      <w:tblPr>
        <w:tblW w:w="9923" w:type="dxa"/>
        <w:tblInd w:w="-459" w:type="dxa"/>
        <w:tblLook w:val="04A0" w:firstRow="1" w:lastRow="0" w:firstColumn="1" w:lastColumn="0" w:noHBand="0" w:noVBand="1"/>
      </w:tblPr>
      <w:tblGrid>
        <w:gridCol w:w="1276"/>
        <w:gridCol w:w="5623"/>
        <w:gridCol w:w="3024"/>
      </w:tblGrid>
      <w:tr w:rsidR="00477FE8" w:rsidRPr="009744DD" w:rsidTr="00477FE8">
        <w:trPr>
          <w:trHeight w:val="349"/>
        </w:trPr>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tcPr>
          <w:p w:rsidR="00477FE8" w:rsidRPr="009744DD" w:rsidRDefault="00477FE8" w:rsidP="00402967">
            <w:pPr>
              <w:suppressAutoHyphens w:val="0"/>
              <w:spacing w:line="240" w:lineRule="auto"/>
              <w:jc w:val="left"/>
              <w:rPr>
                <w:b/>
                <w:bCs/>
                <w:color w:val="000000"/>
                <w:szCs w:val="20"/>
                <w:lang w:val="el-GR" w:eastAsia="el-GR"/>
              </w:rPr>
            </w:pPr>
            <w:r w:rsidRPr="009744DD">
              <w:rPr>
                <w:b/>
                <w:bCs/>
                <w:color w:val="000000"/>
                <w:szCs w:val="20"/>
                <w:lang w:val="el-GR" w:eastAsia="el-GR"/>
              </w:rPr>
              <w:t>16.3.4.1</w:t>
            </w:r>
          </w:p>
        </w:tc>
        <w:tc>
          <w:tcPr>
            <w:tcW w:w="8647" w:type="dxa"/>
            <w:gridSpan w:val="2"/>
            <w:tcBorders>
              <w:top w:val="single" w:sz="4" w:space="0" w:color="auto"/>
              <w:left w:val="nil"/>
              <w:bottom w:val="single" w:sz="4" w:space="0" w:color="auto"/>
              <w:right w:val="single" w:sz="4" w:space="0" w:color="auto"/>
            </w:tcBorders>
            <w:shd w:val="clear" w:color="000000" w:fill="A6A6A6"/>
            <w:vAlign w:val="center"/>
          </w:tcPr>
          <w:p w:rsidR="00477FE8" w:rsidRPr="009744DD" w:rsidRDefault="00477FE8" w:rsidP="000B71B7">
            <w:pPr>
              <w:suppressAutoHyphens w:val="0"/>
              <w:spacing w:line="240" w:lineRule="auto"/>
              <w:jc w:val="center"/>
              <w:rPr>
                <w:b/>
                <w:bCs/>
                <w:color w:val="000000"/>
                <w:szCs w:val="20"/>
                <w:lang w:val="el-GR" w:eastAsia="el-GR"/>
              </w:rPr>
            </w:pPr>
            <w:r w:rsidRPr="009744DD">
              <w:rPr>
                <w:b/>
                <w:bCs/>
                <w:color w:val="000000"/>
                <w:szCs w:val="20"/>
                <w:lang w:val="el-GR" w:eastAsia="el-GR"/>
              </w:rPr>
              <w:t>ΥΦΙΣΤΑΜΕΝΕΣ ΕΠΙΧΕΙΡΗΣΕΙΣ</w:t>
            </w:r>
          </w:p>
        </w:tc>
      </w:tr>
      <w:tr w:rsidR="00477FE8" w:rsidRPr="009744DD" w:rsidTr="00477FE8">
        <w:trPr>
          <w:trHeight w:val="411"/>
        </w:trPr>
        <w:tc>
          <w:tcPr>
            <w:tcW w:w="689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477FE8" w:rsidRPr="009744DD" w:rsidRDefault="00477FE8" w:rsidP="000B71B7">
            <w:pPr>
              <w:suppressAutoHyphens w:val="0"/>
              <w:spacing w:line="240" w:lineRule="auto"/>
              <w:jc w:val="center"/>
              <w:rPr>
                <w:b/>
                <w:bCs/>
                <w:color w:val="000000"/>
                <w:szCs w:val="20"/>
                <w:lang w:val="el-GR" w:eastAsia="el-GR"/>
              </w:rPr>
            </w:pPr>
            <w:r w:rsidRPr="009744DD">
              <w:rPr>
                <w:b/>
                <w:bCs/>
                <w:color w:val="000000"/>
                <w:szCs w:val="20"/>
                <w:lang w:val="el-GR" w:eastAsia="el-GR"/>
              </w:rPr>
              <w:t>ΑΝΤΙΚΕΙΜΕΝΟ</w:t>
            </w:r>
          </w:p>
        </w:tc>
        <w:tc>
          <w:tcPr>
            <w:tcW w:w="3024" w:type="dxa"/>
            <w:tcBorders>
              <w:top w:val="single" w:sz="4" w:space="0" w:color="auto"/>
              <w:left w:val="nil"/>
              <w:bottom w:val="single" w:sz="4" w:space="0" w:color="auto"/>
              <w:right w:val="single" w:sz="4" w:space="0" w:color="auto"/>
            </w:tcBorders>
            <w:shd w:val="clear" w:color="000000" w:fill="A6A6A6"/>
            <w:vAlign w:val="center"/>
            <w:hideMark/>
          </w:tcPr>
          <w:p w:rsidR="00477FE8" w:rsidRPr="009744DD" w:rsidRDefault="00477FE8" w:rsidP="000B71B7">
            <w:pPr>
              <w:suppressAutoHyphens w:val="0"/>
              <w:spacing w:line="240" w:lineRule="auto"/>
              <w:jc w:val="center"/>
              <w:rPr>
                <w:b/>
                <w:bCs/>
                <w:color w:val="000000"/>
                <w:szCs w:val="20"/>
                <w:lang w:val="el-GR" w:eastAsia="el-GR"/>
              </w:rPr>
            </w:pPr>
            <w:r w:rsidRPr="009744DD">
              <w:rPr>
                <w:b/>
                <w:bCs/>
                <w:color w:val="000000"/>
                <w:szCs w:val="20"/>
                <w:lang w:val="el-GR" w:eastAsia="el-GR"/>
              </w:rPr>
              <w:t>ΕΤΗ ΛΕΙΤΟΥΡΓΙΑΣ</w:t>
            </w:r>
          </w:p>
        </w:tc>
      </w:tr>
      <w:tr w:rsidR="00477FE8" w:rsidRPr="009744DD" w:rsidTr="00477FE8">
        <w:trPr>
          <w:trHeight w:val="431"/>
        </w:trPr>
        <w:tc>
          <w:tcPr>
            <w:tcW w:w="6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477FE8" w:rsidRPr="009744DD" w:rsidRDefault="00477FE8" w:rsidP="000B71B7">
            <w:pPr>
              <w:suppressAutoHyphens w:val="0"/>
              <w:spacing w:line="240" w:lineRule="auto"/>
              <w:jc w:val="left"/>
              <w:rPr>
                <w:color w:val="000000"/>
                <w:sz w:val="22"/>
                <w:szCs w:val="22"/>
                <w:lang w:val="el-GR" w:eastAsia="el-GR"/>
              </w:rPr>
            </w:pPr>
            <w:r w:rsidRPr="009744DD">
              <w:rPr>
                <w:color w:val="000000"/>
                <w:sz w:val="22"/>
                <w:szCs w:val="22"/>
                <w:lang w:val="el-GR" w:eastAsia="el-GR"/>
              </w:rPr>
              <w:t> </w:t>
            </w:r>
          </w:p>
          <w:p w:rsidR="00477FE8" w:rsidRPr="009744DD" w:rsidRDefault="00477FE8" w:rsidP="000B71B7">
            <w:pPr>
              <w:suppressAutoHyphens w:val="0"/>
              <w:spacing w:line="240" w:lineRule="auto"/>
              <w:jc w:val="left"/>
              <w:rPr>
                <w:color w:val="000000"/>
                <w:sz w:val="22"/>
                <w:szCs w:val="22"/>
                <w:lang w:val="el-GR" w:eastAsia="el-GR"/>
              </w:rPr>
            </w:pPr>
            <w:r w:rsidRPr="009744DD">
              <w:rPr>
                <w:color w:val="000000"/>
                <w:sz w:val="22"/>
                <w:szCs w:val="22"/>
                <w:lang w:val="el-GR" w:eastAsia="el-GR"/>
              </w:rPr>
              <w:t> </w:t>
            </w:r>
          </w:p>
        </w:tc>
        <w:tc>
          <w:tcPr>
            <w:tcW w:w="3024" w:type="dxa"/>
            <w:tcBorders>
              <w:top w:val="nil"/>
              <w:left w:val="nil"/>
              <w:bottom w:val="single" w:sz="4" w:space="0" w:color="auto"/>
              <w:right w:val="single" w:sz="4" w:space="0" w:color="auto"/>
            </w:tcBorders>
            <w:shd w:val="clear" w:color="auto" w:fill="auto"/>
            <w:noWrap/>
            <w:vAlign w:val="bottom"/>
            <w:hideMark/>
          </w:tcPr>
          <w:p w:rsidR="00477FE8" w:rsidRPr="009744DD" w:rsidRDefault="00477FE8" w:rsidP="000B71B7">
            <w:pPr>
              <w:suppressAutoHyphens w:val="0"/>
              <w:spacing w:line="240" w:lineRule="auto"/>
              <w:jc w:val="left"/>
              <w:rPr>
                <w:color w:val="000000"/>
                <w:sz w:val="22"/>
                <w:szCs w:val="22"/>
                <w:lang w:val="el-GR" w:eastAsia="el-GR"/>
              </w:rPr>
            </w:pPr>
            <w:r w:rsidRPr="009744DD">
              <w:rPr>
                <w:color w:val="000000"/>
                <w:sz w:val="22"/>
                <w:szCs w:val="22"/>
                <w:lang w:val="el-GR" w:eastAsia="el-GR"/>
              </w:rPr>
              <w:t> </w:t>
            </w:r>
          </w:p>
        </w:tc>
      </w:tr>
    </w:tbl>
    <w:p w:rsidR="00985CEB" w:rsidRDefault="00985CEB" w:rsidP="00493F1B">
      <w:pPr>
        <w:tabs>
          <w:tab w:val="left" w:pos="284"/>
        </w:tabs>
        <w:rPr>
          <w:rFonts w:ascii="Trebuchet MS" w:hAnsi="Trebuchet MS"/>
          <w:b/>
          <w:lang w:val="el-GR"/>
        </w:rPr>
      </w:pPr>
    </w:p>
    <w:tbl>
      <w:tblPr>
        <w:tblW w:w="9936" w:type="dxa"/>
        <w:tblInd w:w="-459" w:type="dxa"/>
        <w:tblLook w:val="04A0" w:firstRow="1" w:lastRow="0" w:firstColumn="1" w:lastColumn="0" w:noHBand="0" w:noVBand="1"/>
      </w:tblPr>
      <w:tblGrid>
        <w:gridCol w:w="1728"/>
        <w:gridCol w:w="956"/>
        <w:gridCol w:w="1427"/>
        <w:gridCol w:w="1618"/>
        <w:gridCol w:w="1314"/>
        <w:gridCol w:w="470"/>
        <w:gridCol w:w="2423"/>
      </w:tblGrid>
      <w:tr w:rsidR="00477FE8" w:rsidRPr="00186A29" w:rsidTr="000E5BD4">
        <w:trPr>
          <w:trHeight w:val="570"/>
        </w:trPr>
        <w:tc>
          <w:tcPr>
            <w:tcW w:w="172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77FE8" w:rsidRPr="009744DD" w:rsidRDefault="00477FE8" w:rsidP="00402967">
            <w:pPr>
              <w:suppressAutoHyphens w:val="0"/>
              <w:spacing w:line="240" w:lineRule="auto"/>
              <w:jc w:val="left"/>
              <w:rPr>
                <w:b/>
                <w:bCs/>
                <w:color w:val="000000"/>
                <w:szCs w:val="20"/>
                <w:lang w:val="el-GR" w:eastAsia="el-GR"/>
              </w:rPr>
            </w:pPr>
            <w:r w:rsidRPr="009744DD">
              <w:rPr>
                <w:b/>
                <w:bCs/>
                <w:color w:val="000000"/>
                <w:szCs w:val="20"/>
                <w:lang w:val="el-GR" w:eastAsia="el-GR"/>
              </w:rPr>
              <w:t>16.3.4.2</w:t>
            </w:r>
          </w:p>
        </w:tc>
        <w:tc>
          <w:tcPr>
            <w:tcW w:w="8208" w:type="dxa"/>
            <w:gridSpan w:val="6"/>
            <w:tcBorders>
              <w:top w:val="single" w:sz="4" w:space="0" w:color="auto"/>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 xml:space="preserve">ΝΕΕΣ ή ΥΠΟ ΣΥΣΤΑΣΗ ΕΠΙΧΕΙΡΗΣΕΙΣ (μπορείτε να προσθέσετε όσες γραμμές απαιτούνται, για όλα τα πρόσωπα) </w:t>
            </w:r>
          </w:p>
        </w:tc>
      </w:tr>
      <w:tr w:rsidR="00477FE8" w:rsidRPr="00477FE8" w:rsidTr="000E5BD4">
        <w:trPr>
          <w:trHeight w:val="570"/>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477FE8" w:rsidRPr="009744DD" w:rsidRDefault="00477FE8" w:rsidP="00402967">
            <w:pPr>
              <w:suppressAutoHyphens w:val="0"/>
              <w:spacing w:line="240" w:lineRule="auto"/>
              <w:jc w:val="left"/>
              <w:rPr>
                <w:b/>
                <w:color w:val="000000"/>
                <w:szCs w:val="20"/>
                <w:lang w:val="el-GR" w:eastAsia="el-GR"/>
              </w:rPr>
            </w:pPr>
            <w:r w:rsidRPr="009744DD">
              <w:rPr>
                <w:b/>
                <w:color w:val="000000"/>
                <w:szCs w:val="20"/>
                <w:lang w:val="el-GR" w:eastAsia="el-GR"/>
              </w:rPr>
              <w:t>16.3.4.2.α</w:t>
            </w:r>
          </w:p>
        </w:tc>
        <w:tc>
          <w:tcPr>
            <w:tcW w:w="4001"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77FE8" w:rsidRPr="009744DD" w:rsidRDefault="00477FE8" w:rsidP="00477FE8">
            <w:pPr>
              <w:suppressAutoHyphens w:val="0"/>
              <w:spacing w:line="240" w:lineRule="auto"/>
              <w:jc w:val="center"/>
              <w:rPr>
                <w:b/>
                <w:color w:val="000000"/>
                <w:szCs w:val="20"/>
                <w:lang w:val="el-GR" w:eastAsia="el-GR"/>
              </w:rPr>
            </w:pPr>
            <w:r w:rsidRPr="009744DD">
              <w:rPr>
                <w:b/>
                <w:color w:val="000000"/>
                <w:szCs w:val="20"/>
                <w:lang w:val="el-GR" w:eastAsia="el-GR"/>
              </w:rPr>
              <w:t>ΟΝΟΜΑΤΕΠΩΝΥΜΟ</w:t>
            </w:r>
          </w:p>
        </w:tc>
        <w:tc>
          <w:tcPr>
            <w:tcW w:w="4207"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77FE8" w:rsidRPr="009744DD" w:rsidRDefault="00477FE8" w:rsidP="00477FE8">
            <w:pPr>
              <w:suppressAutoHyphens w:val="0"/>
              <w:spacing w:line="240" w:lineRule="auto"/>
              <w:jc w:val="center"/>
              <w:rPr>
                <w:b/>
                <w:color w:val="000000"/>
                <w:szCs w:val="20"/>
                <w:lang w:val="el-GR" w:eastAsia="el-GR"/>
              </w:rPr>
            </w:pPr>
            <w:r w:rsidRPr="009744DD">
              <w:rPr>
                <w:b/>
                <w:color w:val="000000"/>
                <w:szCs w:val="20"/>
                <w:lang w:val="el-GR" w:eastAsia="el-GR"/>
              </w:rPr>
              <w:t>ΙΔΙΟΤΗΤΑ / ΘΕΣΗ ΣΤΗΝ ΕΠΙΧΕΙΡΗΣΗ</w:t>
            </w:r>
          </w:p>
        </w:tc>
      </w:tr>
      <w:tr w:rsidR="00477FE8" w:rsidRPr="00477FE8" w:rsidTr="000E5BD4">
        <w:trPr>
          <w:trHeight w:val="600"/>
        </w:trPr>
        <w:tc>
          <w:tcPr>
            <w:tcW w:w="1728" w:type="dxa"/>
            <w:vMerge/>
            <w:tcBorders>
              <w:top w:val="nil"/>
              <w:left w:val="single" w:sz="4" w:space="0" w:color="auto"/>
              <w:bottom w:val="single" w:sz="4" w:space="0" w:color="auto"/>
              <w:right w:val="single" w:sz="4" w:space="0" w:color="auto"/>
            </w:tcBorders>
            <w:vAlign w:val="center"/>
            <w:hideMark/>
          </w:tcPr>
          <w:p w:rsidR="00477FE8" w:rsidRPr="009744DD" w:rsidRDefault="00477FE8" w:rsidP="00477FE8">
            <w:pPr>
              <w:suppressAutoHyphens w:val="0"/>
              <w:spacing w:line="240" w:lineRule="auto"/>
              <w:jc w:val="left"/>
              <w:rPr>
                <w:color w:val="000000"/>
                <w:szCs w:val="20"/>
                <w:lang w:val="el-GR" w:eastAsia="el-GR"/>
              </w:rPr>
            </w:pPr>
          </w:p>
        </w:tc>
        <w:tc>
          <w:tcPr>
            <w:tcW w:w="4001" w:type="dxa"/>
            <w:gridSpan w:val="3"/>
            <w:tcBorders>
              <w:top w:val="single" w:sz="4" w:space="0" w:color="auto"/>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c>
          <w:tcPr>
            <w:tcW w:w="4207" w:type="dxa"/>
            <w:gridSpan w:val="3"/>
            <w:tcBorders>
              <w:top w:val="single" w:sz="4" w:space="0" w:color="auto"/>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r>
      <w:tr w:rsidR="00477FE8" w:rsidRPr="00477FE8" w:rsidTr="000E5BD4">
        <w:trPr>
          <w:trHeight w:val="1215"/>
        </w:trPr>
        <w:tc>
          <w:tcPr>
            <w:tcW w:w="1728" w:type="dxa"/>
            <w:tcBorders>
              <w:top w:val="nil"/>
              <w:left w:val="single" w:sz="4" w:space="0" w:color="auto"/>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από</w:t>
            </w:r>
          </w:p>
        </w:tc>
        <w:tc>
          <w:tcPr>
            <w:tcW w:w="956"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έως</w:t>
            </w:r>
          </w:p>
        </w:tc>
        <w:tc>
          <w:tcPr>
            <w:tcW w:w="1427"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Επωνυμία Φορέα /Επιχείρησης</w:t>
            </w:r>
          </w:p>
        </w:tc>
        <w:tc>
          <w:tcPr>
            <w:tcW w:w="1618"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Δραστηριότητα Επιχείρησης</w:t>
            </w:r>
          </w:p>
        </w:tc>
        <w:tc>
          <w:tcPr>
            <w:tcW w:w="1784" w:type="dxa"/>
            <w:gridSpan w:val="2"/>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Τίτλος θέσης Εργασίας</w:t>
            </w:r>
          </w:p>
        </w:tc>
        <w:tc>
          <w:tcPr>
            <w:tcW w:w="2423"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Αντικείμενο Δραστηριότητας</w:t>
            </w:r>
          </w:p>
        </w:tc>
      </w:tr>
      <w:tr w:rsidR="00477FE8" w:rsidRPr="00477FE8" w:rsidTr="000E5BD4">
        <w:trPr>
          <w:trHeight w:val="345"/>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c>
          <w:tcPr>
            <w:tcW w:w="956" w:type="dxa"/>
            <w:tcBorders>
              <w:top w:val="nil"/>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c>
          <w:tcPr>
            <w:tcW w:w="1427" w:type="dxa"/>
            <w:tcBorders>
              <w:top w:val="nil"/>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 </w:t>
            </w:r>
          </w:p>
        </w:tc>
        <w:tc>
          <w:tcPr>
            <w:tcW w:w="1618" w:type="dxa"/>
            <w:tcBorders>
              <w:top w:val="nil"/>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 </w:t>
            </w:r>
          </w:p>
        </w:tc>
        <w:tc>
          <w:tcPr>
            <w:tcW w:w="1784" w:type="dxa"/>
            <w:gridSpan w:val="2"/>
            <w:tcBorders>
              <w:top w:val="nil"/>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 </w:t>
            </w:r>
          </w:p>
        </w:tc>
        <w:tc>
          <w:tcPr>
            <w:tcW w:w="2423" w:type="dxa"/>
            <w:tcBorders>
              <w:top w:val="nil"/>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 </w:t>
            </w:r>
          </w:p>
        </w:tc>
      </w:tr>
      <w:tr w:rsidR="00477FE8" w:rsidRPr="00477FE8" w:rsidTr="000E5BD4">
        <w:trPr>
          <w:trHeight w:val="315"/>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477FE8" w:rsidRPr="009744DD" w:rsidRDefault="00477FE8" w:rsidP="00402967">
            <w:pPr>
              <w:suppressAutoHyphens w:val="0"/>
              <w:spacing w:line="240" w:lineRule="auto"/>
              <w:jc w:val="left"/>
              <w:rPr>
                <w:b/>
                <w:color w:val="000000"/>
                <w:szCs w:val="20"/>
                <w:lang w:val="el-GR" w:eastAsia="el-GR"/>
              </w:rPr>
            </w:pPr>
            <w:r w:rsidRPr="009744DD">
              <w:rPr>
                <w:b/>
                <w:color w:val="000000"/>
                <w:szCs w:val="20"/>
                <w:lang w:val="el-GR" w:eastAsia="el-GR"/>
              </w:rPr>
              <w:t>16.3.4.2.β</w:t>
            </w:r>
          </w:p>
        </w:tc>
        <w:tc>
          <w:tcPr>
            <w:tcW w:w="4001"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77FE8" w:rsidRPr="009744DD" w:rsidRDefault="00477FE8" w:rsidP="00477FE8">
            <w:pPr>
              <w:suppressAutoHyphens w:val="0"/>
              <w:spacing w:line="240" w:lineRule="auto"/>
              <w:jc w:val="center"/>
              <w:rPr>
                <w:b/>
                <w:color w:val="000000"/>
                <w:szCs w:val="20"/>
                <w:lang w:val="el-GR" w:eastAsia="el-GR"/>
              </w:rPr>
            </w:pPr>
            <w:r w:rsidRPr="009744DD">
              <w:rPr>
                <w:b/>
                <w:color w:val="000000"/>
                <w:szCs w:val="20"/>
                <w:lang w:val="el-GR" w:eastAsia="el-GR"/>
              </w:rPr>
              <w:t>ΟΝΟΜΑΤΕΠΩΝΥΜΟ</w:t>
            </w:r>
          </w:p>
        </w:tc>
        <w:tc>
          <w:tcPr>
            <w:tcW w:w="4207"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477FE8" w:rsidRPr="009744DD" w:rsidRDefault="00477FE8" w:rsidP="00477FE8">
            <w:pPr>
              <w:suppressAutoHyphens w:val="0"/>
              <w:spacing w:line="240" w:lineRule="auto"/>
              <w:jc w:val="center"/>
              <w:rPr>
                <w:b/>
                <w:color w:val="000000"/>
                <w:szCs w:val="20"/>
                <w:lang w:val="el-GR" w:eastAsia="el-GR"/>
              </w:rPr>
            </w:pPr>
            <w:r w:rsidRPr="009744DD">
              <w:rPr>
                <w:b/>
                <w:color w:val="000000"/>
                <w:szCs w:val="20"/>
                <w:lang w:val="el-GR" w:eastAsia="el-GR"/>
              </w:rPr>
              <w:t>ΙΔΙΟΤΗΤΑ / ΘΕΣΗ ΣΤΗΝ ΕΠΙΧΕΙΡΗΣΗ</w:t>
            </w:r>
          </w:p>
        </w:tc>
      </w:tr>
      <w:tr w:rsidR="00477FE8" w:rsidRPr="00477FE8" w:rsidTr="000E5BD4">
        <w:trPr>
          <w:trHeight w:val="345"/>
        </w:trPr>
        <w:tc>
          <w:tcPr>
            <w:tcW w:w="1728" w:type="dxa"/>
            <w:vMerge/>
            <w:tcBorders>
              <w:top w:val="nil"/>
              <w:left w:val="single" w:sz="4" w:space="0" w:color="auto"/>
              <w:bottom w:val="single" w:sz="4" w:space="0" w:color="auto"/>
              <w:right w:val="single" w:sz="4" w:space="0" w:color="auto"/>
            </w:tcBorders>
            <w:vAlign w:val="center"/>
            <w:hideMark/>
          </w:tcPr>
          <w:p w:rsidR="00477FE8" w:rsidRPr="009744DD" w:rsidRDefault="00477FE8" w:rsidP="00477FE8">
            <w:pPr>
              <w:suppressAutoHyphens w:val="0"/>
              <w:spacing w:line="240" w:lineRule="auto"/>
              <w:jc w:val="left"/>
              <w:rPr>
                <w:color w:val="000000"/>
                <w:szCs w:val="20"/>
                <w:lang w:val="el-GR" w:eastAsia="el-GR"/>
              </w:rPr>
            </w:pPr>
          </w:p>
        </w:tc>
        <w:tc>
          <w:tcPr>
            <w:tcW w:w="4001" w:type="dxa"/>
            <w:gridSpan w:val="3"/>
            <w:tcBorders>
              <w:top w:val="single" w:sz="4" w:space="0" w:color="auto"/>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c>
          <w:tcPr>
            <w:tcW w:w="4207" w:type="dxa"/>
            <w:gridSpan w:val="3"/>
            <w:tcBorders>
              <w:top w:val="single" w:sz="4" w:space="0" w:color="auto"/>
              <w:left w:val="nil"/>
              <w:bottom w:val="single" w:sz="4" w:space="0" w:color="auto"/>
              <w:right w:val="single" w:sz="4" w:space="0" w:color="auto"/>
            </w:tcBorders>
            <w:shd w:val="clear" w:color="auto" w:fill="auto"/>
            <w:vAlign w:val="center"/>
            <w:hideMark/>
          </w:tcPr>
          <w:p w:rsidR="00477FE8" w:rsidRPr="009744DD" w:rsidRDefault="00477FE8" w:rsidP="00477FE8">
            <w:pPr>
              <w:suppressAutoHyphens w:val="0"/>
              <w:spacing w:line="240" w:lineRule="auto"/>
              <w:jc w:val="center"/>
              <w:rPr>
                <w:color w:val="000000"/>
                <w:szCs w:val="20"/>
                <w:lang w:val="el-GR" w:eastAsia="el-GR"/>
              </w:rPr>
            </w:pPr>
            <w:r w:rsidRPr="009744DD">
              <w:rPr>
                <w:color w:val="000000"/>
                <w:szCs w:val="20"/>
                <w:lang w:val="el-GR" w:eastAsia="el-GR"/>
              </w:rPr>
              <w:t> </w:t>
            </w:r>
          </w:p>
        </w:tc>
      </w:tr>
      <w:tr w:rsidR="00477FE8" w:rsidRPr="00477FE8" w:rsidTr="000E5BD4">
        <w:trPr>
          <w:trHeight w:val="600"/>
        </w:trPr>
        <w:tc>
          <w:tcPr>
            <w:tcW w:w="1728" w:type="dxa"/>
            <w:tcBorders>
              <w:top w:val="nil"/>
              <w:left w:val="single" w:sz="4" w:space="0" w:color="auto"/>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από</w:t>
            </w:r>
          </w:p>
        </w:tc>
        <w:tc>
          <w:tcPr>
            <w:tcW w:w="956"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έως</w:t>
            </w:r>
          </w:p>
        </w:tc>
        <w:tc>
          <w:tcPr>
            <w:tcW w:w="1427"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Επωνυμία Φορέα /Επιχείρησης</w:t>
            </w:r>
          </w:p>
        </w:tc>
        <w:tc>
          <w:tcPr>
            <w:tcW w:w="1618"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Δραστηριότητα Επιχείρησης</w:t>
            </w:r>
          </w:p>
        </w:tc>
        <w:tc>
          <w:tcPr>
            <w:tcW w:w="1314" w:type="dxa"/>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Τίτλος θέσης Εργασίας</w:t>
            </w:r>
          </w:p>
        </w:tc>
        <w:tc>
          <w:tcPr>
            <w:tcW w:w="2893" w:type="dxa"/>
            <w:gridSpan w:val="2"/>
            <w:tcBorders>
              <w:top w:val="nil"/>
              <w:left w:val="nil"/>
              <w:bottom w:val="single" w:sz="4" w:space="0" w:color="auto"/>
              <w:right w:val="single" w:sz="4" w:space="0" w:color="auto"/>
            </w:tcBorders>
            <w:shd w:val="clear" w:color="000000" w:fill="A6A6A6"/>
            <w:vAlign w:val="center"/>
            <w:hideMark/>
          </w:tcPr>
          <w:p w:rsidR="00477FE8" w:rsidRPr="009744DD" w:rsidRDefault="00477FE8" w:rsidP="00477FE8">
            <w:pPr>
              <w:suppressAutoHyphens w:val="0"/>
              <w:spacing w:line="240" w:lineRule="auto"/>
              <w:jc w:val="center"/>
              <w:rPr>
                <w:b/>
                <w:bCs/>
                <w:color w:val="000000"/>
                <w:szCs w:val="20"/>
                <w:lang w:val="el-GR" w:eastAsia="el-GR"/>
              </w:rPr>
            </w:pPr>
            <w:r w:rsidRPr="009744DD">
              <w:rPr>
                <w:b/>
                <w:bCs/>
                <w:color w:val="000000"/>
                <w:szCs w:val="20"/>
                <w:lang w:val="el-GR" w:eastAsia="el-GR"/>
              </w:rPr>
              <w:t>Αντικείμενο Δραστηριότητας</w:t>
            </w:r>
          </w:p>
        </w:tc>
      </w:tr>
      <w:tr w:rsidR="00477FE8" w:rsidRPr="00477FE8" w:rsidTr="000E5BD4">
        <w:trPr>
          <w:trHeight w:val="34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c>
          <w:tcPr>
            <w:tcW w:w="956" w:type="dxa"/>
            <w:tcBorders>
              <w:top w:val="nil"/>
              <w:left w:val="nil"/>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c>
          <w:tcPr>
            <w:tcW w:w="1427" w:type="dxa"/>
            <w:tcBorders>
              <w:top w:val="nil"/>
              <w:left w:val="nil"/>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c>
          <w:tcPr>
            <w:tcW w:w="1618" w:type="dxa"/>
            <w:tcBorders>
              <w:top w:val="nil"/>
              <w:left w:val="nil"/>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c>
          <w:tcPr>
            <w:tcW w:w="1314" w:type="dxa"/>
            <w:tcBorders>
              <w:top w:val="nil"/>
              <w:left w:val="nil"/>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c>
          <w:tcPr>
            <w:tcW w:w="2893" w:type="dxa"/>
            <w:gridSpan w:val="2"/>
            <w:tcBorders>
              <w:top w:val="nil"/>
              <w:left w:val="nil"/>
              <w:bottom w:val="single" w:sz="4" w:space="0" w:color="auto"/>
              <w:right w:val="single" w:sz="4" w:space="0" w:color="auto"/>
            </w:tcBorders>
            <w:shd w:val="clear" w:color="auto" w:fill="auto"/>
            <w:noWrap/>
            <w:vAlign w:val="bottom"/>
            <w:hideMark/>
          </w:tcPr>
          <w:p w:rsidR="00477FE8" w:rsidRPr="009744DD" w:rsidRDefault="00477FE8" w:rsidP="00477FE8">
            <w:pPr>
              <w:suppressAutoHyphens w:val="0"/>
              <w:spacing w:line="240" w:lineRule="auto"/>
              <w:jc w:val="left"/>
              <w:rPr>
                <w:color w:val="000000"/>
                <w:szCs w:val="20"/>
                <w:lang w:val="el-GR" w:eastAsia="el-GR"/>
              </w:rPr>
            </w:pPr>
            <w:r w:rsidRPr="009744DD">
              <w:rPr>
                <w:color w:val="000000"/>
                <w:szCs w:val="20"/>
                <w:lang w:val="el-GR" w:eastAsia="el-GR"/>
              </w:rPr>
              <w:t> </w:t>
            </w:r>
          </w:p>
        </w:tc>
      </w:tr>
      <w:tr w:rsidR="00477FE8" w:rsidRPr="00186A29" w:rsidTr="000E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1"/>
        </w:trPr>
        <w:tc>
          <w:tcPr>
            <w:tcW w:w="9936" w:type="dxa"/>
            <w:gridSpan w:val="7"/>
            <w:shd w:val="clear" w:color="auto" w:fill="A6A6A6" w:themeFill="background1" w:themeFillShade="A6"/>
          </w:tcPr>
          <w:p w:rsidR="00477FE8" w:rsidRPr="009744DD" w:rsidRDefault="00477FE8" w:rsidP="00477FE8">
            <w:pPr>
              <w:suppressAutoHyphens w:val="0"/>
              <w:spacing w:after="160" w:line="259" w:lineRule="auto"/>
              <w:jc w:val="left"/>
              <w:rPr>
                <w:rFonts w:eastAsia="Calibri"/>
                <w:b/>
                <w:szCs w:val="20"/>
                <w:lang w:val="el-GR" w:eastAsia="en-US"/>
              </w:rPr>
            </w:pPr>
            <w:r w:rsidRPr="009744DD">
              <w:rPr>
                <w:rFonts w:eastAsia="Calibri"/>
                <w:b/>
                <w:szCs w:val="20"/>
                <w:lang w:val="el-GR" w:eastAsia="en-US"/>
              </w:rPr>
              <w:t>Σε περίπτωση μετόχου που είναι Νομικό Πρόσωπο, αναφέρατε την επωνυμία και την εμπειρία του</w:t>
            </w:r>
          </w:p>
        </w:tc>
      </w:tr>
      <w:tr w:rsidR="00477FE8" w:rsidRPr="00186A29" w:rsidTr="000E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1"/>
        </w:trPr>
        <w:tc>
          <w:tcPr>
            <w:tcW w:w="9936" w:type="dxa"/>
            <w:gridSpan w:val="7"/>
            <w:shd w:val="clear" w:color="auto" w:fill="auto"/>
          </w:tcPr>
          <w:p w:rsidR="00477FE8" w:rsidRPr="00477FE8" w:rsidRDefault="00477FE8" w:rsidP="00477FE8">
            <w:pPr>
              <w:suppressAutoHyphens w:val="0"/>
              <w:spacing w:after="160" w:line="259" w:lineRule="auto"/>
              <w:jc w:val="left"/>
              <w:rPr>
                <w:rFonts w:ascii="Trebuchet MS" w:eastAsia="Calibri" w:hAnsi="Trebuchet MS"/>
                <w:sz w:val="22"/>
                <w:szCs w:val="22"/>
                <w:lang w:val="el-GR" w:eastAsia="en-US"/>
              </w:rPr>
            </w:pPr>
          </w:p>
        </w:tc>
      </w:tr>
    </w:tbl>
    <w:p w:rsidR="00477FE8" w:rsidRDefault="00477FE8" w:rsidP="00A8398F">
      <w:pPr>
        <w:rPr>
          <w:rFonts w:ascii="Trebuchet MS" w:eastAsia="Calibri" w:hAnsi="Trebuchet MS"/>
          <w:szCs w:val="22"/>
          <w:lang w:val="el-GR" w:eastAsia="en-US"/>
        </w:rPr>
      </w:pPr>
    </w:p>
    <w:p w:rsidR="00C87459" w:rsidRDefault="00C87459" w:rsidP="00A8398F">
      <w:pPr>
        <w:rPr>
          <w:rFonts w:ascii="Trebuchet MS" w:eastAsia="Calibri" w:hAnsi="Trebuchet MS"/>
          <w:szCs w:val="22"/>
          <w:lang w:val="el-GR" w:eastAsia="en-US"/>
        </w:rPr>
        <w:sectPr w:rsidR="00C87459" w:rsidSect="00C87459">
          <w:headerReference w:type="default" r:id="rId8"/>
          <w:footerReference w:type="default" r:id="rId9"/>
          <w:headerReference w:type="first" r:id="rId10"/>
          <w:footerReference w:type="first" r:id="rId11"/>
          <w:pgSz w:w="11906" w:h="16838"/>
          <w:pgMar w:top="909" w:right="1800" w:bottom="993" w:left="1800" w:header="284" w:footer="508" w:gutter="0"/>
          <w:cols w:space="708"/>
          <w:docGrid w:linePitch="360"/>
        </w:sectPr>
      </w:pPr>
    </w:p>
    <w:p w:rsidR="00C87459" w:rsidRDefault="00C87459" w:rsidP="00A8398F">
      <w:pPr>
        <w:rPr>
          <w:rFonts w:ascii="Trebuchet MS" w:eastAsia="Calibri" w:hAnsi="Trebuchet MS"/>
          <w:szCs w:val="22"/>
          <w:lang w:val="el-GR" w:eastAsia="en-US"/>
        </w:rPr>
      </w:pPr>
    </w:p>
    <w:p w:rsidR="00C87459" w:rsidRDefault="00C87459" w:rsidP="00A8398F">
      <w:pPr>
        <w:rPr>
          <w:rFonts w:ascii="Trebuchet MS" w:eastAsia="Calibri" w:hAnsi="Trebuchet MS"/>
          <w:szCs w:val="22"/>
          <w:lang w:val="el-GR" w:eastAsia="en-US"/>
        </w:rPr>
      </w:pP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1062"/>
        <w:gridCol w:w="1561"/>
        <w:gridCol w:w="1797"/>
        <w:gridCol w:w="993"/>
        <w:gridCol w:w="1937"/>
        <w:gridCol w:w="1340"/>
        <w:gridCol w:w="1418"/>
        <w:gridCol w:w="2739"/>
        <w:gridCol w:w="1671"/>
      </w:tblGrid>
      <w:tr w:rsidR="00793A51" w:rsidRPr="00186A29" w:rsidTr="00793A51">
        <w:trPr>
          <w:jc w:val="center"/>
        </w:trPr>
        <w:tc>
          <w:tcPr>
            <w:tcW w:w="8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3A51" w:rsidRPr="00493F1B" w:rsidRDefault="00793A51" w:rsidP="00402967">
            <w:pPr>
              <w:pStyle w:val="a6"/>
              <w:jc w:val="left"/>
              <w:rPr>
                <w:rFonts w:ascii="Calibri" w:hAnsi="Calibri"/>
                <w:sz w:val="20"/>
              </w:rPr>
            </w:pPr>
            <w:r w:rsidRPr="00493F1B">
              <w:rPr>
                <w:rFonts w:ascii="Calibri" w:hAnsi="Calibri"/>
                <w:b/>
                <w:bCs/>
                <w:color w:val="000000"/>
                <w:sz w:val="20"/>
              </w:rPr>
              <w:t>16.3.5</w:t>
            </w:r>
          </w:p>
        </w:tc>
        <w:tc>
          <w:tcPr>
            <w:tcW w:w="14518"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3A51" w:rsidRPr="00493F1B" w:rsidRDefault="00793A51" w:rsidP="00027BCA">
            <w:pPr>
              <w:pStyle w:val="a6"/>
              <w:tabs>
                <w:tab w:val="clear" w:pos="2977"/>
                <w:tab w:val="clear" w:pos="3261"/>
              </w:tabs>
              <w:ind w:left="0" w:firstLine="0"/>
              <w:jc w:val="center"/>
              <w:rPr>
                <w:rFonts w:ascii="Calibri" w:hAnsi="Calibri"/>
                <w:sz w:val="20"/>
              </w:rPr>
            </w:pPr>
            <w:r w:rsidRPr="00493F1B">
              <w:rPr>
                <w:rFonts w:ascii="Calibri" w:hAnsi="Calibri"/>
                <w:b/>
                <w:bCs/>
                <w:color w:val="000000"/>
                <w:sz w:val="20"/>
              </w:rPr>
              <w:t>ΠΡΟΗΓΟΥΜΕΝΕΣ ΕΠΙΧΟΡΗΓΗΣΕΙΣ ΕΡΓΩΝ ΤΟΥ ΥΠΟΨΗΦΙΟΥ ΔΙΚΑΙΟΥΧΟΥ (</w:t>
            </w:r>
            <w:r w:rsidR="00027BCA" w:rsidRPr="0055248E">
              <w:rPr>
                <w:rFonts w:ascii="Calibri" w:hAnsi="Calibri"/>
                <w:b/>
                <w:bCs/>
                <w:color w:val="000000"/>
                <w:sz w:val="20"/>
              </w:rPr>
              <w:t>σε επίπεδο ομίλου επιχειρήσεων</w:t>
            </w:r>
            <w:r w:rsidRPr="00493F1B">
              <w:rPr>
                <w:rFonts w:ascii="Calibri" w:hAnsi="Calibri"/>
                <w:b/>
                <w:bCs/>
                <w:color w:val="000000"/>
                <w:sz w:val="20"/>
              </w:rPr>
              <w:t>) ΣΤΑ ΠΛΑΙΣΙΑ ΚΟΙΝΟΤΙΚΩΝ Ή ΕΘΝΙΚΩΝ ΕΝΙΣΧΥΣΕΩΝ</w:t>
            </w:r>
          </w:p>
        </w:tc>
      </w:tr>
      <w:tr w:rsidR="00477FE8" w:rsidRPr="0039185C" w:rsidTr="00793A51">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4"/>
                <w:szCs w:val="14"/>
              </w:rPr>
            </w:pPr>
            <w:r w:rsidRPr="00493F1B">
              <w:rPr>
                <w:rFonts w:ascii="Calibri" w:hAnsi="Calibri"/>
                <w:sz w:val="14"/>
                <w:szCs w:val="14"/>
              </w:rPr>
              <w:t>Α/Α</w:t>
            </w: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4"/>
                <w:szCs w:val="14"/>
              </w:rPr>
            </w:pPr>
            <w:r w:rsidRPr="00493F1B">
              <w:rPr>
                <w:rFonts w:ascii="Calibri" w:hAnsi="Calibri"/>
                <w:sz w:val="14"/>
                <w:szCs w:val="14"/>
              </w:rPr>
              <w:t>ΠΡΟΓΡΑΜΜΑ</w:t>
            </w: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4"/>
                <w:szCs w:val="14"/>
              </w:rPr>
            </w:pPr>
            <w:r w:rsidRPr="00493F1B">
              <w:rPr>
                <w:rFonts w:ascii="Calibri" w:hAnsi="Calibri"/>
                <w:sz w:val="14"/>
                <w:szCs w:val="14"/>
              </w:rPr>
              <w:t>ΦΟΡΕΑΣ ΕΓΚΡΙΣΗΣ</w:t>
            </w:r>
          </w:p>
        </w:tc>
        <w:tc>
          <w:tcPr>
            <w:tcW w:w="1797" w:type="dxa"/>
            <w:tcBorders>
              <w:top w:val="single" w:sz="4" w:space="0" w:color="auto"/>
              <w:left w:val="single" w:sz="4" w:space="0" w:color="auto"/>
              <w:bottom w:val="single" w:sz="4" w:space="0" w:color="auto"/>
              <w:right w:val="single" w:sz="4" w:space="0" w:color="auto"/>
            </w:tcBorders>
            <w:tcMar>
              <w:left w:w="28" w:type="dxa"/>
              <w:right w:w="28" w:type="dxa"/>
            </w:tcMa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ΑΡΙΘΜΟΣ ΠΡΩΤΟΚΟΛΛΟΥ – ΗΜ/ΝΙΑ ΕΓΚΡΙΣΗΣ</w:t>
            </w: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ΑΦΜ</w:t>
            </w:r>
          </w:p>
        </w:tc>
        <w:tc>
          <w:tcPr>
            <w:tcW w:w="1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ΕΓΚΕΚΡΙΜΕΝΟΣ ΠΡΟΫΠΟΛΟΓΙΣΜΟΣ (€)</w:t>
            </w: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ΕΓΚΕΚΡΙΜΕΝΗ ΕΠΙΧΟΡΗΓΗΣΗ (€)</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ΗΜ/ΝΙΑ ΑΠΟΠΛΗΡΩΜΗΣ</w:t>
            </w:r>
          </w:p>
        </w:tc>
        <w:tc>
          <w:tcPr>
            <w:tcW w:w="2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ΣΧΕΣΗ ΜΕ ΤΟ ΠΡΟΤΕΙΝΟΜΕΝΟ ΕΡΓΟ (*)</w:t>
            </w:r>
          </w:p>
        </w:tc>
        <w:tc>
          <w:tcPr>
            <w:tcW w:w="16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77FE8" w:rsidRPr="00493F1B" w:rsidRDefault="00477FE8" w:rsidP="002D09B0">
            <w:pPr>
              <w:pStyle w:val="a6"/>
              <w:tabs>
                <w:tab w:val="clear" w:pos="2977"/>
                <w:tab w:val="clear" w:pos="3261"/>
              </w:tabs>
              <w:ind w:left="0" w:firstLine="0"/>
              <w:jc w:val="center"/>
              <w:rPr>
                <w:rFonts w:ascii="Calibri" w:hAnsi="Calibri"/>
                <w:sz w:val="14"/>
                <w:szCs w:val="14"/>
              </w:rPr>
            </w:pPr>
            <w:r w:rsidRPr="00493F1B">
              <w:rPr>
                <w:rFonts w:ascii="Calibri" w:hAnsi="Calibri"/>
                <w:sz w:val="14"/>
                <w:szCs w:val="14"/>
              </w:rPr>
              <w:t>ΕΙΣΠΡΑΧΘΕΙΣΑ ΕΠΙΧΟΡΗΓΗΣΗ  €)</w:t>
            </w:r>
          </w:p>
        </w:tc>
      </w:tr>
      <w:tr w:rsidR="00793A51" w:rsidRPr="0039185C" w:rsidTr="00793A51">
        <w:trPr>
          <w:jc w:val="center"/>
        </w:trPr>
        <w:tc>
          <w:tcPr>
            <w:tcW w:w="857" w:type="dxa"/>
            <w:tcBorders>
              <w:top w:val="single" w:sz="4" w:space="0" w:color="auto"/>
              <w:left w:val="single" w:sz="4" w:space="0" w:color="auto"/>
              <w:bottom w:val="single" w:sz="4" w:space="0" w:color="auto"/>
              <w:right w:val="single" w:sz="4" w:space="0" w:color="auto"/>
            </w:tcBorders>
            <w:vAlign w:val="center"/>
          </w:tcPr>
          <w:p w:rsidR="00793A51" w:rsidRPr="00493F1B" w:rsidRDefault="00793A51"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793A51" w:rsidRPr="00493F1B" w:rsidRDefault="00793A51"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793A51" w:rsidRPr="00493F1B" w:rsidRDefault="00793A51"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tcMar>
              <w:left w:w="28" w:type="dxa"/>
              <w:right w:w="28" w:type="dxa"/>
            </w:tcMa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3A51" w:rsidRPr="00493F1B" w:rsidRDefault="00793A51" w:rsidP="002D09B0">
            <w:pPr>
              <w:pStyle w:val="a6"/>
              <w:tabs>
                <w:tab w:val="clear" w:pos="2977"/>
                <w:tab w:val="clear" w:pos="3261"/>
              </w:tabs>
              <w:ind w:left="0" w:firstLine="0"/>
              <w:jc w:val="center"/>
              <w:rPr>
                <w:rFonts w:ascii="Calibri" w:hAnsi="Calibri"/>
                <w:sz w:val="16"/>
                <w:szCs w:val="16"/>
              </w:rPr>
            </w:pPr>
          </w:p>
        </w:tc>
      </w:tr>
      <w:tr w:rsidR="00477FE8" w:rsidRPr="0039185C" w:rsidTr="00793A51">
        <w:trPr>
          <w:trHeight w:val="624"/>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477FE8" w:rsidRPr="00493F1B" w:rsidRDefault="00477FE8" w:rsidP="002D09B0">
            <w:pPr>
              <w:pStyle w:val="a6"/>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r>
      <w:tr w:rsidR="00477FE8" w:rsidRPr="0039185C" w:rsidTr="00793A51">
        <w:trPr>
          <w:trHeight w:val="624"/>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477FE8" w:rsidRPr="00493F1B" w:rsidRDefault="00477FE8" w:rsidP="002D09B0">
            <w:pPr>
              <w:pStyle w:val="a6"/>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r>
      <w:tr w:rsidR="00477FE8" w:rsidRPr="0039185C" w:rsidTr="00793A51">
        <w:trPr>
          <w:trHeight w:val="624"/>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477FE8" w:rsidRPr="00493F1B" w:rsidRDefault="00477FE8" w:rsidP="002D09B0">
            <w:pPr>
              <w:pStyle w:val="a6"/>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r>
      <w:tr w:rsidR="00477FE8" w:rsidRPr="0039185C" w:rsidTr="00793A51">
        <w:trPr>
          <w:trHeight w:val="624"/>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477FE8" w:rsidRPr="00493F1B" w:rsidRDefault="00477FE8" w:rsidP="002D09B0">
            <w:pPr>
              <w:pStyle w:val="a6"/>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r>
      <w:tr w:rsidR="00477FE8" w:rsidRPr="0039185C" w:rsidTr="00793A51">
        <w:trPr>
          <w:trHeight w:val="624"/>
          <w:jc w:val="center"/>
        </w:trPr>
        <w:tc>
          <w:tcPr>
            <w:tcW w:w="85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062"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tcPr>
          <w:p w:rsidR="00477FE8" w:rsidRPr="00493F1B" w:rsidRDefault="00477FE8" w:rsidP="002D09B0">
            <w:pPr>
              <w:pStyle w:val="a6"/>
              <w:jc w:val="center"/>
              <w:rPr>
                <w:rFonts w:ascii="Calibri" w:hAnsi="Calibr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rsidR="00477FE8" w:rsidRPr="00493F1B" w:rsidRDefault="00477FE8" w:rsidP="002D09B0">
            <w:pPr>
              <w:pStyle w:val="a6"/>
              <w:jc w:val="center"/>
              <w:rPr>
                <w:rFonts w:ascii="Calibri" w:hAnsi="Calibri"/>
                <w:sz w:val="16"/>
                <w:szCs w:val="16"/>
              </w:rPr>
            </w:pPr>
          </w:p>
        </w:tc>
        <w:tc>
          <w:tcPr>
            <w:tcW w:w="1671" w:type="dxa"/>
            <w:tcBorders>
              <w:top w:val="single" w:sz="4" w:space="0" w:color="auto"/>
              <w:left w:val="single" w:sz="4" w:space="0" w:color="auto"/>
              <w:bottom w:val="single" w:sz="4" w:space="0" w:color="auto"/>
              <w:right w:val="single" w:sz="4" w:space="0" w:color="auto"/>
            </w:tcBorders>
            <w:vAlign w:val="center"/>
          </w:tcPr>
          <w:p w:rsidR="00477FE8" w:rsidRPr="00493F1B" w:rsidRDefault="00477FE8" w:rsidP="002D09B0">
            <w:pPr>
              <w:pStyle w:val="a6"/>
              <w:jc w:val="center"/>
              <w:rPr>
                <w:rFonts w:ascii="Calibri" w:hAnsi="Calibri"/>
                <w:sz w:val="16"/>
                <w:szCs w:val="16"/>
              </w:rPr>
            </w:pPr>
          </w:p>
        </w:tc>
      </w:tr>
    </w:tbl>
    <w:p w:rsidR="00A6180F" w:rsidRDefault="00A6180F" w:rsidP="00A8398F">
      <w:pPr>
        <w:rPr>
          <w:rFonts w:ascii="Trebuchet MS" w:hAnsi="Trebuchet MS"/>
          <w:b/>
          <w:lang w:val="el-GR"/>
        </w:rPr>
      </w:pPr>
    </w:p>
    <w:p w:rsidR="00C87459" w:rsidRDefault="00C87459" w:rsidP="00A8398F">
      <w:pPr>
        <w:rPr>
          <w:rFonts w:ascii="Trebuchet MS" w:hAnsi="Trebuchet MS"/>
          <w:b/>
          <w:lang w:val="el-GR"/>
        </w:rPr>
      </w:pPr>
    </w:p>
    <w:p w:rsidR="00C87459" w:rsidRPr="00C87459" w:rsidRDefault="00C87459" w:rsidP="00C87459">
      <w:pPr>
        <w:rPr>
          <w:rFonts w:ascii="Trebuchet MS" w:hAnsi="Trebuchet MS"/>
          <w:b/>
          <w:i/>
          <w:lang w:val="el-GR"/>
        </w:rPr>
      </w:pPr>
      <w:r w:rsidRPr="00C87459">
        <w:rPr>
          <w:rFonts w:ascii="Trebuchet MS" w:hAnsi="Trebuchet MS"/>
          <w:b/>
          <w:i/>
          <w:lang w:val="el-GR"/>
        </w:rPr>
        <w:t>Συμπληρώνεται τόσο για την ίδια την εταιρεία καθώς και τις συνδεδεμένες με αυτήν επιχειρήσεις .</w:t>
      </w:r>
    </w:p>
    <w:p w:rsidR="00C87459" w:rsidRDefault="00C87459" w:rsidP="00C87459">
      <w:pPr>
        <w:rPr>
          <w:rFonts w:ascii="Trebuchet MS" w:hAnsi="Trebuchet MS"/>
          <w:b/>
          <w:lang w:val="el-GR"/>
        </w:rPr>
      </w:pPr>
      <w:r w:rsidRPr="00C87459">
        <w:rPr>
          <w:rFonts w:ascii="Trebuchet MS" w:hAnsi="Trebuchet MS"/>
          <w:b/>
          <w:i/>
          <w:lang w:val="el-GR"/>
        </w:rPr>
        <w:t>(*) στη στήλη αναφέρεται η σχέση με το προτεινόμενο έργο (ίδιο ή συμπληρωματικό φυσικό αντικείμενο</w:t>
      </w:r>
    </w:p>
    <w:p w:rsidR="00C87459" w:rsidRDefault="00C87459" w:rsidP="00A8398F">
      <w:pPr>
        <w:rPr>
          <w:rFonts w:ascii="Trebuchet MS" w:hAnsi="Trebuchet MS"/>
          <w:b/>
          <w:lang w:val="el-GR"/>
        </w:rPr>
      </w:pPr>
    </w:p>
    <w:p w:rsidR="00C87459" w:rsidRDefault="00C87459" w:rsidP="00A8398F">
      <w:pPr>
        <w:rPr>
          <w:rFonts w:ascii="Trebuchet MS" w:hAnsi="Trebuchet MS"/>
          <w:b/>
          <w:lang w:val="el-GR"/>
        </w:rPr>
      </w:pPr>
    </w:p>
    <w:p w:rsidR="00C87459" w:rsidRDefault="00C87459" w:rsidP="00A8398F">
      <w:pPr>
        <w:rPr>
          <w:rFonts w:ascii="Trebuchet MS" w:hAnsi="Trebuchet MS"/>
          <w:b/>
          <w:lang w:val="el-GR"/>
        </w:rPr>
        <w:sectPr w:rsidR="00C87459" w:rsidSect="00466850">
          <w:headerReference w:type="default" r:id="rId12"/>
          <w:footerReference w:type="default" r:id="rId13"/>
          <w:pgSz w:w="16838" w:h="11906" w:orient="landscape"/>
          <w:pgMar w:top="1797" w:right="907" w:bottom="1276" w:left="1440" w:header="567" w:footer="464" w:gutter="0"/>
          <w:cols w:space="720"/>
          <w:titlePg/>
          <w:docGrid w:linePitch="272"/>
        </w:sectPr>
      </w:pPr>
    </w:p>
    <w:p w:rsidR="00A8398F" w:rsidRPr="0039185C" w:rsidRDefault="00A8398F" w:rsidP="00A8398F">
      <w:pPr>
        <w:suppressAutoHyphens w:val="0"/>
        <w:spacing w:before="120" w:line="240" w:lineRule="auto"/>
        <w:rPr>
          <w:rFonts w:ascii="Trebuchet MS" w:eastAsia="Calibri" w:hAnsi="Trebuchet MS" w:cs="Tahoma"/>
          <w:sz w:val="22"/>
          <w:szCs w:val="22"/>
          <w:lang w:val="el-GR" w:eastAsia="el-GR"/>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334"/>
      </w:tblGrid>
      <w:tr w:rsidR="00A8398F" w:rsidRPr="00BB7B43" w:rsidTr="00561700">
        <w:tc>
          <w:tcPr>
            <w:tcW w:w="880" w:type="dxa"/>
            <w:shd w:val="clear" w:color="auto" w:fill="000000"/>
          </w:tcPr>
          <w:p w:rsidR="00A8398F" w:rsidRPr="00561700" w:rsidRDefault="00477FE8" w:rsidP="00561700">
            <w:pPr>
              <w:suppressAutoHyphens w:val="0"/>
              <w:spacing w:line="240" w:lineRule="auto"/>
              <w:jc w:val="left"/>
              <w:rPr>
                <w:rFonts w:eastAsia="Calibri" w:cs="Tahoma"/>
                <w:b/>
                <w:sz w:val="24"/>
                <w:lang w:val="el-GR" w:eastAsia="el-GR"/>
              </w:rPr>
            </w:pPr>
            <w:r w:rsidRPr="00561700">
              <w:rPr>
                <w:rFonts w:eastAsia="Calibri" w:cs="Tahoma"/>
                <w:b/>
                <w:sz w:val="24"/>
                <w:lang w:val="el-GR" w:eastAsia="el-GR"/>
              </w:rPr>
              <w:t>1</w:t>
            </w:r>
            <w:r w:rsidR="00E64E3C" w:rsidRPr="00561700">
              <w:rPr>
                <w:rFonts w:eastAsia="Calibri" w:cs="Tahoma"/>
                <w:b/>
                <w:sz w:val="24"/>
                <w:lang w:val="el-GR" w:eastAsia="el-GR"/>
              </w:rPr>
              <w:t>7</w:t>
            </w:r>
          </w:p>
        </w:tc>
        <w:tc>
          <w:tcPr>
            <w:tcW w:w="8334" w:type="dxa"/>
            <w:shd w:val="clear" w:color="auto" w:fill="A6A6A6"/>
          </w:tcPr>
          <w:p w:rsidR="00A8398F" w:rsidRPr="00561700" w:rsidRDefault="00A8398F" w:rsidP="00561700">
            <w:pPr>
              <w:suppressAutoHyphens w:val="0"/>
              <w:spacing w:line="240" w:lineRule="auto"/>
              <w:jc w:val="left"/>
              <w:rPr>
                <w:rFonts w:eastAsia="Calibri" w:cs="Tahoma"/>
                <w:b/>
                <w:sz w:val="24"/>
                <w:lang w:val="el-GR" w:eastAsia="el-GR"/>
              </w:rPr>
            </w:pPr>
            <w:r w:rsidRPr="00561700">
              <w:rPr>
                <w:rFonts w:eastAsia="Calibri" w:cs="Tahoma"/>
                <w:b/>
                <w:sz w:val="24"/>
                <w:lang w:val="el-GR" w:eastAsia="el-GR"/>
              </w:rPr>
              <w:t>ΛΟΙΠΑ ΣΤΟΙΧΕΙΑ</w:t>
            </w:r>
            <w:r w:rsidRPr="00561700">
              <w:rPr>
                <w:rFonts w:eastAsia="Calibri" w:cs="Tahoma"/>
                <w:b/>
                <w:sz w:val="24"/>
                <w:lang w:val="en-US" w:eastAsia="el-GR"/>
              </w:rPr>
              <w:t xml:space="preserve"> </w:t>
            </w:r>
            <w:r w:rsidRPr="00561700">
              <w:rPr>
                <w:rFonts w:eastAsia="Calibri" w:cs="Tahoma"/>
                <w:b/>
                <w:sz w:val="24"/>
                <w:lang w:val="el-GR" w:eastAsia="el-GR"/>
              </w:rPr>
              <w:t>ΕΠΕΝΔΥΤΙΚΟΥ ΣΧΕΔΙΟΥ</w:t>
            </w:r>
          </w:p>
        </w:tc>
      </w:tr>
    </w:tbl>
    <w:p w:rsidR="00A8398F" w:rsidRPr="001058F0" w:rsidRDefault="00A8398F" w:rsidP="00A8398F">
      <w:pPr>
        <w:suppressAutoHyphens w:val="0"/>
        <w:spacing w:after="160" w:line="259" w:lineRule="auto"/>
        <w:jc w:val="left"/>
        <w:rPr>
          <w:rFonts w:eastAsia="Calibri" w:cs="Tahoma"/>
          <w:szCs w:val="20"/>
          <w:lang w:val="el-GR" w:eastAsia="el-GR"/>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573"/>
      </w:tblGrid>
      <w:tr w:rsidR="00E64E3C" w:rsidRPr="00186A29" w:rsidTr="00D8586A">
        <w:tc>
          <w:tcPr>
            <w:tcW w:w="641" w:type="dxa"/>
            <w:shd w:val="clear" w:color="auto" w:fill="BFBFBF" w:themeFill="background1" w:themeFillShade="BF"/>
          </w:tcPr>
          <w:p w:rsidR="00E64E3C" w:rsidRPr="001058F0" w:rsidRDefault="00E64E3C" w:rsidP="0026683F">
            <w:pPr>
              <w:suppressAutoHyphens w:val="0"/>
              <w:spacing w:before="60" w:after="60" w:line="240" w:lineRule="exact"/>
              <w:rPr>
                <w:rFonts w:eastAsia="Calibri" w:cs="Tahoma"/>
                <w:b/>
                <w:szCs w:val="20"/>
                <w:lang w:val="el-GR" w:eastAsia="el-GR"/>
              </w:rPr>
            </w:pPr>
            <w:r w:rsidRPr="001058F0">
              <w:rPr>
                <w:rFonts w:eastAsia="Calibri" w:cs="Tahoma"/>
                <w:b/>
                <w:szCs w:val="20"/>
                <w:lang w:val="en-US" w:eastAsia="el-GR"/>
              </w:rPr>
              <w:t>1</w:t>
            </w:r>
            <w:r w:rsidRPr="001058F0">
              <w:rPr>
                <w:rFonts w:eastAsia="Calibri" w:cs="Tahoma"/>
                <w:b/>
                <w:szCs w:val="20"/>
                <w:lang w:val="el-GR" w:eastAsia="el-GR"/>
              </w:rPr>
              <w:t>7</w:t>
            </w:r>
            <w:r w:rsidRPr="001058F0">
              <w:rPr>
                <w:rFonts w:eastAsia="Calibri" w:cs="Tahoma"/>
                <w:b/>
                <w:szCs w:val="20"/>
                <w:lang w:val="en-US" w:eastAsia="el-GR"/>
              </w:rPr>
              <w:t>.</w:t>
            </w:r>
            <w:r w:rsidRPr="001058F0">
              <w:rPr>
                <w:rFonts w:eastAsia="Calibri" w:cs="Tahoma"/>
                <w:b/>
                <w:szCs w:val="20"/>
                <w:lang w:val="el-GR" w:eastAsia="el-GR"/>
              </w:rPr>
              <w:t>1</w:t>
            </w:r>
          </w:p>
        </w:tc>
        <w:tc>
          <w:tcPr>
            <w:tcW w:w="8573" w:type="dxa"/>
            <w:shd w:val="clear" w:color="auto" w:fill="D9D9D9" w:themeFill="background1" w:themeFillShade="D9"/>
          </w:tcPr>
          <w:p w:rsidR="00E64E3C" w:rsidRPr="001058F0" w:rsidRDefault="00E64E3C" w:rsidP="0026683F">
            <w:pPr>
              <w:suppressAutoHyphens w:val="0"/>
              <w:spacing w:before="60" w:after="60" w:line="240" w:lineRule="exact"/>
              <w:rPr>
                <w:rFonts w:eastAsia="Calibri" w:cs="Tahoma"/>
                <w:b/>
                <w:caps/>
                <w:szCs w:val="20"/>
                <w:lang w:val="el-GR" w:eastAsia="el-GR"/>
              </w:rPr>
            </w:pPr>
            <w:r w:rsidRPr="001058F0">
              <w:rPr>
                <w:rFonts w:eastAsia="Calibri" w:cs="Tahoma"/>
                <w:b/>
                <w:caps/>
                <w:szCs w:val="20"/>
                <w:lang w:val="el-GR" w:eastAsia="el-GR"/>
              </w:rPr>
              <w:t>Εφαρμογή συστημάτων διαχείρισης και ποιοτικών σημάτων/προτύπων</w:t>
            </w:r>
          </w:p>
          <w:p w:rsidR="00E64E3C" w:rsidRPr="001058F0" w:rsidRDefault="00E64E3C" w:rsidP="0026683F">
            <w:pPr>
              <w:suppressAutoHyphens w:val="0"/>
              <w:spacing w:before="60" w:after="60" w:line="240" w:lineRule="exact"/>
              <w:rPr>
                <w:rFonts w:eastAsia="Calibri" w:cs="Tahoma"/>
                <w:b/>
                <w:szCs w:val="20"/>
                <w:lang w:val="el-GR" w:eastAsia="el-GR"/>
              </w:rPr>
            </w:pPr>
            <w:r w:rsidRPr="001058F0">
              <w:rPr>
                <w:i/>
                <w:szCs w:val="20"/>
                <w:lang w:val="el-GR"/>
              </w:rPr>
              <w:t xml:space="preserve">Αναφέρονται αναλυτικά τα συστήματα διαχείρισης και τα ποιοτικά σήματα (πχ </w:t>
            </w:r>
            <w:r w:rsidRPr="001058F0">
              <w:rPr>
                <w:i/>
                <w:szCs w:val="20"/>
                <w:lang w:val="en-US"/>
              </w:rPr>
              <w:t>ISO</w:t>
            </w:r>
            <w:r w:rsidRPr="001058F0">
              <w:rPr>
                <w:i/>
                <w:szCs w:val="20"/>
                <w:lang w:val="el-GR"/>
              </w:rPr>
              <w:t xml:space="preserve"> κ.λπ.) που προβλέπονται στο πλαίσιο του προτεινόμενου έργου.</w:t>
            </w:r>
          </w:p>
        </w:tc>
      </w:tr>
      <w:tr w:rsidR="00E64E3C" w:rsidRPr="00186A29" w:rsidTr="00561700">
        <w:tc>
          <w:tcPr>
            <w:tcW w:w="9214" w:type="dxa"/>
            <w:gridSpan w:val="2"/>
            <w:shd w:val="clear" w:color="auto" w:fill="auto"/>
          </w:tcPr>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tc>
      </w:tr>
      <w:tr w:rsidR="00E64E3C" w:rsidRPr="00186A29" w:rsidTr="00D8586A">
        <w:tc>
          <w:tcPr>
            <w:tcW w:w="641" w:type="dxa"/>
            <w:shd w:val="clear" w:color="auto" w:fill="BFBFBF" w:themeFill="background1" w:themeFillShade="BF"/>
          </w:tcPr>
          <w:p w:rsidR="00E64E3C" w:rsidRPr="001058F0" w:rsidRDefault="00E64E3C" w:rsidP="0026683F">
            <w:pPr>
              <w:suppressAutoHyphens w:val="0"/>
              <w:spacing w:before="60" w:after="60" w:line="240" w:lineRule="exact"/>
              <w:rPr>
                <w:rFonts w:eastAsia="Calibri" w:cs="Tahoma"/>
                <w:b/>
                <w:szCs w:val="20"/>
                <w:lang w:val="el-GR" w:eastAsia="el-GR"/>
              </w:rPr>
            </w:pPr>
            <w:r w:rsidRPr="001058F0">
              <w:rPr>
                <w:rFonts w:eastAsia="Calibri" w:cs="Tahoma"/>
                <w:b/>
                <w:szCs w:val="20"/>
                <w:lang w:val="en-US" w:eastAsia="el-GR"/>
              </w:rPr>
              <w:t>1</w:t>
            </w:r>
            <w:r w:rsidRPr="001058F0">
              <w:rPr>
                <w:rFonts w:eastAsia="Calibri" w:cs="Tahoma"/>
                <w:b/>
                <w:szCs w:val="20"/>
                <w:lang w:val="el-GR" w:eastAsia="el-GR"/>
              </w:rPr>
              <w:t>7</w:t>
            </w:r>
            <w:r w:rsidRPr="001058F0">
              <w:rPr>
                <w:rFonts w:eastAsia="Calibri" w:cs="Tahoma"/>
                <w:b/>
                <w:szCs w:val="20"/>
                <w:lang w:val="en-US" w:eastAsia="el-GR"/>
              </w:rPr>
              <w:t>.</w:t>
            </w:r>
            <w:r w:rsidRPr="001058F0">
              <w:rPr>
                <w:rFonts w:eastAsia="Calibri" w:cs="Tahoma"/>
                <w:b/>
                <w:szCs w:val="20"/>
                <w:lang w:val="el-GR" w:eastAsia="el-GR"/>
              </w:rPr>
              <w:t>2</w:t>
            </w:r>
          </w:p>
        </w:tc>
        <w:tc>
          <w:tcPr>
            <w:tcW w:w="8573" w:type="dxa"/>
            <w:shd w:val="clear" w:color="auto" w:fill="D9D9D9" w:themeFill="background1" w:themeFillShade="D9"/>
          </w:tcPr>
          <w:p w:rsidR="00E64E3C" w:rsidRPr="001058F0" w:rsidRDefault="00E64E3C" w:rsidP="0026683F">
            <w:pPr>
              <w:suppressAutoHyphens w:val="0"/>
              <w:spacing w:before="60" w:after="60" w:line="240" w:lineRule="exact"/>
              <w:rPr>
                <w:rFonts w:eastAsia="Calibri" w:cs="Tahoma"/>
                <w:b/>
                <w:szCs w:val="20"/>
                <w:lang w:val="el-GR" w:eastAsia="el-GR"/>
              </w:rPr>
            </w:pPr>
            <w:r w:rsidRPr="001058F0">
              <w:rPr>
                <w:rFonts w:eastAsia="Calibri" w:cs="Tahoma"/>
                <w:b/>
                <w:szCs w:val="20"/>
                <w:lang w:val="el-GR" w:eastAsia="el-GR"/>
              </w:rPr>
              <w:t>ΣΥΜΠΛΗΡΩΜΑΤΙΚΟΤΗΤΑ ΕΠΕΝΔΥΣΗΣ</w:t>
            </w:r>
          </w:p>
          <w:p w:rsidR="00E64E3C" w:rsidRPr="001058F0" w:rsidRDefault="00E64E3C" w:rsidP="0026683F">
            <w:pPr>
              <w:suppressAutoHyphens w:val="0"/>
              <w:spacing w:before="60" w:after="60" w:line="240" w:lineRule="exact"/>
              <w:rPr>
                <w:rFonts w:eastAsia="Calibri" w:cs="Tahoma"/>
                <w:szCs w:val="20"/>
                <w:lang w:val="el-GR" w:eastAsia="el-GR"/>
              </w:rPr>
            </w:pPr>
            <w:r w:rsidRPr="001058F0">
              <w:rPr>
                <w:rFonts w:eastAsia="Calibri" w:cs="Tahoma"/>
                <w:szCs w:val="20"/>
                <w:lang w:val="el-GR" w:eastAsia="el-GR"/>
              </w:rPr>
              <w:t>Περιγράψτε τον τρόπο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r>
      <w:tr w:rsidR="00E64E3C" w:rsidRPr="00186A29" w:rsidTr="00561700">
        <w:tc>
          <w:tcPr>
            <w:tcW w:w="9214" w:type="dxa"/>
            <w:gridSpan w:val="2"/>
            <w:shd w:val="clear" w:color="auto" w:fill="auto"/>
          </w:tcPr>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p w:rsidR="00E64E3C" w:rsidRPr="001058F0" w:rsidRDefault="00E64E3C" w:rsidP="0026683F">
            <w:pPr>
              <w:suppressAutoHyphens w:val="0"/>
              <w:spacing w:before="60" w:after="60" w:line="240" w:lineRule="exact"/>
              <w:rPr>
                <w:rFonts w:eastAsia="Calibri" w:cs="Tahoma"/>
                <w:b/>
                <w:sz w:val="18"/>
                <w:szCs w:val="18"/>
                <w:lang w:val="el-GR" w:eastAsia="el-GR"/>
              </w:rPr>
            </w:pPr>
          </w:p>
        </w:tc>
      </w:tr>
    </w:tbl>
    <w:p w:rsidR="00793A51" w:rsidRDefault="00793A51" w:rsidP="00A8398F">
      <w:pPr>
        <w:rPr>
          <w:rFonts w:ascii="Trebuchet MS" w:hAnsi="Trebuchet MS"/>
          <w:b/>
          <w:lang w:val="el-GR"/>
        </w:rPr>
        <w:sectPr w:rsidR="00793A51" w:rsidSect="00466850">
          <w:pgSz w:w="11906" w:h="16838"/>
          <w:pgMar w:top="907" w:right="1797" w:bottom="1440" w:left="1797" w:header="567" w:footer="435" w:gutter="0"/>
          <w:cols w:space="720"/>
          <w:titlePg/>
        </w:sectPr>
      </w:pPr>
    </w:p>
    <w:p w:rsidR="00D65E9A" w:rsidRDefault="00D65E9A" w:rsidP="00A8398F">
      <w:pPr>
        <w:rPr>
          <w:rFonts w:ascii="Trebuchet MS" w:hAnsi="Trebuchet MS"/>
          <w:b/>
          <w:lang w:val="el-GR"/>
        </w:rPr>
      </w:pPr>
    </w:p>
    <w:tbl>
      <w:tblPr>
        <w:tblW w:w="14049" w:type="dxa"/>
        <w:tblInd w:w="93" w:type="dxa"/>
        <w:tblLook w:val="04A0" w:firstRow="1" w:lastRow="0" w:firstColumn="1" w:lastColumn="0" w:noHBand="0" w:noVBand="1"/>
      </w:tblPr>
      <w:tblGrid>
        <w:gridCol w:w="1008"/>
        <w:gridCol w:w="4791"/>
        <w:gridCol w:w="1162"/>
        <w:gridCol w:w="2410"/>
        <w:gridCol w:w="1984"/>
        <w:gridCol w:w="2694"/>
      </w:tblGrid>
      <w:tr w:rsidR="00325BE6" w:rsidRPr="00186A29" w:rsidTr="00D8586A">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25BE6" w:rsidRPr="001058F0" w:rsidRDefault="00325BE6" w:rsidP="00325BE6">
            <w:pPr>
              <w:suppressAutoHyphens w:val="0"/>
              <w:spacing w:line="240" w:lineRule="auto"/>
              <w:jc w:val="left"/>
              <w:rPr>
                <w:rFonts w:eastAsiaTheme="minorHAnsi" w:cstheme="minorBidi"/>
                <w:b/>
                <w:szCs w:val="20"/>
                <w:lang w:val="el-GR" w:eastAsia="en-US"/>
              </w:rPr>
            </w:pPr>
            <w:r w:rsidRPr="001058F0">
              <w:rPr>
                <w:rFonts w:eastAsia="Calibri" w:cs="Tahoma"/>
                <w:b/>
                <w:szCs w:val="20"/>
                <w:lang w:val="en-US" w:eastAsia="el-GR"/>
              </w:rPr>
              <w:t>1</w:t>
            </w:r>
            <w:r w:rsidRPr="001058F0">
              <w:rPr>
                <w:rFonts w:eastAsia="Calibri" w:cs="Tahoma"/>
                <w:b/>
                <w:szCs w:val="20"/>
                <w:lang w:val="el-GR" w:eastAsia="el-GR"/>
              </w:rPr>
              <w:t>7</w:t>
            </w:r>
            <w:r w:rsidRPr="001058F0">
              <w:rPr>
                <w:rFonts w:eastAsia="Calibri" w:cs="Tahoma"/>
                <w:b/>
                <w:szCs w:val="20"/>
                <w:lang w:val="en-US" w:eastAsia="el-GR"/>
              </w:rPr>
              <w:t>.</w:t>
            </w:r>
            <w:r w:rsidRPr="001058F0">
              <w:rPr>
                <w:rFonts w:eastAsia="Calibri" w:cs="Tahoma"/>
                <w:b/>
                <w:szCs w:val="20"/>
                <w:lang w:val="el-GR" w:eastAsia="el-GR"/>
              </w:rPr>
              <w:t>3</w:t>
            </w:r>
          </w:p>
        </w:tc>
        <w:tc>
          <w:tcPr>
            <w:tcW w:w="130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5BE6" w:rsidRPr="001058F0" w:rsidRDefault="00325BE6" w:rsidP="00D65E9A">
            <w:pPr>
              <w:suppressAutoHyphens w:val="0"/>
              <w:spacing w:line="240" w:lineRule="auto"/>
              <w:jc w:val="center"/>
              <w:rPr>
                <w:rFonts w:eastAsiaTheme="minorHAnsi" w:cstheme="minorBidi"/>
                <w:b/>
                <w:szCs w:val="20"/>
                <w:lang w:val="el-GR" w:eastAsia="en-US"/>
              </w:rPr>
            </w:pPr>
            <w:r w:rsidRPr="001058F0">
              <w:rPr>
                <w:rFonts w:cs="Tahoma"/>
                <w:b/>
                <w:bCs/>
                <w:szCs w:val="20"/>
                <w:lang w:val="el-GR" w:eastAsia="el-GR"/>
              </w:rPr>
              <w:t>ΤΕΚΜΗΡΙΩΣΗ ΕΤΟΙΜΟΤΗΤΑΣ ΕΝΑΡΞΗΣ ΥΛΟΠΟΙΗΣΗΣ ΠΡΑΞΗΣ</w:t>
            </w:r>
          </w:p>
        </w:tc>
      </w:tr>
      <w:tr w:rsidR="00D65E9A" w:rsidRPr="00D65E9A" w:rsidTr="001B78DD">
        <w:trPr>
          <w:trHeight w:val="300"/>
        </w:trPr>
        <w:tc>
          <w:tcPr>
            <w:tcW w:w="57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xml:space="preserve">ΑΠΑΙΤΟΥΜΕΝΕΣ ΕΓΚΡΙΣΕΙΣ /ΑΔΕΙΕΣ             </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ΔΕΝ ΑΠΑΙΤΕΙΤΑΙ</w:t>
            </w:r>
          </w:p>
        </w:tc>
        <w:tc>
          <w:tcPr>
            <w:tcW w:w="7088" w:type="dxa"/>
            <w:gridSpan w:val="3"/>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ΑΠΑΙΤΕΙΤΑΙ</w:t>
            </w:r>
          </w:p>
        </w:tc>
      </w:tr>
      <w:tr w:rsidR="001B78DD" w:rsidRPr="00D65E9A" w:rsidTr="00793A51">
        <w:trPr>
          <w:trHeight w:val="578"/>
        </w:trPr>
        <w:tc>
          <w:tcPr>
            <w:tcW w:w="5799" w:type="dxa"/>
            <w:gridSpan w:val="2"/>
            <w:vMerge/>
            <w:tcBorders>
              <w:top w:val="single" w:sz="4" w:space="0" w:color="auto"/>
              <w:left w:val="single" w:sz="4" w:space="0" w:color="auto"/>
              <w:bottom w:val="single" w:sz="4" w:space="0" w:color="auto"/>
              <w:right w:val="single" w:sz="4" w:space="0" w:color="auto"/>
            </w:tcBorders>
            <w:vAlign w:val="center"/>
            <w:hideMark/>
          </w:tcPr>
          <w:p w:rsidR="00D65E9A" w:rsidRPr="001058F0" w:rsidRDefault="00D65E9A" w:rsidP="00D65E9A">
            <w:pPr>
              <w:suppressAutoHyphens w:val="0"/>
              <w:spacing w:line="240" w:lineRule="auto"/>
              <w:jc w:val="left"/>
              <w:rPr>
                <w:b/>
                <w:bCs/>
                <w:color w:val="000000"/>
                <w:szCs w:val="20"/>
                <w:lang w:val="el-GR" w:eastAsia="el-GR"/>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65E9A" w:rsidRPr="001058F0" w:rsidRDefault="00D65E9A" w:rsidP="00D65E9A">
            <w:pPr>
              <w:suppressAutoHyphens w:val="0"/>
              <w:spacing w:line="240" w:lineRule="auto"/>
              <w:jc w:val="left"/>
              <w:rPr>
                <w:b/>
                <w:bCs/>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Μόνο Αίτηση (</w:t>
            </w:r>
            <w:proofErr w:type="spellStart"/>
            <w:r w:rsidRPr="001058F0">
              <w:rPr>
                <w:b/>
                <w:bCs/>
                <w:color w:val="000000"/>
                <w:szCs w:val="20"/>
                <w:lang w:val="el-GR" w:eastAsia="el-GR"/>
              </w:rPr>
              <w:t>αριθμ</w:t>
            </w:r>
            <w:proofErr w:type="spellEnd"/>
            <w:r w:rsidRPr="001058F0">
              <w:rPr>
                <w:b/>
                <w:bCs/>
                <w:color w:val="000000"/>
                <w:szCs w:val="20"/>
                <w:lang w:val="el-GR" w:eastAsia="el-GR"/>
              </w:rPr>
              <w:t>. πρωτ. / ημερομηνία)</w:t>
            </w:r>
          </w:p>
        </w:tc>
        <w:tc>
          <w:tcPr>
            <w:tcW w:w="1984"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Αριθμός έγκρισης / ημερομηνία</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ΑΡΜΟΔΙΑ ΥΠΗΡΕΣΙΑ</w:t>
            </w:r>
          </w:p>
        </w:tc>
      </w:tr>
      <w:tr w:rsidR="001B78DD" w:rsidRPr="00186A29" w:rsidTr="001B78DD">
        <w:trPr>
          <w:trHeight w:val="51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xml:space="preserve">Οριοθέτηση - διευθέτηση </w:t>
            </w:r>
            <w:proofErr w:type="spellStart"/>
            <w:r w:rsidRPr="001058F0">
              <w:rPr>
                <w:color w:val="000000"/>
                <w:szCs w:val="20"/>
                <w:lang w:val="el-GR" w:eastAsia="el-GR"/>
              </w:rPr>
              <w:t>υδατορέματος</w:t>
            </w:r>
            <w:proofErr w:type="spellEnd"/>
            <w:r w:rsidRPr="001058F0">
              <w:rPr>
                <w:color w:val="000000"/>
                <w:szCs w:val="20"/>
                <w:lang w:val="el-GR" w:eastAsia="el-GR"/>
              </w:rPr>
              <w:t xml:space="preserve"> (καθορισμός γραμμής πλημμύρας)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b/>
                <w:bCs/>
                <w:color w:val="000000"/>
                <w:szCs w:val="20"/>
                <w:lang w:val="el-GR" w:eastAsia="el-GR"/>
              </w:rPr>
            </w:pPr>
            <w:r w:rsidRPr="001058F0">
              <w:rPr>
                <w:b/>
                <w:bCs/>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Κυκλοφοριακής Σύνδεσης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51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εισόδου – εξόδου οχημάτων (Δήμος)</w:t>
            </w:r>
          </w:p>
        </w:tc>
        <w:tc>
          <w:tcPr>
            <w:tcW w:w="1162"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χρήσεων γης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b/>
                <w:bCs/>
                <w:color w:val="000000"/>
                <w:szCs w:val="20"/>
                <w:lang w:val="el-GR" w:eastAsia="el-GR"/>
              </w:rPr>
            </w:pPr>
            <w:r w:rsidRPr="001058F0">
              <w:rPr>
                <w:b/>
                <w:bCs/>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Δασικής Υπηρεσίας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BE5364">
        <w:trPr>
          <w:trHeight w:val="43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Άδεια Εφορείας (</w:t>
            </w:r>
            <w:proofErr w:type="spellStart"/>
            <w:r w:rsidRPr="001058F0">
              <w:rPr>
                <w:color w:val="000000"/>
                <w:szCs w:val="20"/>
                <w:lang w:val="el-GR" w:eastAsia="el-GR"/>
              </w:rPr>
              <w:t>Προϊστ</w:t>
            </w:r>
            <w:proofErr w:type="spellEnd"/>
            <w:r w:rsidRPr="001058F0">
              <w:rPr>
                <w:color w:val="000000"/>
                <w:szCs w:val="20"/>
                <w:lang w:val="el-GR" w:eastAsia="el-GR"/>
              </w:rPr>
              <w:t>.&amp; Κλασικών και Βυζαντινών) Αρχαιοτήτων</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3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xml:space="preserve">Άδεια Εφορείας </w:t>
            </w:r>
            <w:proofErr w:type="spellStart"/>
            <w:r w:rsidRPr="001058F0">
              <w:rPr>
                <w:color w:val="000000"/>
                <w:szCs w:val="20"/>
                <w:lang w:val="el-GR" w:eastAsia="el-GR"/>
              </w:rPr>
              <w:t>Νεωτέρων</w:t>
            </w:r>
            <w:proofErr w:type="spellEnd"/>
            <w:r w:rsidRPr="001058F0">
              <w:rPr>
                <w:color w:val="000000"/>
                <w:szCs w:val="20"/>
                <w:lang w:val="el-GR" w:eastAsia="el-GR"/>
              </w:rPr>
              <w:t xml:space="preserve"> Μνημείων</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793A51">
        <w:trPr>
          <w:trHeight w:val="285"/>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περιβαλλοντικών όρων (ΜΠΕ)</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Δήλωση υπαγωγής σε πρότυπες περιβαλλοντικές δεσμεύσεις (ΠΠΔ)</w:t>
            </w:r>
          </w:p>
        </w:tc>
        <w:tc>
          <w:tcPr>
            <w:tcW w:w="1162"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Άδεια</w:t>
            </w:r>
            <w:r w:rsidR="00BF1281" w:rsidRPr="001058F0">
              <w:rPr>
                <w:color w:val="000000"/>
                <w:szCs w:val="20"/>
                <w:lang w:val="en-US" w:eastAsia="el-GR"/>
              </w:rPr>
              <w:t>/</w:t>
            </w:r>
            <w:r w:rsidR="00BF1281" w:rsidRPr="001058F0">
              <w:rPr>
                <w:color w:val="000000"/>
                <w:szCs w:val="20"/>
                <w:lang w:val="el-GR" w:eastAsia="el-GR"/>
              </w:rPr>
              <w:t>έγκριση</w:t>
            </w:r>
            <w:r w:rsidRPr="001058F0">
              <w:rPr>
                <w:color w:val="000000"/>
                <w:szCs w:val="20"/>
                <w:lang w:val="el-GR" w:eastAsia="el-GR"/>
              </w:rPr>
              <w:t xml:space="preserve"> εγκατάστασης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Γνωστοποίηση λειτουργίας επιχείρησης</w:t>
            </w:r>
          </w:p>
        </w:tc>
        <w:tc>
          <w:tcPr>
            <w:tcW w:w="1162"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r>
      <w:tr w:rsidR="001B78DD" w:rsidRPr="00186A29" w:rsidTr="001B78DD">
        <w:trPr>
          <w:trHeight w:val="51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Άδεια Λειτουργίας ή βεβαίωση κατάθεσης υπεύθυνης δήλωσης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FC3ED6">
        <w:trPr>
          <w:trHeight w:val="593"/>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after="240" w:line="240" w:lineRule="auto"/>
              <w:jc w:val="left"/>
              <w:rPr>
                <w:szCs w:val="20"/>
                <w:lang w:val="el-GR" w:eastAsia="el-GR"/>
              </w:rPr>
            </w:pPr>
            <w:r w:rsidRPr="001058F0">
              <w:rPr>
                <w:szCs w:val="20"/>
                <w:lang w:val="el-GR" w:eastAsia="el-GR"/>
              </w:rPr>
              <w:t>Προέγκριση ίδρυσης Καταστήματος Υγειονομικού Ενδιαφέροντος (ΚΥΕ)</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793A51">
        <w:trPr>
          <w:trHeight w:val="349"/>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Άδεια ίδρυσης και Λειτουργίας Καταστήματος Υγειονομικού Ενδιαφέροντος (ΚΥΕ)</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Υποσταθμού ρεύματος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0C6C4E">
        <w:trPr>
          <w:trHeight w:val="51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Νομιμοποιήσεις αυθαιρέτων κατασκευών (Νόμοι 1512/85, 3843/10, 4014/11, 4178/2013, 4495/2017</w:t>
            </w:r>
            <w:r w:rsidR="001B78DD" w:rsidRPr="001058F0">
              <w:rPr>
                <w:color w:val="000000"/>
                <w:szCs w:val="20"/>
                <w:lang w:val="el-GR" w:eastAsia="el-GR"/>
              </w:rPr>
              <w:t>, 4546/2018)</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0C6C4E">
        <w:trPr>
          <w:trHeight w:val="408"/>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Σ.Α. (Συμβούλιο Αρχιτεκτονικής)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325BE6">
        <w:trPr>
          <w:trHeight w:val="765"/>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ΣΥ.ΠΟ.Θ.Α. (Συμβούλιο Πολεοδομικών Θεμάτων και Αμφισβητήσεων)</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793A51">
        <w:trPr>
          <w:trHeight w:val="509"/>
        </w:trPr>
        <w:tc>
          <w:tcPr>
            <w:tcW w:w="5799" w:type="dxa"/>
            <w:gridSpan w:val="2"/>
            <w:tcBorders>
              <w:top w:val="nil"/>
              <w:left w:val="single" w:sz="4" w:space="0" w:color="auto"/>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xml:space="preserve">Γνωμοδότηση Περιφερειακής Επιτροπής Χωροταξίας &amp; Περιβάλλοντος (ΠΕΧΩΠ) για την </w:t>
            </w:r>
            <w:proofErr w:type="spellStart"/>
            <w:r w:rsidRPr="001058F0">
              <w:rPr>
                <w:color w:val="000000"/>
                <w:szCs w:val="20"/>
                <w:lang w:val="el-GR" w:eastAsia="el-GR"/>
              </w:rPr>
              <w:t>χωροθέτηση</w:t>
            </w:r>
            <w:proofErr w:type="spellEnd"/>
            <w:r w:rsidRPr="001058F0">
              <w:rPr>
                <w:color w:val="000000"/>
                <w:szCs w:val="20"/>
                <w:lang w:val="el-GR" w:eastAsia="el-GR"/>
              </w:rPr>
              <w:t xml:space="preserve"> του έργου</w:t>
            </w:r>
          </w:p>
        </w:tc>
        <w:tc>
          <w:tcPr>
            <w:tcW w:w="1162"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Έγκριση δόμησης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nil"/>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lastRenderedPageBreak/>
              <w:t>Άδεια Δόμησης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single" w:sz="4" w:space="0" w:color="auto"/>
              <w:left w:val="single" w:sz="4" w:space="0" w:color="auto"/>
              <w:bottom w:val="nil"/>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Άδεια εργασιών μικρής κλίμακας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510"/>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Χαρακτηρισμός κτιρίων ως παραδοσιακών ή διατηρητέων</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BE5364" w:rsidRPr="00BE5364" w:rsidTr="00BF1281">
        <w:trPr>
          <w:trHeight w:val="225"/>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364" w:rsidRPr="001058F0" w:rsidRDefault="00BE5364" w:rsidP="00BE5364">
            <w:pPr>
              <w:suppressAutoHyphens w:val="0"/>
              <w:spacing w:line="240" w:lineRule="auto"/>
              <w:jc w:val="left"/>
              <w:rPr>
                <w:szCs w:val="20"/>
                <w:lang w:val="el-GR" w:eastAsia="el-GR"/>
              </w:rPr>
            </w:pPr>
            <w:r w:rsidRPr="001058F0">
              <w:rPr>
                <w:szCs w:val="20"/>
                <w:lang w:val="el-GR" w:eastAsia="el-GR"/>
              </w:rPr>
              <w:t>Πιστοποιητικό Ελέγχου Κατασκευής (ΠΕΚ)</w:t>
            </w:r>
          </w:p>
        </w:tc>
        <w:tc>
          <w:tcPr>
            <w:tcW w:w="1162" w:type="dxa"/>
            <w:tcBorders>
              <w:top w:val="nil"/>
              <w:left w:val="nil"/>
              <w:bottom w:val="single" w:sz="4" w:space="0" w:color="auto"/>
              <w:right w:val="single" w:sz="4" w:space="0" w:color="auto"/>
            </w:tcBorders>
            <w:shd w:val="clear" w:color="auto" w:fill="auto"/>
            <w:vAlign w:val="center"/>
          </w:tcPr>
          <w:p w:rsidR="00BE5364" w:rsidRPr="001058F0" w:rsidRDefault="00BE5364"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BE5364" w:rsidRPr="001058F0" w:rsidRDefault="00BE5364"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BE5364" w:rsidRPr="001058F0" w:rsidRDefault="00BE5364"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BE5364" w:rsidRPr="001058F0" w:rsidRDefault="00BE5364" w:rsidP="00D65E9A">
            <w:pPr>
              <w:suppressAutoHyphens w:val="0"/>
              <w:spacing w:line="240" w:lineRule="auto"/>
              <w:jc w:val="left"/>
              <w:rPr>
                <w:color w:val="000000"/>
                <w:szCs w:val="20"/>
                <w:lang w:val="el-GR" w:eastAsia="el-GR"/>
              </w:rPr>
            </w:pPr>
          </w:p>
        </w:tc>
      </w:tr>
      <w:tr w:rsidR="00BE5364" w:rsidRPr="00BE5364" w:rsidTr="00BF1281">
        <w:trPr>
          <w:trHeight w:val="399"/>
        </w:trPr>
        <w:tc>
          <w:tcPr>
            <w:tcW w:w="5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364" w:rsidRPr="001058F0" w:rsidRDefault="00BE5364" w:rsidP="00D65E9A">
            <w:pPr>
              <w:suppressAutoHyphens w:val="0"/>
              <w:spacing w:line="240" w:lineRule="auto"/>
              <w:jc w:val="left"/>
              <w:rPr>
                <w:szCs w:val="20"/>
                <w:lang w:val="el-GR" w:eastAsia="el-GR"/>
              </w:rPr>
            </w:pPr>
            <w:r w:rsidRPr="001058F0">
              <w:rPr>
                <w:szCs w:val="20"/>
                <w:lang w:val="el-GR" w:eastAsia="el-GR"/>
              </w:rPr>
              <w:t>Πόρισμα Ελεγκτή/ Ελεγκτών Δόμησης</w:t>
            </w:r>
          </w:p>
        </w:tc>
        <w:tc>
          <w:tcPr>
            <w:tcW w:w="1162" w:type="dxa"/>
            <w:tcBorders>
              <w:top w:val="nil"/>
              <w:left w:val="nil"/>
              <w:bottom w:val="single" w:sz="4" w:space="0" w:color="auto"/>
              <w:right w:val="single" w:sz="4" w:space="0" w:color="auto"/>
            </w:tcBorders>
            <w:shd w:val="clear" w:color="auto" w:fill="auto"/>
            <w:vAlign w:val="center"/>
          </w:tcPr>
          <w:p w:rsidR="00BE5364" w:rsidRPr="001058F0" w:rsidRDefault="00BE5364"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BE5364" w:rsidRPr="001058F0" w:rsidRDefault="00BE5364"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BE5364" w:rsidRPr="001058F0" w:rsidRDefault="00BE5364"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BE5364" w:rsidRPr="001058F0" w:rsidRDefault="00BE5364" w:rsidP="00D65E9A">
            <w:pPr>
              <w:suppressAutoHyphens w:val="0"/>
              <w:spacing w:line="240" w:lineRule="auto"/>
              <w:jc w:val="left"/>
              <w:rPr>
                <w:color w:val="000000"/>
                <w:szCs w:val="20"/>
                <w:lang w:val="el-GR" w:eastAsia="el-GR"/>
              </w:rPr>
            </w:pPr>
          </w:p>
        </w:tc>
      </w:tr>
      <w:tr w:rsidR="001B78DD" w:rsidRPr="00186A29" w:rsidTr="00BF1281">
        <w:trPr>
          <w:trHeight w:val="419"/>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 xml:space="preserve">Υφιστάμενη Έγκριση </w:t>
            </w:r>
            <w:proofErr w:type="spellStart"/>
            <w:r w:rsidRPr="001058F0">
              <w:rPr>
                <w:szCs w:val="20"/>
                <w:lang w:val="el-GR" w:eastAsia="el-GR"/>
              </w:rPr>
              <w:t>καταλληλότητας</w:t>
            </w:r>
            <w:proofErr w:type="spellEnd"/>
            <w:r w:rsidRPr="001058F0">
              <w:rPr>
                <w:szCs w:val="20"/>
                <w:lang w:val="el-GR" w:eastAsia="el-GR"/>
              </w:rPr>
              <w:t xml:space="preserve"> οικοπέδου / γηπέδου (ΕΟΤ)</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BF1281">
        <w:trPr>
          <w:trHeight w:val="411"/>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Υφιστάμενη Έγκριση αρχιτεκτονικής μελέτης (ΕΟΤ)</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Πιστοποιητικό Πυρασφάλειας</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szCs w:val="20"/>
                <w:lang w:val="el-GR" w:eastAsia="el-GR"/>
              </w:rPr>
            </w:pPr>
            <w:r w:rsidRPr="001058F0">
              <w:rPr>
                <w:szCs w:val="20"/>
                <w:lang w:val="el-GR" w:eastAsia="el-GR"/>
              </w:rPr>
              <w:t>Υφιστάμενο Ειδικό Σήμα Λειτουργίας ΕΟΤ</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510"/>
        </w:trPr>
        <w:tc>
          <w:tcPr>
            <w:tcW w:w="5799" w:type="dxa"/>
            <w:gridSpan w:val="2"/>
            <w:tcBorders>
              <w:top w:val="nil"/>
              <w:left w:val="single" w:sz="4" w:space="0" w:color="auto"/>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Πιστοποιητικό κατάταξης καταλύματος (Ξενοδοχειακό Επιμελητήριο)</w:t>
            </w:r>
          </w:p>
        </w:tc>
        <w:tc>
          <w:tcPr>
            <w:tcW w:w="1162"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r>
      <w:tr w:rsidR="001B78DD" w:rsidRPr="00D65E9A" w:rsidTr="00793A51">
        <w:trPr>
          <w:trHeight w:val="186"/>
        </w:trPr>
        <w:tc>
          <w:tcPr>
            <w:tcW w:w="5799" w:type="dxa"/>
            <w:gridSpan w:val="2"/>
            <w:tcBorders>
              <w:top w:val="nil"/>
              <w:left w:val="single" w:sz="4" w:space="0" w:color="auto"/>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Άδεια παραγωγής ηλεκτρικής ενέργειας</w:t>
            </w:r>
          </w:p>
        </w:tc>
        <w:tc>
          <w:tcPr>
            <w:tcW w:w="1162"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2410" w:type="dxa"/>
            <w:tcBorders>
              <w:top w:val="nil"/>
              <w:left w:val="nil"/>
              <w:bottom w:val="single" w:sz="4" w:space="0" w:color="auto"/>
              <w:right w:val="single" w:sz="4" w:space="0" w:color="auto"/>
            </w:tcBorders>
            <w:shd w:val="clear" w:color="auto" w:fill="auto"/>
            <w:vAlign w:val="center"/>
          </w:tcPr>
          <w:p w:rsidR="00D65E9A" w:rsidRPr="001058F0" w:rsidRDefault="00D65E9A" w:rsidP="00D65E9A">
            <w:pPr>
              <w:suppressAutoHyphens w:val="0"/>
              <w:spacing w:line="240" w:lineRule="auto"/>
              <w:jc w:val="center"/>
              <w:rPr>
                <w:color w:val="000000"/>
                <w:szCs w:val="20"/>
                <w:lang w:val="el-GR" w:eastAsia="el-GR"/>
              </w:rPr>
            </w:pPr>
          </w:p>
        </w:tc>
        <w:tc>
          <w:tcPr>
            <w:tcW w:w="198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c>
          <w:tcPr>
            <w:tcW w:w="2694" w:type="dxa"/>
            <w:tcBorders>
              <w:top w:val="nil"/>
              <w:left w:val="nil"/>
              <w:bottom w:val="single" w:sz="4" w:space="0" w:color="auto"/>
              <w:right w:val="single" w:sz="4" w:space="0" w:color="auto"/>
            </w:tcBorders>
            <w:shd w:val="clear" w:color="auto" w:fill="auto"/>
            <w:noWrap/>
            <w:vAlign w:val="center"/>
          </w:tcPr>
          <w:p w:rsidR="00D65E9A" w:rsidRPr="001058F0" w:rsidRDefault="00D65E9A" w:rsidP="00D65E9A">
            <w:pPr>
              <w:suppressAutoHyphens w:val="0"/>
              <w:spacing w:line="240" w:lineRule="auto"/>
              <w:jc w:val="left"/>
              <w:rPr>
                <w:color w:val="000000"/>
                <w:szCs w:val="20"/>
                <w:lang w:val="el-GR" w:eastAsia="el-GR"/>
              </w:rPr>
            </w:pPr>
          </w:p>
        </w:tc>
      </w:tr>
      <w:tr w:rsidR="001B78DD" w:rsidRPr="00186A29" w:rsidTr="00793A51">
        <w:trPr>
          <w:trHeight w:val="642"/>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xml:space="preserve">Έγγραφο ΔΕΔΔΗΕ για </w:t>
            </w:r>
            <w:proofErr w:type="spellStart"/>
            <w:r w:rsidRPr="001058F0">
              <w:rPr>
                <w:color w:val="000000"/>
                <w:szCs w:val="20"/>
                <w:lang w:val="el-GR" w:eastAsia="el-GR"/>
              </w:rPr>
              <w:t>εφικτότητα</w:t>
            </w:r>
            <w:proofErr w:type="spellEnd"/>
            <w:r w:rsidRPr="001058F0">
              <w:rPr>
                <w:color w:val="000000"/>
                <w:szCs w:val="20"/>
                <w:lang w:val="el-GR" w:eastAsia="el-GR"/>
              </w:rPr>
              <w:t xml:space="preserve"> σύνδεσης δικαιούχου </w:t>
            </w:r>
            <w:proofErr w:type="spellStart"/>
            <w:r w:rsidRPr="001058F0">
              <w:rPr>
                <w:color w:val="000000"/>
                <w:szCs w:val="20"/>
                <w:lang w:val="el-GR" w:eastAsia="el-GR"/>
              </w:rPr>
              <w:t>αυτοπαραγωγού</w:t>
            </w:r>
            <w:proofErr w:type="spellEnd"/>
            <w:r w:rsidRPr="001058F0">
              <w:rPr>
                <w:color w:val="000000"/>
                <w:szCs w:val="20"/>
                <w:lang w:val="el-GR" w:eastAsia="el-GR"/>
              </w:rPr>
              <w:t xml:space="preserve"> ενέργειας με το δίκτυο ΔΕΗ (</w:t>
            </w:r>
            <w:proofErr w:type="spellStart"/>
            <w:r w:rsidRPr="001058F0">
              <w:rPr>
                <w:color w:val="000000"/>
                <w:szCs w:val="20"/>
                <w:lang w:val="el-GR" w:eastAsia="el-GR"/>
              </w:rPr>
              <w:t>net</w:t>
            </w:r>
            <w:proofErr w:type="spellEnd"/>
            <w:r w:rsidRPr="001058F0">
              <w:rPr>
                <w:color w:val="000000"/>
                <w:szCs w:val="20"/>
                <w:lang w:val="el-GR" w:eastAsia="el-GR"/>
              </w:rPr>
              <w:t xml:space="preserve"> </w:t>
            </w:r>
            <w:proofErr w:type="spellStart"/>
            <w:r w:rsidRPr="001058F0">
              <w:rPr>
                <w:color w:val="000000"/>
                <w:szCs w:val="20"/>
                <w:lang w:val="el-GR" w:eastAsia="el-GR"/>
              </w:rPr>
              <w:t>metering</w:t>
            </w:r>
            <w:proofErr w:type="spellEnd"/>
            <w:r w:rsidRPr="001058F0">
              <w:rPr>
                <w:color w:val="000000"/>
                <w:szCs w:val="20"/>
                <w:lang w:val="el-GR" w:eastAsia="el-GR"/>
              </w:rPr>
              <w:t>)</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186A29"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Θετική γνωμοδότηση από τη ΡΑΕ</w:t>
            </w:r>
          </w:p>
        </w:tc>
        <w:tc>
          <w:tcPr>
            <w:tcW w:w="1162"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D65E9A" w:rsidRPr="001058F0" w:rsidRDefault="00D65E9A" w:rsidP="00D65E9A">
            <w:pPr>
              <w:suppressAutoHyphens w:val="0"/>
              <w:spacing w:line="240" w:lineRule="auto"/>
              <w:jc w:val="center"/>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r w:rsidR="001B78DD" w:rsidRPr="00D65E9A" w:rsidTr="001B78DD">
        <w:trPr>
          <w:trHeight w:val="300"/>
        </w:trPr>
        <w:tc>
          <w:tcPr>
            <w:tcW w:w="5799" w:type="dxa"/>
            <w:gridSpan w:val="2"/>
            <w:tcBorders>
              <w:top w:val="nil"/>
              <w:left w:val="single" w:sz="4" w:space="0" w:color="auto"/>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Άλλα (να αναφερθούν αναλυτικά)</w:t>
            </w:r>
          </w:p>
        </w:tc>
        <w:tc>
          <w:tcPr>
            <w:tcW w:w="1162"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410"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198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c>
          <w:tcPr>
            <w:tcW w:w="2694" w:type="dxa"/>
            <w:tcBorders>
              <w:top w:val="nil"/>
              <w:left w:val="nil"/>
              <w:bottom w:val="single" w:sz="4" w:space="0" w:color="auto"/>
              <w:right w:val="single" w:sz="4" w:space="0" w:color="auto"/>
            </w:tcBorders>
            <w:shd w:val="clear" w:color="auto" w:fill="auto"/>
            <w:noWrap/>
            <w:vAlign w:val="center"/>
            <w:hideMark/>
          </w:tcPr>
          <w:p w:rsidR="00D65E9A" w:rsidRPr="001058F0" w:rsidRDefault="00D65E9A" w:rsidP="00D65E9A">
            <w:pPr>
              <w:suppressAutoHyphens w:val="0"/>
              <w:spacing w:line="240" w:lineRule="auto"/>
              <w:jc w:val="left"/>
              <w:rPr>
                <w:color w:val="000000"/>
                <w:szCs w:val="20"/>
                <w:lang w:val="el-GR" w:eastAsia="el-GR"/>
              </w:rPr>
            </w:pPr>
            <w:r w:rsidRPr="001058F0">
              <w:rPr>
                <w:color w:val="000000"/>
                <w:szCs w:val="20"/>
                <w:lang w:val="el-GR" w:eastAsia="el-GR"/>
              </w:rPr>
              <w:t> </w:t>
            </w:r>
          </w:p>
        </w:tc>
      </w:tr>
    </w:tbl>
    <w:p w:rsidR="00D65E9A" w:rsidRDefault="00D65E9A" w:rsidP="00A8398F">
      <w:pPr>
        <w:rPr>
          <w:rFonts w:ascii="Trebuchet MS" w:hAnsi="Trebuchet MS"/>
          <w:b/>
          <w:lang w:val="el-GR"/>
        </w:rPr>
      </w:pPr>
    </w:p>
    <w:p w:rsidR="005A0800" w:rsidRDefault="005A0800" w:rsidP="00A8398F">
      <w:pPr>
        <w:rPr>
          <w:rFonts w:ascii="Trebuchet MS" w:hAnsi="Trebuchet MS"/>
          <w:b/>
          <w:lang w:val="el-G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0"/>
      </w:tblGrid>
      <w:tr w:rsidR="00BA7697" w:rsidRPr="00186A29" w:rsidTr="00BA7697">
        <w:tc>
          <w:tcPr>
            <w:tcW w:w="14170" w:type="dxa"/>
          </w:tcPr>
          <w:p w:rsidR="00BA7697" w:rsidRPr="005A0800" w:rsidRDefault="00BA7697" w:rsidP="00186A29">
            <w:pPr>
              <w:spacing w:before="60" w:line="280" w:lineRule="atLeast"/>
              <w:rPr>
                <w:rFonts w:cs="Tahoma"/>
                <w:b/>
                <w:sz w:val="22"/>
                <w:szCs w:val="22"/>
                <w:lang w:val="el-GR"/>
              </w:rPr>
            </w:pPr>
            <w:r w:rsidRPr="005A0800">
              <w:rPr>
                <w:rFonts w:cs="Tahoma"/>
                <w:b/>
                <w:i/>
                <w:iCs/>
                <w:sz w:val="22"/>
                <w:szCs w:val="22"/>
                <w:lang w:val="el-GR"/>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BA7697" w:rsidRPr="00186A29" w:rsidTr="00BA7697">
        <w:tc>
          <w:tcPr>
            <w:tcW w:w="14170" w:type="dxa"/>
          </w:tcPr>
          <w:p w:rsidR="00BA7697" w:rsidRPr="001058F0"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Default="00BA7697" w:rsidP="00186A29">
            <w:pPr>
              <w:spacing w:before="60" w:line="280" w:lineRule="atLeast"/>
              <w:rPr>
                <w:rFonts w:cs="Tahoma"/>
                <w:szCs w:val="20"/>
                <w:lang w:val="el-GR"/>
              </w:rPr>
            </w:pPr>
          </w:p>
          <w:p w:rsidR="00BA7697" w:rsidRPr="001058F0" w:rsidRDefault="00BA7697" w:rsidP="00186A29">
            <w:pPr>
              <w:spacing w:before="60" w:line="280" w:lineRule="atLeast"/>
              <w:rPr>
                <w:rFonts w:cs="Tahoma"/>
                <w:szCs w:val="20"/>
                <w:lang w:val="el-GR"/>
              </w:rPr>
            </w:pPr>
          </w:p>
        </w:tc>
      </w:tr>
    </w:tbl>
    <w:p w:rsidR="00BA7697" w:rsidRDefault="00BA7697" w:rsidP="00A8398F">
      <w:pPr>
        <w:rPr>
          <w:rFonts w:ascii="Trebuchet MS" w:hAnsi="Trebuchet MS"/>
          <w:b/>
          <w:lang w:val="el-GR"/>
        </w:rPr>
      </w:pPr>
    </w:p>
    <w:p w:rsidR="00325BE6" w:rsidRDefault="00325BE6" w:rsidP="00A8398F">
      <w:pPr>
        <w:rPr>
          <w:rFonts w:ascii="Trebuchet MS" w:hAnsi="Trebuchet MS"/>
          <w:b/>
          <w:lang w:val="el-GR"/>
        </w:rPr>
      </w:pPr>
    </w:p>
    <w:p w:rsidR="00793A51" w:rsidRDefault="00793A51" w:rsidP="00A8398F">
      <w:pPr>
        <w:rPr>
          <w:rFonts w:ascii="Trebuchet MS" w:hAnsi="Trebuchet MS"/>
          <w:b/>
          <w:lang w:val="el-GR"/>
        </w:rPr>
        <w:sectPr w:rsidR="00793A51" w:rsidSect="00466850">
          <w:footerReference w:type="default" r:id="rId14"/>
          <w:pgSz w:w="16838" w:h="11906" w:orient="landscape"/>
          <w:pgMar w:top="993" w:right="907" w:bottom="709" w:left="1440" w:header="567" w:footer="462" w:gutter="0"/>
          <w:cols w:space="720"/>
          <w:docGrid w:linePitch="272"/>
        </w:sectPr>
      </w:pPr>
    </w:p>
    <w:p w:rsidR="00E64E3C" w:rsidRDefault="00E64E3C" w:rsidP="00A8398F">
      <w:pPr>
        <w:rPr>
          <w:rFonts w:ascii="Trebuchet MS" w:hAnsi="Trebuchet MS"/>
          <w:b/>
          <w:lang w:val="el-GR"/>
        </w:rPr>
      </w:pPr>
    </w:p>
    <w:tbl>
      <w:tblPr>
        <w:tblW w:w="9640" w:type="dxa"/>
        <w:tblInd w:w="-34" w:type="dxa"/>
        <w:tblLook w:val="04A0" w:firstRow="1" w:lastRow="0" w:firstColumn="1" w:lastColumn="0" w:noHBand="0" w:noVBand="1"/>
      </w:tblPr>
      <w:tblGrid>
        <w:gridCol w:w="1276"/>
        <w:gridCol w:w="1471"/>
        <w:gridCol w:w="1931"/>
        <w:gridCol w:w="1276"/>
        <w:gridCol w:w="873"/>
        <w:gridCol w:w="356"/>
        <w:gridCol w:w="1323"/>
        <w:gridCol w:w="1134"/>
      </w:tblGrid>
      <w:tr w:rsidR="000F4AEA" w:rsidRPr="00186A29" w:rsidTr="00D8586A">
        <w:trPr>
          <w:trHeight w:val="933"/>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4AEA" w:rsidRPr="00800116" w:rsidRDefault="0010026C" w:rsidP="009F1E2E">
            <w:pPr>
              <w:suppressAutoHyphens w:val="0"/>
              <w:spacing w:line="240" w:lineRule="auto"/>
              <w:jc w:val="left"/>
              <w:rPr>
                <w:b/>
                <w:bCs/>
                <w:color w:val="000000"/>
                <w:szCs w:val="20"/>
                <w:lang w:val="el-GR" w:eastAsia="el-GR"/>
              </w:rPr>
            </w:pPr>
            <w:r w:rsidRPr="00800116">
              <w:rPr>
                <w:b/>
                <w:bCs/>
                <w:color w:val="000000"/>
                <w:szCs w:val="20"/>
                <w:lang w:val="el-GR" w:eastAsia="el-GR"/>
              </w:rPr>
              <w:t xml:space="preserve">17.4 </w:t>
            </w:r>
          </w:p>
        </w:tc>
        <w:tc>
          <w:tcPr>
            <w:tcW w:w="836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26C" w:rsidRPr="00800116" w:rsidRDefault="0010026C" w:rsidP="009F1E2E">
            <w:pPr>
              <w:spacing w:line="280" w:lineRule="atLeast"/>
              <w:rPr>
                <w:rFonts w:cs="Tahoma"/>
                <w:b/>
                <w:szCs w:val="20"/>
                <w:lang w:val="el-GR"/>
              </w:rPr>
            </w:pPr>
            <w:r w:rsidRPr="00800116">
              <w:rPr>
                <w:rFonts w:cs="Tahoma"/>
                <w:b/>
                <w:caps/>
                <w:szCs w:val="20"/>
                <w:lang w:val="el-GR"/>
              </w:rPr>
              <w:t>Παραγωγή προϊόντων ποιότητας βάσει προτύπου (Βιολογικά</w:t>
            </w:r>
            <w:r w:rsidR="005F2654" w:rsidRPr="005F2654">
              <w:rPr>
                <w:rFonts w:cs="Tahoma"/>
                <w:b/>
                <w:caps/>
                <w:szCs w:val="20"/>
                <w:lang w:val="el-GR"/>
              </w:rPr>
              <w:t xml:space="preserve"> </w:t>
            </w:r>
            <w:proofErr w:type="spellStart"/>
            <w:r w:rsidR="005F2654">
              <w:rPr>
                <w:rFonts w:cs="Tahoma"/>
                <w:b/>
                <w:iCs/>
                <w:szCs w:val="20"/>
                <w:lang w:val="el-GR"/>
              </w:rPr>
              <w:t>κ.ά</w:t>
            </w:r>
            <w:proofErr w:type="spellEnd"/>
            <w:r w:rsidRPr="00800116">
              <w:rPr>
                <w:rFonts w:cs="Tahoma"/>
                <w:b/>
                <w:caps/>
                <w:szCs w:val="20"/>
                <w:lang w:val="el-GR"/>
              </w:rPr>
              <w:t>)</w:t>
            </w:r>
            <w:r w:rsidRPr="00800116">
              <w:rPr>
                <w:rFonts w:cs="Tahoma"/>
                <w:b/>
                <w:szCs w:val="20"/>
                <w:lang w:val="el-GR"/>
              </w:rPr>
              <w:t xml:space="preserve"> – (μόνο για τις ΥΠΟΔΡΑΣΕΙΣ 19.2.2.</w:t>
            </w:r>
            <w:r w:rsidR="004443C6" w:rsidRPr="004443C6">
              <w:rPr>
                <w:rFonts w:cs="Tahoma"/>
                <w:b/>
                <w:szCs w:val="20"/>
                <w:lang w:val="el-GR"/>
              </w:rPr>
              <w:t xml:space="preserve">2 </w:t>
            </w:r>
            <w:r w:rsidR="004443C6">
              <w:rPr>
                <w:rFonts w:cs="Tahoma"/>
                <w:b/>
                <w:szCs w:val="20"/>
                <w:lang w:val="el-GR"/>
              </w:rPr>
              <w:t>και</w:t>
            </w:r>
            <w:r w:rsidRPr="00800116">
              <w:rPr>
                <w:rFonts w:cs="Tahoma"/>
                <w:b/>
                <w:szCs w:val="20"/>
                <w:lang w:val="el-GR"/>
              </w:rPr>
              <w:t xml:space="preserve"> 19.2.3.1)</w:t>
            </w:r>
          </w:p>
          <w:p w:rsidR="000F4AEA" w:rsidRPr="00800116" w:rsidRDefault="0010026C" w:rsidP="0010026C">
            <w:pPr>
              <w:suppressAutoHyphens w:val="0"/>
              <w:spacing w:line="240" w:lineRule="auto"/>
              <w:jc w:val="left"/>
              <w:rPr>
                <w:b/>
                <w:bCs/>
                <w:color w:val="000000"/>
                <w:szCs w:val="20"/>
                <w:lang w:val="el-GR" w:eastAsia="el-GR"/>
              </w:rPr>
            </w:pPr>
            <w:r w:rsidRPr="00800116">
              <w:rPr>
                <w:rFonts w:cs="Tahoma"/>
                <w:b/>
                <w:szCs w:val="20"/>
                <w:lang w:val="el-GR"/>
              </w:rPr>
              <w:t>(</w:t>
            </w:r>
            <w:r w:rsidRPr="00800116">
              <w:rPr>
                <w:rFonts w:cs="Tahoma"/>
                <w:b/>
                <w:iCs/>
                <w:szCs w:val="20"/>
                <w:lang w:val="el-GR"/>
              </w:rPr>
              <w:t>υπολογισμός του ποσοστού των παραγόμενων προϊόντων ποιότητας επί του συνόλου των παραγομένων προϊόντων)</w:t>
            </w:r>
          </w:p>
        </w:tc>
      </w:tr>
      <w:tr w:rsidR="000F4AEA" w:rsidRPr="005F2654" w:rsidTr="00793A51">
        <w:trPr>
          <w:trHeight w:val="255"/>
        </w:trPr>
        <w:tc>
          <w:tcPr>
            <w:tcW w:w="68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F4AEA" w:rsidRPr="00800116" w:rsidRDefault="000F4AEA" w:rsidP="000F4AEA">
            <w:pPr>
              <w:suppressAutoHyphens w:val="0"/>
              <w:spacing w:line="240" w:lineRule="auto"/>
              <w:jc w:val="left"/>
              <w:rPr>
                <w:b/>
                <w:bCs/>
                <w:color w:val="000000"/>
                <w:szCs w:val="20"/>
                <w:lang w:val="el-GR" w:eastAsia="el-GR"/>
              </w:rPr>
            </w:pPr>
            <w:r w:rsidRPr="00800116">
              <w:rPr>
                <w:b/>
                <w:bCs/>
                <w:color w:val="000000"/>
                <w:szCs w:val="20"/>
                <w:lang w:val="el-GR" w:eastAsia="el-GR"/>
              </w:rPr>
              <w:t xml:space="preserve">ΠΡΟΪΟΝ: </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left"/>
              <w:rPr>
                <w:b/>
                <w:bCs/>
                <w:color w:val="000000"/>
                <w:szCs w:val="20"/>
                <w:lang w:val="el-GR" w:eastAsia="el-GR"/>
              </w:rPr>
            </w:pPr>
            <w:r w:rsidRPr="00800116">
              <w:rPr>
                <w:b/>
                <w:bCs/>
                <w:color w:val="000000"/>
                <w:szCs w:val="20"/>
                <w:lang w:val="el-GR" w:eastAsia="el-GR"/>
              </w:rPr>
              <w:t>ΕΤΟΣ:</w:t>
            </w:r>
          </w:p>
        </w:tc>
      </w:tr>
      <w:tr w:rsidR="000F4AEA" w:rsidRPr="005F2654" w:rsidTr="00793A51">
        <w:trPr>
          <w:trHeight w:val="315"/>
        </w:trPr>
        <w:tc>
          <w:tcPr>
            <w:tcW w:w="2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ΕΙΔΟΣ</w:t>
            </w:r>
          </w:p>
        </w:tc>
        <w:tc>
          <w:tcPr>
            <w:tcW w:w="6893" w:type="dxa"/>
            <w:gridSpan w:val="6"/>
            <w:tcBorders>
              <w:top w:val="single" w:sz="4" w:space="0" w:color="auto"/>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ΠΑΡΑΓΟΜΕΝΑ ΠΡΟΪΟΝΤΑ</w:t>
            </w:r>
          </w:p>
        </w:tc>
      </w:tr>
      <w:tr w:rsidR="000F4AEA" w:rsidRPr="005F2654" w:rsidTr="00793A51">
        <w:trPr>
          <w:trHeight w:val="615"/>
        </w:trPr>
        <w:tc>
          <w:tcPr>
            <w:tcW w:w="2747" w:type="dxa"/>
            <w:gridSpan w:val="2"/>
            <w:vMerge/>
            <w:tcBorders>
              <w:top w:val="nil"/>
              <w:left w:val="single" w:sz="4" w:space="0" w:color="auto"/>
              <w:bottom w:val="single" w:sz="4" w:space="0" w:color="auto"/>
              <w:right w:val="single" w:sz="4" w:space="0" w:color="auto"/>
            </w:tcBorders>
            <w:vAlign w:val="center"/>
            <w:hideMark/>
          </w:tcPr>
          <w:p w:rsidR="000F4AEA" w:rsidRPr="00800116" w:rsidRDefault="000F4AEA" w:rsidP="000F4AEA">
            <w:pPr>
              <w:suppressAutoHyphens w:val="0"/>
              <w:spacing w:line="240" w:lineRule="auto"/>
              <w:jc w:val="left"/>
              <w:rPr>
                <w:b/>
                <w:bCs/>
                <w:color w:val="000000"/>
                <w:szCs w:val="20"/>
                <w:lang w:val="el-GR" w:eastAsia="el-GR"/>
              </w:rPr>
            </w:pPr>
          </w:p>
        </w:tc>
        <w:tc>
          <w:tcPr>
            <w:tcW w:w="1931"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ΠΕΡΙΓΡΑΦΗ</w:t>
            </w:r>
          </w:p>
        </w:tc>
        <w:tc>
          <w:tcPr>
            <w:tcW w:w="1276"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μονάδα μέτρησης</w:t>
            </w:r>
          </w:p>
        </w:tc>
        <w:tc>
          <w:tcPr>
            <w:tcW w:w="1229" w:type="dxa"/>
            <w:gridSpan w:val="2"/>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ΠΟΣΟΤΗΤΑ</w:t>
            </w:r>
          </w:p>
        </w:tc>
        <w:tc>
          <w:tcPr>
            <w:tcW w:w="2457" w:type="dxa"/>
            <w:gridSpan w:val="2"/>
            <w:tcBorders>
              <w:top w:val="single" w:sz="4" w:space="0" w:color="auto"/>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ΠΟΣΟΣΤΟ % ΕΠΙ ΤΟΥ ΣΥΝΟΛΟΥ</w:t>
            </w:r>
          </w:p>
        </w:tc>
      </w:tr>
      <w:tr w:rsidR="000F4AEA" w:rsidRPr="000F4AEA" w:rsidTr="00793A51">
        <w:trPr>
          <w:trHeight w:val="510"/>
        </w:trPr>
        <w:tc>
          <w:tcPr>
            <w:tcW w:w="2747" w:type="dxa"/>
            <w:gridSpan w:val="2"/>
            <w:tcBorders>
              <w:top w:val="nil"/>
              <w:left w:val="single" w:sz="4" w:space="0" w:color="auto"/>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Προϊόντα χωρίς ένδειξη ποιότητας</w:t>
            </w:r>
          </w:p>
        </w:tc>
        <w:tc>
          <w:tcPr>
            <w:tcW w:w="1931"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276"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323"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r>
      <w:tr w:rsidR="000F4AEA" w:rsidRPr="000F4AEA" w:rsidTr="00793A51">
        <w:trPr>
          <w:trHeight w:val="255"/>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Βιολογικά προϊόντα</w:t>
            </w:r>
          </w:p>
        </w:tc>
        <w:tc>
          <w:tcPr>
            <w:tcW w:w="1931"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323"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val="restart"/>
            <w:tcBorders>
              <w:top w:val="nil"/>
              <w:left w:val="single" w:sz="4" w:space="0" w:color="auto"/>
              <w:bottom w:val="single" w:sz="4" w:space="0" w:color="auto"/>
              <w:right w:val="single" w:sz="4" w:space="0" w:color="auto"/>
            </w:tcBorders>
            <w:vAlign w:val="center"/>
            <w:hideMark/>
          </w:tcPr>
          <w:p w:rsidR="000F4AEA" w:rsidRPr="00800116" w:rsidRDefault="000F4AEA" w:rsidP="000F4AEA">
            <w:pPr>
              <w:suppressAutoHyphens w:val="0"/>
              <w:spacing w:line="240" w:lineRule="auto"/>
              <w:jc w:val="left"/>
              <w:rPr>
                <w:color w:val="000000"/>
                <w:szCs w:val="20"/>
                <w:lang w:val="el-GR" w:eastAsia="el-GR"/>
              </w:rPr>
            </w:pPr>
          </w:p>
        </w:tc>
      </w:tr>
      <w:tr w:rsidR="000F4AEA" w:rsidRPr="00186A29" w:rsidTr="00793A51">
        <w:trPr>
          <w:trHeight w:val="510"/>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προϊόντα που φέρουν εθνικά σήματα πιστοποίησης</w:t>
            </w:r>
          </w:p>
        </w:tc>
        <w:tc>
          <w:tcPr>
            <w:tcW w:w="1931"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323"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top w:val="nil"/>
              <w:left w:val="single" w:sz="4" w:space="0" w:color="auto"/>
              <w:bottom w:val="single" w:sz="4" w:space="0" w:color="auto"/>
              <w:right w:val="single" w:sz="4" w:space="0" w:color="auto"/>
            </w:tcBorders>
            <w:vAlign w:val="center"/>
            <w:hideMark/>
          </w:tcPr>
          <w:p w:rsidR="000F4AEA" w:rsidRPr="00800116" w:rsidRDefault="000F4AEA" w:rsidP="000F4AEA">
            <w:pPr>
              <w:suppressAutoHyphens w:val="0"/>
              <w:spacing w:line="240" w:lineRule="auto"/>
              <w:jc w:val="left"/>
              <w:rPr>
                <w:color w:val="000000"/>
                <w:szCs w:val="20"/>
                <w:lang w:val="el-GR" w:eastAsia="el-GR"/>
              </w:rPr>
            </w:pPr>
          </w:p>
        </w:tc>
      </w:tr>
      <w:tr w:rsidR="000F4AEA" w:rsidRPr="00186A29" w:rsidTr="00793A51">
        <w:trPr>
          <w:trHeight w:val="510"/>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Ζωικά προϊόντα προερχόμενα από ειδικές εκτροφές</w:t>
            </w:r>
          </w:p>
        </w:tc>
        <w:tc>
          <w:tcPr>
            <w:tcW w:w="1931"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323"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top w:val="nil"/>
              <w:left w:val="single" w:sz="4" w:space="0" w:color="auto"/>
              <w:bottom w:val="single" w:sz="4" w:space="0" w:color="auto"/>
              <w:right w:val="single" w:sz="4" w:space="0" w:color="auto"/>
            </w:tcBorders>
            <w:vAlign w:val="center"/>
            <w:hideMark/>
          </w:tcPr>
          <w:p w:rsidR="000F4AEA" w:rsidRPr="00800116" w:rsidRDefault="000F4AEA" w:rsidP="000F4AEA">
            <w:pPr>
              <w:suppressAutoHyphens w:val="0"/>
              <w:spacing w:line="240" w:lineRule="auto"/>
              <w:jc w:val="left"/>
              <w:rPr>
                <w:color w:val="000000"/>
                <w:szCs w:val="20"/>
                <w:lang w:val="el-GR" w:eastAsia="el-GR"/>
              </w:rPr>
            </w:pPr>
          </w:p>
        </w:tc>
      </w:tr>
      <w:tr w:rsidR="000F4AEA" w:rsidRPr="000F4AEA" w:rsidTr="00793A51">
        <w:trPr>
          <w:trHeight w:val="255"/>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xml:space="preserve">άλλο (να </w:t>
            </w:r>
            <w:proofErr w:type="spellStart"/>
            <w:r w:rsidRPr="00800116">
              <w:rPr>
                <w:color w:val="000000"/>
                <w:szCs w:val="20"/>
                <w:lang w:val="el-GR" w:eastAsia="el-GR"/>
              </w:rPr>
              <w:t>περιγραφεί</w:t>
            </w:r>
            <w:proofErr w:type="spellEnd"/>
            <w:r w:rsidRPr="00800116">
              <w:rPr>
                <w:color w:val="000000"/>
                <w:szCs w:val="20"/>
                <w:lang w:val="el-GR" w:eastAsia="el-GR"/>
              </w:rPr>
              <w:t>)</w:t>
            </w:r>
          </w:p>
        </w:tc>
        <w:tc>
          <w:tcPr>
            <w:tcW w:w="1931"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323" w:type="dxa"/>
            <w:tcBorders>
              <w:top w:val="nil"/>
              <w:left w:val="nil"/>
              <w:bottom w:val="single" w:sz="4" w:space="0" w:color="auto"/>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top w:val="nil"/>
              <w:left w:val="single" w:sz="4" w:space="0" w:color="auto"/>
              <w:bottom w:val="single" w:sz="4" w:space="0" w:color="auto"/>
              <w:right w:val="single" w:sz="4" w:space="0" w:color="auto"/>
            </w:tcBorders>
            <w:vAlign w:val="center"/>
            <w:hideMark/>
          </w:tcPr>
          <w:p w:rsidR="000F4AEA" w:rsidRPr="00800116" w:rsidRDefault="000F4AEA" w:rsidP="000F4AEA">
            <w:pPr>
              <w:suppressAutoHyphens w:val="0"/>
              <w:spacing w:line="240" w:lineRule="auto"/>
              <w:jc w:val="left"/>
              <w:rPr>
                <w:color w:val="000000"/>
                <w:szCs w:val="20"/>
                <w:lang w:val="el-GR" w:eastAsia="el-GR"/>
              </w:rPr>
            </w:pPr>
          </w:p>
        </w:tc>
      </w:tr>
      <w:tr w:rsidR="000F4AEA" w:rsidRPr="000F4AEA" w:rsidTr="00793A51">
        <w:trPr>
          <w:trHeight w:val="255"/>
        </w:trPr>
        <w:tc>
          <w:tcPr>
            <w:tcW w:w="5954" w:type="dxa"/>
            <w:gridSpan w:val="4"/>
            <w:tcBorders>
              <w:top w:val="single" w:sz="4" w:space="0" w:color="auto"/>
              <w:left w:val="single" w:sz="4" w:space="0" w:color="auto"/>
              <w:bottom w:val="single" w:sz="4" w:space="0" w:color="auto"/>
              <w:right w:val="nil"/>
            </w:tcBorders>
            <w:shd w:val="clear" w:color="auto" w:fill="auto"/>
            <w:vAlign w:val="bottom"/>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σύνολο</w:t>
            </w:r>
          </w:p>
        </w:tc>
        <w:tc>
          <w:tcPr>
            <w:tcW w:w="1229" w:type="dxa"/>
            <w:gridSpan w:val="2"/>
            <w:tcBorders>
              <w:top w:val="nil"/>
              <w:left w:val="single" w:sz="4" w:space="0" w:color="auto"/>
              <w:bottom w:val="nil"/>
              <w:right w:val="single" w:sz="4" w:space="0" w:color="auto"/>
            </w:tcBorders>
            <w:shd w:val="clear" w:color="auto" w:fill="auto"/>
            <w:vAlign w:val="bottom"/>
            <w:hideMark/>
          </w:tcPr>
          <w:p w:rsidR="000F4AEA" w:rsidRPr="00800116" w:rsidRDefault="000F4AEA" w:rsidP="000F4AEA">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323" w:type="dxa"/>
            <w:tcBorders>
              <w:top w:val="nil"/>
              <w:left w:val="nil"/>
              <w:bottom w:val="nil"/>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tcBorders>
              <w:top w:val="nil"/>
              <w:left w:val="nil"/>
              <w:bottom w:val="nil"/>
              <w:right w:val="single" w:sz="4" w:space="0" w:color="auto"/>
            </w:tcBorders>
            <w:shd w:val="clear" w:color="auto" w:fill="auto"/>
            <w:noWrap/>
            <w:vAlign w:val="bottom"/>
            <w:hideMark/>
          </w:tcPr>
          <w:p w:rsidR="000F4AEA" w:rsidRPr="00800116" w:rsidRDefault="000F4AEA" w:rsidP="000F4AEA">
            <w:pPr>
              <w:suppressAutoHyphens w:val="0"/>
              <w:spacing w:line="240" w:lineRule="auto"/>
              <w:jc w:val="left"/>
              <w:rPr>
                <w:color w:val="000000"/>
                <w:szCs w:val="20"/>
                <w:lang w:val="el-GR" w:eastAsia="el-GR"/>
              </w:rPr>
            </w:pPr>
            <w:r w:rsidRPr="00800116">
              <w:rPr>
                <w:color w:val="000000"/>
                <w:szCs w:val="20"/>
                <w:lang w:val="el-GR" w:eastAsia="el-GR"/>
              </w:rPr>
              <w:t> </w:t>
            </w:r>
          </w:p>
        </w:tc>
      </w:tr>
      <w:tr w:rsidR="00014EAC" w:rsidRPr="000F4AEA" w:rsidTr="00793A51">
        <w:trPr>
          <w:trHeight w:val="255"/>
        </w:trPr>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4EAC" w:rsidRPr="00800116" w:rsidRDefault="00014EAC" w:rsidP="000F4AEA">
            <w:pPr>
              <w:suppressAutoHyphens w:val="0"/>
              <w:spacing w:line="240" w:lineRule="auto"/>
              <w:jc w:val="left"/>
              <w:rPr>
                <w:b/>
                <w:color w:val="000000"/>
                <w:szCs w:val="20"/>
                <w:lang w:val="el-GR" w:eastAsia="el-GR"/>
              </w:rPr>
            </w:pPr>
          </w:p>
          <w:p w:rsidR="00014EAC" w:rsidRDefault="00014EAC" w:rsidP="000F4AEA">
            <w:pPr>
              <w:suppressAutoHyphens w:val="0"/>
              <w:spacing w:line="240" w:lineRule="auto"/>
              <w:jc w:val="left"/>
              <w:rPr>
                <w:b/>
                <w:color w:val="000000"/>
                <w:szCs w:val="20"/>
                <w:lang w:val="el-GR" w:eastAsia="el-GR"/>
              </w:rPr>
            </w:pPr>
            <w:r w:rsidRPr="00800116">
              <w:rPr>
                <w:b/>
                <w:color w:val="000000"/>
                <w:szCs w:val="20"/>
                <w:lang w:val="el-GR" w:eastAsia="el-GR"/>
              </w:rPr>
              <w:t>ΤΕΚΜΗΡΙΩΣΗ</w:t>
            </w:r>
          </w:p>
          <w:p w:rsidR="00433515" w:rsidRDefault="00433515" w:rsidP="000F4AEA">
            <w:pPr>
              <w:suppressAutoHyphens w:val="0"/>
              <w:spacing w:line="240" w:lineRule="auto"/>
              <w:jc w:val="left"/>
              <w:rPr>
                <w:b/>
                <w:color w:val="000000"/>
                <w:szCs w:val="20"/>
                <w:lang w:val="el-GR" w:eastAsia="el-GR"/>
              </w:rPr>
            </w:pPr>
          </w:p>
          <w:p w:rsidR="00433515" w:rsidRDefault="00433515" w:rsidP="000F4AEA">
            <w:pPr>
              <w:suppressAutoHyphens w:val="0"/>
              <w:spacing w:line="240" w:lineRule="auto"/>
              <w:jc w:val="left"/>
              <w:rPr>
                <w:b/>
                <w:color w:val="000000"/>
                <w:szCs w:val="20"/>
                <w:lang w:val="el-GR" w:eastAsia="el-GR"/>
              </w:rPr>
            </w:pPr>
          </w:p>
          <w:p w:rsidR="00433515" w:rsidRDefault="00433515" w:rsidP="000F4AEA">
            <w:pPr>
              <w:suppressAutoHyphens w:val="0"/>
              <w:spacing w:line="240" w:lineRule="auto"/>
              <w:jc w:val="left"/>
              <w:rPr>
                <w:b/>
                <w:color w:val="000000"/>
                <w:szCs w:val="20"/>
                <w:lang w:val="el-GR" w:eastAsia="el-GR"/>
              </w:rPr>
            </w:pPr>
          </w:p>
          <w:p w:rsidR="00433515" w:rsidRDefault="00433515" w:rsidP="000F4AEA">
            <w:pPr>
              <w:suppressAutoHyphens w:val="0"/>
              <w:spacing w:line="240" w:lineRule="auto"/>
              <w:jc w:val="left"/>
              <w:rPr>
                <w:b/>
                <w:color w:val="000000"/>
                <w:szCs w:val="20"/>
                <w:lang w:val="el-GR" w:eastAsia="el-GR"/>
              </w:rPr>
            </w:pPr>
          </w:p>
          <w:p w:rsidR="00433515" w:rsidRDefault="00433515" w:rsidP="000F4AEA">
            <w:pPr>
              <w:suppressAutoHyphens w:val="0"/>
              <w:spacing w:line="240" w:lineRule="auto"/>
              <w:jc w:val="left"/>
              <w:rPr>
                <w:b/>
                <w:color w:val="000000"/>
                <w:szCs w:val="20"/>
                <w:lang w:val="el-GR" w:eastAsia="el-GR"/>
              </w:rPr>
            </w:pPr>
          </w:p>
          <w:p w:rsidR="00433515" w:rsidRPr="00800116" w:rsidRDefault="00433515" w:rsidP="000F4AEA">
            <w:pPr>
              <w:suppressAutoHyphens w:val="0"/>
              <w:spacing w:line="240" w:lineRule="auto"/>
              <w:jc w:val="left"/>
              <w:rPr>
                <w:b/>
                <w:color w:val="000000"/>
                <w:szCs w:val="20"/>
                <w:lang w:val="el-GR" w:eastAsia="el-GR"/>
              </w:rPr>
            </w:pPr>
          </w:p>
          <w:p w:rsidR="00014EAC" w:rsidRPr="00800116" w:rsidRDefault="00014EAC" w:rsidP="000F4AEA">
            <w:pPr>
              <w:suppressAutoHyphens w:val="0"/>
              <w:spacing w:line="240" w:lineRule="auto"/>
              <w:jc w:val="left"/>
              <w:rPr>
                <w:b/>
                <w:color w:val="000000"/>
                <w:szCs w:val="20"/>
                <w:lang w:val="el-GR" w:eastAsia="el-GR"/>
              </w:rPr>
            </w:pPr>
          </w:p>
          <w:p w:rsidR="00014EAC" w:rsidRPr="00800116" w:rsidRDefault="00014EAC" w:rsidP="000F4AEA">
            <w:pPr>
              <w:suppressAutoHyphens w:val="0"/>
              <w:spacing w:line="240" w:lineRule="auto"/>
              <w:jc w:val="left"/>
              <w:rPr>
                <w:b/>
                <w:color w:val="000000"/>
                <w:szCs w:val="20"/>
                <w:lang w:val="el-GR" w:eastAsia="el-GR"/>
              </w:rPr>
            </w:pPr>
          </w:p>
        </w:tc>
        <w:tc>
          <w:tcPr>
            <w:tcW w:w="68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14EAC" w:rsidRPr="00800116" w:rsidRDefault="00014EAC" w:rsidP="000F4AEA">
            <w:pPr>
              <w:suppressAutoHyphens w:val="0"/>
              <w:spacing w:line="240" w:lineRule="auto"/>
              <w:jc w:val="left"/>
              <w:rPr>
                <w:color w:val="000000"/>
                <w:szCs w:val="20"/>
                <w:lang w:val="el-GR" w:eastAsia="el-GR"/>
              </w:rPr>
            </w:pPr>
          </w:p>
          <w:p w:rsidR="00014EAC" w:rsidRPr="00800116" w:rsidRDefault="00014EAC" w:rsidP="000F4AEA">
            <w:pPr>
              <w:suppressAutoHyphens w:val="0"/>
              <w:spacing w:line="240" w:lineRule="auto"/>
              <w:jc w:val="left"/>
              <w:rPr>
                <w:color w:val="000000"/>
                <w:szCs w:val="20"/>
                <w:lang w:val="el-GR" w:eastAsia="el-GR"/>
              </w:rPr>
            </w:pPr>
          </w:p>
          <w:p w:rsidR="00014EAC" w:rsidRPr="00800116" w:rsidRDefault="00014EAC" w:rsidP="000F4AEA">
            <w:pPr>
              <w:suppressAutoHyphens w:val="0"/>
              <w:spacing w:line="240" w:lineRule="auto"/>
              <w:jc w:val="left"/>
              <w:rPr>
                <w:color w:val="000000"/>
                <w:szCs w:val="20"/>
                <w:lang w:val="el-GR" w:eastAsia="el-GR"/>
              </w:rPr>
            </w:pPr>
          </w:p>
        </w:tc>
      </w:tr>
    </w:tbl>
    <w:p w:rsidR="000F4AEA" w:rsidRDefault="000F4AEA" w:rsidP="00A8398F">
      <w:pPr>
        <w:rPr>
          <w:rFonts w:ascii="Trebuchet MS" w:hAnsi="Trebuchet MS"/>
          <w:b/>
          <w:lang w:val="el-GR"/>
        </w:rPr>
      </w:pPr>
    </w:p>
    <w:p w:rsidR="003B6E47" w:rsidRDefault="003B6E47" w:rsidP="00A8398F">
      <w:pPr>
        <w:rPr>
          <w:rFonts w:ascii="Trebuchet MS" w:hAnsi="Trebuchet MS"/>
          <w:b/>
          <w:lang w:val="el-GR"/>
        </w:rPr>
      </w:pPr>
    </w:p>
    <w:p w:rsidR="001B78DD" w:rsidRDefault="001B78DD" w:rsidP="00A8398F">
      <w:pPr>
        <w:rPr>
          <w:rFonts w:ascii="Trebuchet MS" w:hAnsi="Trebuchet MS"/>
          <w:b/>
          <w:lang w:val="el-GR"/>
        </w:rPr>
      </w:pPr>
    </w:p>
    <w:tbl>
      <w:tblPr>
        <w:tblW w:w="9640" w:type="dxa"/>
        <w:tblInd w:w="-34" w:type="dxa"/>
        <w:tblLook w:val="04A0" w:firstRow="1" w:lastRow="0" w:firstColumn="1" w:lastColumn="0" w:noHBand="0" w:noVBand="1"/>
      </w:tblPr>
      <w:tblGrid>
        <w:gridCol w:w="851"/>
        <w:gridCol w:w="1896"/>
        <w:gridCol w:w="2357"/>
        <w:gridCol w:w="1134"/>
        <w:gridCol w:w="589"/>
        <w:gridCol w:w="640"/>
        <w:gridCol w:w="1039"/>
        <w:gridCol w:w="1134"/>
      </w:tblGrid>
      <w:tr w:rsidR="00325BE6" w:rsidRPr="00186A29" w:rsidTr="00D8586A">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325BE6" w:rsidRPr="00800116" w:rsidRDefault="00325BE6" w:rsidP="00402967">
            <w:pPr>
              <w:suppressAutoHyphens w:val="0"/>
              <w:spacing w:line="240" w:lineRule="auto"/>
              <w:jc w:val="left"/>
              <w:rPr>
                <w:color w:val="000000"/>
                <w:szCs w:val="20"/>
                <w:lang w:val="el-GR" w:eastAsia="el-GR"/>
              </w:rPr>
            </w:pPr>
            <w:r w:rsidRPr="00800116">
              <w:rPr>
                <w:rFonts w:cs="Tahoma"/>
                <w:b/>
                <w:szCs w:val="20"/>
                <w:lang w:val="el-GR"/>
              </w:rPr>
              <w:t>17.</w:t>
            </w:r>
            <w:r w:rsidR="000F4AEA" w:rsidRPr="00800116">
              <w:rPr>
                <w:rFonts w:cs="Tahoma"/>
                <w:b/>
                <w:szCs w:val="20"/>
                <w:lang w:val="el-GR"/>
              </w:rPr>
              <w:t>5</w:t>
            </w:r>
          </w:p>
        </w:tc>
        <w:tc>
          <w:tcPr>
            <w:tcW w:w="8789"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325BE6" w:rsidRPr="00800116" w:rsidRDefault="000F4AEA" w:rsidP="009F1E2E">
            <w:pPr>
              <w:spacing w:line="280" w:lineRule="atLeast"/>
              <w:jc w:val="left"/>
              <w:rPr>
                <w:rFonts w:cs="Tahoma"/>
                <w:b/>
                <w:szCs w:val="20"/>
                <w:lang w:val="el-GR"/>
              </w:rPr>
            </w:pPr>
            <w:r w:rsidRPr="00800116">
              <w:rPr>
                <w:rFonts w:cs="Tahoma"/>
                <w:b/>
                <w:caps/>
                <w:szCs w:val="20"/>
                <w:lang w:val="el-GR"/>
              </w:rPr>
              <w:t xml:space="preserve">Επεξεργασία πρώτων υλών παραγόμενων με μεθόδους  βάσει προτύπων </w:t>
            </w:r>
            <w:r w:rsidR="00325BE6" w:rsidRPr="00800116">
              <w:rPr>
                <w:rFonts w:cs="Tahoma"/>
                <w:b/>
                <w:szCs w:val="20"/>
                <w:lang w:val="el-GR"/>
              </w:rPr>
              <w:t>(</w:t>
            </w:r>
            <w:r w:rsidRPr="00800116">
              <w:rPr>
                <w:rFonts w:cs="Tahoma"/>
                <w:b/>
                <w:szCs w:val="20"/>
                <w:lang w:val="el-GR"/>
              </w:rPr>
              <w:t>μόνο για τις</w:t>
            </w:r>
            <w:r w:rsidR="00325BE6" w:rsidRPr="00800116">
              <w:rPr>
                <w:rFonts w:cs="Tahoma"/>
                <w:b/>
                <w:szCs w:val="20"/>
                <w:lang w:val="el-GR"/>
              </w:rPr>
              <w:t xml:space="preserve"> ΥΠΟΔΡΑΣΕΙΣ </w:t>
            </w:r>
            <w:r w:rsidR="004443C6" w:rsidRPr="00800116">
              <w:rPr>
                <w:rFonts w:cs="Tahoma"/>
                <w:b/>
                <w:szCs w:val="20"/>
                <w:lang w:val="el-GR"/>
              </w:rPr>
              <w:t>19.2.2.</w:t>
            </w:r>
            <w:r w:rsidR="004443C6" w:rsidRPr="004443C6">
              <w:rPr>
                <w:rFonts w:cs="Tahoma"/>
                <w:b/>
                <w:szCs w:val="20"/>
                <w:lang w:val="el-GR"/>
              </w:rPr>
              <w:t xml:space="preserve">2 </w:t>
            </w:r>
            <w:r w:rsidR="004443C6">
              <w:rPr>
                <w:rFonts w:cs="Tahoma"/>
                <w:b/>
                <w:szCs w:val="20"/>
                <w:lang w:val="el-GR"/>
              </w:rPr>
              <w:t>και</w:t>
            </w:r>
            <w:r w:rsidR="004443C6" w:rsidRPr="00800116">
              <w:rPr>
                <w:rFonts w:cs="Tahoma"/>
                <w:b/>
                <w:szCs w:val="20"/>
                <w:lang w:val="el-GR"/>
              </w:rPr>
              <w:t xml:space="preserve"> 19.2.3.1)</w:t>
            </w:r>
          </w:p>
          <w:p w:rsidR="000F4AEA" w:rsidRPr="00800116" w:rsidRDefault="000F4AEA" w:rsidP="009F1E2E">
            <w:pPr>
              <w:spacing w:line="280" w:lineRule="atLeast"/>
              <w:jc w:val="left"/>
              <w:rPr>
                <w:rFonts w:cs="Tahoma"/>
                <w:b/>
                <w:szCs w:val="20"/>
                <w:lang w:val="el-GR"/>
              </w:rPr>
            </w:pPr>
            <w:r w:rsidRPr="00800116">
              <w:rPr>
                <w:rFonts w:cs="Tahoma"/>
                <w:b/>
                <w:szCs w:val="20"/>
                <w:lang w:val="el-GR"/>
              </w:rPr>
              <w:t xml:space="preserve">(υπολογισμός του ποσοστού των </w:t>
            </w:r>
            <w:r w:rsidR="0010026C" w:rsidRPr="00800116">
              <w:rPr>
                <w:rFonts w:cs="Tahoma"/>
                <w:b/>
                <w:szCs w:val="20"/>
                <w:lang w:val="el-GR"/>
              </w:rPr>
              <w:t>χρησιμοποιούμενων</w:t>
            </w:r>
            <w:r w:rsidRPr="00800116">
              <w:rPr>
                <w:rFonts w:cs="Tahoma"/>
                <w:b/>
                <w:szCs w:val="20"/>
                <w:lang w:val="el-GR"/>
              </w:rPr>
              <w:t xml:space="preserve"> πρώτων υλών</w:t>
            </w:r>
            <w:r w:rsidR="0010026C" w:rsidRPr="00800116">
              <w:rPr>
                <w:rFonts w:cs="Tahoma"/>
                <w:b/>
                <w:szCs w:val="20"/>
                <w:lang w:val="el-GR"/>
              </w:rPr>
              <w:t xml:space="preserve"> που παράγονται με μεθόδους βάσει προτύπων</w:t>
            </w:r>
            <w:r w:rsidRPr="00800116">
              <w:rPr>
                <w:rFonts w:cs="Tahoma"/>
                <w:b/>
                <w:szCs w:val="20"/>
                <w:lang w:val="el-GR"/>
              </w:rPr>
              <w:t xml:space="preserve"> επί του συνόλου των χρησιμοποιούμενων πρώτων υλών</w:t>
            </w:r>
          </w:p>
        </w:tc>
      </w:tr>
      <w:tr w:rsidR="00325BE6" w:rsidRPr="00186A29" w:rsidTr="00800116">
        <w:trPr>
          <w:trHeight w:val="315"/>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25BE6" w:rsidRPr="00800116" w:rsidRDefault="000F4AEA" w:rsidP="0010026C">
            <w:pPr>
              <w:suppressAutoHyphens w:val="0"/>
              <w:spacing w:line="240" w:lineRule="auto"/>
              <w:jc w:val="left"/>
              <w:rPr>
                <w:b/>
                <w:bCs/>
                <w:color w:val="000000"/>
                <w:szCs w:val="20"/>
                <w:lang w:val="el-GR" w:eastAsia="el-GR"/>
              </w:rPr>
            </w:pPr>
            <w:r w:rsidRPr="00800116">
              <w:rPr>
                <w:b/>
                <w:bCs/>
                <w:color w:val="000000"/>
                <w:szCs w:val="20"/>
                <w:lang w:val="el-GR" w:eastAsia="el-GR"/>
              </w:rPr>
              <w:t>Χρησιμοποιούμενες προς επεξεργασία π</w:t>
            </w:r>
            <w:r w:rsidR="00325BE6" w:rsidRPr="00800116">
              <w:rPr>
                <w:b/>
                <w:bCs/>
                <w:color w:val="000000"/>
                <w:szCs w:val="20"/>
                <w:lang w:val="el-GR" w:eastAsia="el-GR"/>
              </w:rPr>
              <w:t>ρώτες ύλες</w:t>
            </w:r>
            <w:r w:rsidR="0010026C" w:rsidRPr="00800116">
              <w:rPr>
                <w:b/>
                <w:bCs/>
                <w:color w:val="000000"/>
                <w:szCs w:val="20"/>
                <w:lang w:val="el-GR" w:eastAsia="el-GR"/>
              </w:rPr>
              <w:t xml:space="preserve"> </w:t>
            </w:r>
          </w:p>
        </w:tc>
      </w:tr>
      <w:tr w:rsidR="00325BE6" w:rsidRPr="00800116" w:rsidTr="00800116">
        <w:trPr>
          <w:trHeight w:val="255"/>
        </w:trPr>
        <w:tc>
          <w:tcPr>
            <w:tcW w:w="6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left"/>
              <w:rPr>
                <w:b/>
                <w:bCs/>
                <w:color w:val="000000"/>
                <w:szCs w:val="20"/>
                <w:lang w:val="el-GR" w:eastAsia="el-GR"/>
              </w:rPr>
            </w:pPr>
            <w:r w:rsidRPr="00800116">
              <w:rPr>
                <w:b/>
                <w:bCs/>
                <w:color w:val="000000"/>
                <w:szCs w:val="20"/>
                <w:lang w:val="el-GR" w:eastAsia="el-GR"/>
              </w:rPr>
              <w:t>Πρώτη ύλη</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left"/>
              <w:rPr>
                <w:b/>
                <w:bCs/>
                <w:color w:val="000000"/>
                <w:szCs w:val="20"/>
                <w:lang w:val="el-GR" w:eastAsia="el-GR"/>
              </w:rPr>
            </w:pPr>
            <w:r w:rsidRPr="00800116">
              <w:rPr>
                <w:b/>
                <w:bCs/>
                <w:color w:val="000000"/>
                <w:szCs w:val="20"/>
                <w:lang w:val="el-GR" w:eastAsia="el-GR"/>
              </w:rPr>
              <w:t>ΕΤΟΣ:</w:t>
            </w:r>
          </w:p>
        </w:tc>
      </w:tr>
      <w:tr w:rsidR="00325BE6" w:rsidRPr="00800116" w:rsidTr="00800116">
        <w:trPr>
          <w:trHeight w:val="255"/>
        </w:trPr>
        <w:tc>
          <w:tcPr>
            <w:tcW w:w="2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ΕΙΔΟΣ</w:t>
            </w:r>
          </w:p>
        </w:tc>
        <w:tc>
          <w:tcPr>
            <w:tcW w:w="6893" w:type="dxa"/>
            <w:gridSpan w:val="6"/>
            <w:tcBorders>
              <w:top w:val="single" w:sz="4" w:space="0" w:color="auto"/>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Πρώτες ύλες</w:t>
            </w:r>
          </w:p>
        </w:tc>
      </w:tr>
      <w:tr w:rsidR="00325BE6" w:rsidRPr="00800116" w:rsidTr="00800116">
        <w:trPr>
          <w:trHeight w:val="510"/>
        </w:trPr>
        <w:tc>
          <w:tcPr>
            <w:tcW w:w="2747" w:type="dxa"/>
            <w:gridSpan w:val="2"/>
            <w:vMerge/>
            <w:tcBorders>
              <w:top w:val="nil"/>
              <w:left w:val="single" w:sz="4" w:space="0" w:color="auto"/>
              <w:bottom w:val="single" w:sz="4" w:space="0" w:color="auto"/>
              <w:right w:val="single" w:sz="4" w:space="0" w:color="auto"/>
            </w:tcBorders>
            <w:vAlign w:val="center"/>
            <w:hideMark/>
          </w:tcPr>
          <w:p w:rsidR="00325BE6" w:rsidRPr="00800116" w:rsidRDefault="00325BE6" w:rsidP="00325BE6">
            <w:pPr>
              <w:suppressAutoHyphens w:val="0"/>
              <w:spacing w:line="240" w:lineRule="auto"/>
              <w:jc w:val="left"/>
              <w:rPr>
                <w:b/>
                <w:bCs/>
                <w:color w:val="000000"/>
                <w:szCs w:val="20"/>
                <w:lang w:val="el-GR" w:eastAsia="el-GR"/>
              </w:rPr>
            </w:pPr>
          </w:p>
        </w:tc>
        <w:tc>
          <w:tcPr>
            <w:tcW w:w="2357" w:type="dxa"/>
            <w:tcBorders>
              <w:top w:val="nil"/>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ΠΕΡΙΓΡΑΦΗ</w:t>
            </w:r>
          </w:p>
        </w:tc>
        <w:tc>
          <w:tcPr>
            <w:tcW w:w="1134" w:type="dxa"/>
            <w:tcBorders>
              <w:top w:val="nil"/>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μονάδα μέτρησης</w:t>
            </w:r>
          </w:p>
        </w:tc>
        <w:tc>
          <w:tcPr>
            <w:tcW w:w="1229" w:type="dxa"/>
            <w:gridSpan w:val="2"/>
            <w:tcBorders>
              <w:top w:val="nil"/>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ΠΟΣΟΤΗΤΑ</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ΠΟΣΟΣΤΟ % ΕΠΙ ΤΟΥ ΣΥΝΟΛΟΥ</w:t>
            </w:r>
          </w:p>
        </w:tc>
      </w:tr>
      <w:tr w:rsidR="0010026C" w:rsidRPr="00186A29" w:rsidTr="00800116">
        <w:trPr>
          <w:trHeight w:val="255"/>
        </w:trPr>
        <w:tc>
          <w:tcPr>
            <w:tcW w:w="2747" w:type="dxa"/>
            <w:gridSpan w:val="2"/>
            <w:tcBorders>
              <w:top w:val="nil"/>
              <w:left w:val="single" w:sz="4" w:space="0" w:color="auto"/>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Παραγόμενες χωρίς μεθόδους βάσει προτύπων</w:t>
            </w:r>
          </w:p>
        </w:tc>
        <w:tc>
          <w:tcPr>
            <w:tcW w:w="2357" w:type="dxa"/>
            <w:tcBorders>
              <w:top w:val="nil"/>
              <w:left w:val="nil"/>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center"/>
              <w:rPr>
                <w:b/>
                <w:bCs/>
                <w:color w:val="000000"/>
                <w:szCs w:val="20"/>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center"/>
              <w:rPr>
                <w:b/>
                <w:bCs/>
                <w:color w:val="000000"/>
                <w:szCs w:val="20"/>
                <w:lang w:val="el-GR" w:eastAsia="el-GR"/>
              </w:rPr>
            </w:pPr>
          </w:p>
        </w:tc>
        <w:tc>
          <w:tcPr>
            <w:tcW w:w="1229" w:type="dxa"/>
            <w:gridSpan w:val="2"/>
            <w:tcBorders>
              <w:top w:val="nil"/>
              <w:left w:val="nil"/>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center"/>
              <w:rPr>
                <w:b/>
                <w:bCs/>
                <w:color w:val="000000"/>
                <w:szCs w:val="20"/>
                <w:lang w:val="el-GR" w:eastAsia="el-GR"/>
              </w:rPr>
            </w:pPr>
          </w:p>
        </w:tc>
        <w:tc>
          <w:tcPr>
            <w:tcW w:w="1039" w:type="dxa"/>
            <w:tcBorders>
              <w:top w:val="nil"/>
              <w:left w:val="nil"/>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center"/>
              <w:rPr>
                <w:b/>
                <w:bCs/>
                <w:color w:val="000000"/>
                <w:szCs w:val="20"/>
                <w:lang w:val="el-GR" w:eastAsia="el-GR"/>
              </w:rPr>
            </w:pPr>
          </w:p>
        </w:tc>
        <w:tc>
          <w:tcPr>
            <w:tcW w:w="1134" w:type="dxa"/>
            <w:tcBorders>
              <w:top w:val="nil"/>
              <w:left w:val="nil"/>
              <w:bottom w:val="single" w:sz="4" w:space="0" w:color="auto"/>
              <w:right w:val="single" w:sz="4" w:space="0" w:color="auto"/>
            </w:tcBorders>
            <w:shd w:val="clear" w:color="auto" w:fill="auto"/>
            <w:vAlign w:val="center"/>
          </w:tcPr>
          <w:p w:rsidR="0010026C" w:rsidRPr="00800116" w:rsidRDefault="0010026C" w:rsidP="00325BE6">
            <w:pPr>
              <w:suppressAutoHyphens w:val="0"/>
              <w:spacing w:line="240" w:lineRule="auto"/>
              <w:jc w:val="center"/>
              <w:rPr>
                <w:b/>
                <w:bCs/>
                <w:color w:val="000000"/>
                <w:szCs w:val="20"/>
                <w:lang w:val="el-GR" w:eastAsia="el-GR"/>
              </w:rPr>
            </w:pPr>
          </w:p>
        </w:tc>
      </w:tr>
      <w:tr w:rsidR="0010026C" w:rsidRPr="00800116" w:rsidTr="00800116">
        <w:trPr>
          <w:trHeight w:val="255"/>
        </w:trPr>
        <w:tc>
          <w:tcPr>
            <w:tcW w:w="2747" w:type="dxa"/>
            <w:gridSpan w:val="2"/>
            <w:tcBorders>
              <w:top w:val="nil"/>
              <w:left w:val="single" w:sz="4" w:space="0" w:color="auto"/>
              <w:bottom w:val="single" w:sz="4" w:space="0" w:color="auto"/>
              <w:right w:val="single" w:sz="4" w:space="0" w:color="auto"/>
            </w:tcBorders>
            <w:shd w:val="clear" w:color="auto" w:fill="auto"/>
            <w:vAlign w:val="center"/>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από βιολογική καλλιέργεια</w:t>
            </w:r>
          </w:p>
        </w:tc>
        <w:tc>
          <w:tcPr>
            <w:tcW w:w="2357" w:type="dxa"/>
            <w:tcBorders>
              <w:top w:val="nil"/>
              <w:left w:val="nil"/>
              <w:bottom w:val="single" w:sz="4" w:space="0" w:color="auto"/>
              <w:right w:val="single" w:sz="4" w:space="0" w:color="auto"/>
            </w:tcBorders>
            <w:shd w:val="clear" w:color="auto" w:fill="auto"/>
            <w:vAlign w:val="center"/>
            <w:hideMark/>
          </w:tcPr>
          <w:p w:rsidR="0010026C" w:rsidRPr="00800116" w:rsidRDefault="0010026C"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0026C" w:rsidRPr="00800116" w:rsidRDefault="0010026C"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vAlign w:val="center"/>
            <w:hideMark/>
          </w:tcPr>
          <w:p w:rsidR="0010026C" w:rsidRPr="00800116" w:rsidRDefault="0010026C"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039" w:type="dxa"/>
            <w:tcBorders>
              <w:top w:val="nil"/>
              <w:left w:val="nil"/>
              <w:bottom w:val="single" w:sz="4" w:space="0" w:color="auto"/>
              <w:right w:val="single" w:sz="4" w:space="0" w:color="auto"/>
            </w:tcBorders>
            <w:shd w:val="clear" w:color="auto" w:fill="auto"/>
            <w:vAlign w:val="center"/>
            <w:hideMark/>
          </w:tcPr>
          <w:p w:rsidR="0010026C" w:rsidRPr="00800116" w:rsidRDefault="0010026C"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134" w:type="dxa"/>
            <w:vMerge w:val="restart"/>
            <w:tcBorders>
              <w:top w:val="nil"/>
              <w:left w:val="nil"/>
              <w:right w:val="single" w:sz="4" w:space="0" w:color="auto"/>
            </w:tcBorders>
            <w:shd w:val="clear" w:color="auto" w:fill="auto"/>
            <w:vAlign w:val="center"/>
            <w:hideMark/>
          </w:tcPr>
          <w:p w:rsidR="0010026C" w:rsidRPr="00800116" w:rsidRDefault="0010026C"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p w:rsidR="0010026C" w:rsidRPr="00800116" w:rsidRDefault="0010026C" w:rsidP="00325BE6">
            <w:pPr>
              <w:spacing w:line="240" w:lineRule="auto"/>
              <w:jc w:val="center"/>
              <w:rPr>
                <w:b/>
                <w:bCs/>
                <w:color w:val="000000"/>
                <w:szCs w:val="20"/>
                <w:lang w:val="el-GR" w:eastAsia="el-GR"/>
              </w:rPr>
            </w:pPr>
            <w:r w:rsidRPr="00800116">
              <w:rPr>
                <w:color w:val="000000"/>
                <w:szCs w:val="20"/>
                <w:lang w:val="el-GR" w:eastAsia="el-GR"/>
              </w:rPr>
              <w:t> </w:t>
            </w:r>
          </w:p>
        </w:tc>
      </w:tr>
      <w:tr w:rsidR="0010026C" w:rsidRPr="00186A29" w:rsidTr="00800116">
        <w:trPr>
          <w:trHeight w:val="510"/>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από εφαρμογή συστημάτων ολοκληρωμένης διαχείρισης</w:t>
            </w:r>
          </w:p>
        </w:tc>
        <w:tc>
          <w:tcPr>
            <w:tcW w:w="2357"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039"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left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center"/>
              <w:rPr>
                <w:color w:val="000000"/>
                <w:szCs w:val="20"/>
                <w:lang w:val="el-GR" w:eastAsia="el-GR"/>
              </w:rPr>
            </w:pPr>
          </w:p>
        </w:tc>
      </w:tr>
      <w:tr w:rsidR="0010026C" w:rsidRPr="00800116" w:rsidTr="00800116">
        <w:trPr>
          <w:trHeight w:val="255"/>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από βιολογική εκτροφή</w:t>
            </w:r>
          </w:p>
        </w:tc>
        <w:tc>
          <w:tcPr>
            <w:tcW w:w="2357"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039"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left w:val="single" w:sz="4" w:space="0" w:color="auto"/>
              <w:right w:val="single" w:sz="4" w:space="0" w:color="auto"/>
            </w:tcBorders>
            <w:vAlign w:val="center"/>
            <w:hideMark/>
          </w:tcPr>
          <w:p w:rsidR="0010026C" w:rsidRPr="00800116" w:rsidRDefault="0010026C" w:rsidP="00325BE6">
            <w:pPr>
              <w:suppressAutoHyphens w:val="0"/>
              <w:spacing w:line="240" w:lineRule="auto"/>
              <w:jc w:val="left"/>
              <w:rPr>
                <w:color w:val="000000"/>
                <w:szCs w:val="20"/>
                <w:lang w:val="el-GR" w:eastAsia="el-GR"/>
              </w:rPr>
            </w:pPr>
          </w:p>
        </w:tc>
      </w:tr>
      <w:tr w:rsidR="0010026C" w:rsidRPr="00186A29" w:rsidTr="00800116">
        <w:trPr>
          <w:trHeight w:val="510"/>
        </w:trPr>
        <w:tc>
          <w:tcPr>
            <w:tcW w:w="2747" w:type="dxa"/>
            <w:gridSpan w:val="2"/>
            <w:tcBorders>
              <w:top w:val="nil"/>
              <w:left w:val="single" w:sz="4" w:space="0" w:color="auto"/>
              <w:bottom w:val="single" w:sz="4" w:space="0" w:color="auto"/>
              <w:right w:val="single" w:sz="4" w:space="0" w:color="auto"/>
            </w:tcBorders>
            <w:shd w:val="clear" w:color="auto" w:fill="auto"/>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xml:space="preserve">παραγωγή με άλλο πρότυπο (να </w:t>
            </w:r>
            <w:proofErr w:type="spellStart"/>
            <w:r w:rsidRPr="00800116">
              <w:rPr>
                <w:color w:val="000000"/>
                <w:szCs w:val="20"/>
                <w:lang w:val="el-GR" w:eastAsia="el-GR"/>
              </w:rPr>
              <w:t>περιγραφεί</w:t>
            </w:r>
            <w:proofErr w:type="spellEnd"/>
            <w:r w:rsidRPr="00800116">
              <w:rPr>
                <w:color w:val="000000"/>
                <w:szCs w:val="20"/>
                <w:lang w:val="el-GR" w:eastAsia="el-GR"/>
              </w:rPr>
              <w:t>)</w:t>
            </w:r>
          </w:p>
        </w:tc>
        <w:tc>
          <w:tcPr>
            <w:tcW w:w="2357"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229" w:type="dxa"/>
            <w:gridSpan w:val="2"/>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039" w:type="dxa"/>
            <w:tcBorders>
              <w:top w:val="nil"/>
              <w:left w:val="nil"/>
              <w:bottom w:val="single" w:sz="4" w:space="0" w:color="auto"/>
              <w:right w:val="single" w:sz="4" w:space="0" w:color="auto"/>
            </w:tcBorders>
            <w:shd w:val="clear" w:color="auto" w:fill="auto"/>
            <w:noWrap/>
            <w:vAlign w:val="bottom"/>
            <w:hideMark/>
          </w:tcPr>
          <w:p w:rsidR="0010026C" w:rsidRPr="00800116" w:rsidRDefault="0010026C"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vMerge/>
            <w:tcBorders>
              <w:left w:val="single" w:sz="4" w:space="0" w:color="auto"/>
              <w:bottom w:val="single" w:sz="4" w:space="0" w:color="auto"/>
              <w:right w:val="single" w:sz="4" w:space="0" w:color="auto"/>
            </w:tcBorders>
            <w:vAlign w:val="center"/>
            <w:hideMark/>
          </w:tcPr>
          <w:p w:rsidR="0010026C" w:rsidRPr="00800116" w:rsidRDefault="0010026C" w:rsidP="00325BE6">
            <w:pPr>
              <w:suppressAutoHyphens w:val="0"/>
              <w:spacing w:line="240" w:lineRule="auto"/>
              <w:jc w:val="left"/>
              <w:rPr>
                <w:color w:val="000000"/>
                <w:szCs w:val="20"/>
                <w:lang w:val="el-GR" w:eastAsia="el-GR"/>
              </w:rPr>
            </w:pPr>
          </w:p>
        </w:tc>
      </w:tr>
      <w:tr w:rsidR="00325BE6" w:rsidRPr="00800116" w:rsidTr="00800116">
        <w:trPr>
          <w:trHeight w:val="255"/>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σύνολο</w:t>
            </w:r>
          </w:p>
        </w:tc>
        <w:tc>
          <w:tcPr>
            <w:tcW w:w="1229" w:type="dxa"/>
            <w:gridSpan w:val="2"/>
            <w:tcBorders>
              <w:top w:val="nil"/>
              <w:left w:val="nil"/>
              <w:bottom w:val="nil"/>
              <w:right w:val="single" w:sz="4" w:space="0" w:color="auto"/>
            </w:tcBorders>
            <w:shd w:val="clear" w:color="auto" w:fill="auto"/>
            <w:vAlign w:val="bottom"/>
            <w:hideMark/>
          </w:tcPr>
          <w:p w:rsidR="00325BE6" w:rsidRPr="00800116" w:rsidRDefault="00325BE6" w:rsidP="00325BE6">
            <w:pPr>
              <w:suppressAutoHyphens w:val="0"/>
              <w:spacing w:line="240" w:lineRule="auto"/>
              <w:jc w:val="center"/>
              <w:rPr>
                <w:b/>
                <w:bCs/>
                <w:color w:val="000000"/>
                <w:szCs w:val="20"/>
                <w:lang w:val="el-GR" w:eastAsia="el-GR"/>
              </w:rPr>
            </w:pPr>
            <w:r w:rsidRPr="00800116">
              <w:rPr>
                <w:b/>
                <w:bCs/>
                <w:color w:val="000000"/>
                <w:szCs w:val="20"/>
                <w:lang w:val="el-GR" w:eastAsia="el-GR"/>
              </w:rPr>
              <w:t> </w:t>
            </w:r>
          </w:p>
        </w:tc>
        <w:tc>
          <w:tcPr>
            <w:tcW w:w="1039" w:type="dxa"/>
            <w:tcBorders>
              <w:top w:val="nil"/>
              <w:left w:val="nil"/>
              <w:bottom w:val="nil"/>
              <w:right w:val="single" w:sz="4" w:space="0" w:color="auto"/>
            </w:tcBorders>
            <w:shd w:val="clear" w:color="auto" w:fill="auto"/>
            <w:noWrap/>
            <w:vAlign w:val="bottom"/>
            <w:hideMark/>
          </w:tcPr>
          <w:p w:rsidR="00325BE6" w:rsidRPr="00800116" w:rsidRDefault="00325BE6" w:rsidP="00325BE6">
            <w:pPr>
              <w:suppressAutoHyphens w:val="0"/>
              <w:spacing w:line="240" w:lineRule="auto"/>
              <w:jc w:val="left"/>
              <w:rPr>
                <w:color w:val="000000"/>
                <w:szCs w:val="20"/>
                <w:lang w:val="el-GR" w:eastAsia="el-GR"/>
              </w:rPr>
            </w:pPr>
            <w:r w:rsidRPr="00800116">
              <w:rPr>
                <w:color w:val="000000"/>
                <w:szCs w:val="20"/>
                <w:lang w:val="el-GR" w:eastAsia="el-GR"/>
              </w:rPr>
              <w:t> </w:t>
            </w:r>
          </w:p>
        </w:tc>
        <w:tc>
          <w:tcPr>
            <w:tcW w:w="1134" w:type="dxa"/>
            <w:tcBorders>
              <w:top w:val="nil"/>
              <w:left w:val="nil"/>
              <w:bottom w:val="nil"/>
              <w:right w:val="single" w:sz="4" w:space="0" w:color="auto"/>
            </w:tcBorders>
            <w:shd w:val="clear" w:color="auto" w:fill="auto"/>
            <w:noWrap/>
            <w:vAlign w:val="bottom"/>
            <w:hideMark/>
          </w:tcPr>
          <w:p w:rsidR="00325BE6" w:rsidRPr="00800116" w:rsidRDefault="00325BE6" w:rsidP="00325BE6">
            <w:pPr>
              <w:suppressAutoHyphens w:val="0"/>
              <w:spacing w:line="240" w:lineRule="auto"/>
              <w:jc w:val="left"/>
              <w:rPr>
                <w:color w:val="000000"/>
                <w:szCs w:val="20"/>
                <w:lang w:val="el-GR" w:eastAsia="el-GR"/>
              </w:rPr>
            </w:pPr>
            <w:r w:rsidRPr="00800116">
              <w:rPr>
                <w:color w:val="000000"/>
                <w:szCs w:val="20"/>
                <w:lang w:val="el-GR" w:eastAsia="el-GR"/>
              </w:rPr>
              <w:t> </w:t>
            </w:r>
          </w:p>
        </w:tc>
      </w:tr>
      <w:tr w:rsidR="00014EAC" w:rsidRPr="00800116" w:rsidTr="00800116">
        <w:trPr>
          <w:trHeight w:val="255"/>
        </w:trPr>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4EAC" w:rsidRPr="00800116" w:rsidRDefault="00014EAC" w:rsidP="00325BE6">
            <w:pPr>
              <w:suppressAutoHyphens w:val="0"/>
              <w:spacing w:line="240" w:lineRule="auto"/>
              <w:jc w:val="left"/>
              <w:rPr>
                <w:b/>
                <w:color w:val="000000"/>
                <w:szCs w:val="20"/>
                <w:lang w:val="el-GR" w:eastAsia="el-GR"/>
              </w:rPr>
            </w:pPr>
          </w:p>
          <w:p w:rsidR="00014EAC" w:rsidRPr="00800116" w:rsidRDefault="00014EAC" w:rsidP="00325BE6">
            <w:pPr>
              <w:suppressAutoHyphens w:val="0"/>
              <w:spacing w:line="240" w:lineRule="auto"/>
              <w:jc w:val="left"/>
              <w:rPr>
                <w:b/>
                <w:color w:val="000000"/>
                <w:szCs w:val="20"/>
                <w:lang w:val="el-GR" w:eastAsia="el-GR"/>
              </w:rPr>
            </w:pPr>
            <w:r w:rsidRPr="00800116">
              <w:rPr>
                <w:b/>
                <w:color w:val="000000"/>
                <w:szCs w:val="20"/>
                <w:lang w:val="el-GR" w:eastAsia="el-GR"/>
              </w:rPr>
              <w:t>ΤΕΚΜΗΡΙΩΣΗ</w:t>
            </w:r>
          </w:p>
          <w:p w:rsidR="00014EAC" w:rsidRPr="00800116" w:rsidRDefault="00014EAC" w:rsidP="00325BE6">
            <w:pPr>
              <w:suppressAutoHyphens w:val="0"/>
              <w:spacing w:line="240" w:lineRule="auto"/>
              <w:jc w:val="left"/>
              <w:rPr>
                <w:b/>
                <w:color w:val="000000"/>
                <w:szCs w:val="20"/>
                <w:lang w:val="el-GR" w:eastAsia="el-GR"/>
              </w:rPr>
            </w:pPr>
          </w:p>
          <w:p w:rsidR="00014EAC" w:rsidRPr="00800116" w:rsidRDefault="00014EAC" w:rsidP="00325BE6">
            <w:pPr>
              <w:suppressAutoHyphens w:val="0"/>
              <w:spacing w:line="240" w:lineRule="auto"/>
              <w:jc w:val="left"/>
              <w:rPr>
                <w:b/>
                <w:color w:val="000000"/>
                <w:szCs w:val="20"/>
                <w:lang w:val="el-GR" w:eastAsia="el-GR"/>
              </w:rPr>
            </w:pPr>
          </w:p>
        </w:tc>
        <w:tc>
          <w:tcPr>
            <w:tcW w:w="68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14EAC" w:rsidRPr="00800116" w:rsidRDefault="00014EAC" w:rsidP="00325BE6">
            <w:pPr>
              <w:suppressAutoHyphens w:val="0"/>
              <w:spacing w:line="240" w:lineRule="auto"/>
              <w:jc w:val="left"/>
              <w:rPr>
                <w:color w:val="000000"/>
                <w:szCs w:val="20"/>
                <w:lang w:val="el-GR" w:eastAsia="el-GR"/>
              </w:rPr>
            </w:pPr>
          </w:p>
        </w:tc>
      </w:tr>
    </w:tbl>
    <w:p w:rsidR="0010026C" w:rsidRDefault="0010026C" w:rsidP="00A8398F">
      <w:pPr>
        <w:rPr>
          <w:b/>
          <w:szCs w:val="20"/>
          <w:lang w:val="el-GR"/>
        </w:rPr>
      </w:pPr>
    </w:p>
    <w:p w:rsidR="00780167" w:rsidRPr="00800116" w:rsidRDefault="00780167" w:rsidP="00A8398F">
      <w:pPr>
        <w:rPr>
          <w:b/>
          <w:szCs w:val="20"/>
          <w:lang w:val="el-G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000" w:firstRow="0" w:lastRow="0" w:firstColumn="0" w:lastColumn="0" w:noHBand="0" w:noVBand="0"/>
      </w:tblPr>
      <w:tblGrid>
        <w:gridCol w:w="826"/>
        <w:gridCol w:w="1584"/>
        <w:gridCol w:w="851"/>
        <w:gridCol w:w="992"/>
        <w:gridCol w:w="5387"/>
      </w:tblGrid>
      <w:tr w:rsidR="0010026C" w:rsidRPr="00186A29" w:rsidTr="00D8586A">
        <w:tc>
          <w:tcPr>
            <w:tcW w:w="826" w:type="dxa"/>
            <w:shd w:val="clear" w:color="auto" w:fill="BFBFBF" w:themeFill="background1" w:themeFillShade="BF"/>
          </w:tcPr>
          <w:p w:rsidR="0010026C" w:rsidRPr="00800116" w:rsidRDefault="0010026C" w:rsidP="00402967">
            <w:pPr>
              <w:suppressAutoHyphens w:val="0"/>
              <w:spacing w:line="240" w:lineRule="auto"/>
              <w:jc w:val="left"/>
              <w:rPr>
                <w:rFonts w:cs="Tahoma"/>
                <w:b/>
                <w:szCs w:val="20"/>
                <w:lang w:val="el-GR"/>
              </w:rPr>
            </w:pPr>
            <w:r w:rsidRPr="00800116">
              <w:rPr>
                <w:rFonts w:cs="Tahoma"/>
                <w:b/>
                <w:szCs w:val="20"/>
                <w:lang w:val="el-GR"/>
              </w:rPr>
              <w:lastRenderedPageBreak/>
              <w:t>1</w:t>
            </w:r>
            <w:r w:rsidR="00DF4424" w:rsidRPr="00800116">
              <w:rPr>
                <w:rFonts w:cs="Tahoma"/>
                <w:b/>
                <w:szCs w:val="20"/>
                <w:lang w:val="el-GR"/>
              </w:rPr>
              <w:t>7</w:t>
            </w:r>
            <w:r w:rsidRPr="00800116">
              <w:rPr>
                <w:rFonts w:cs="Tahoma"/>
                <w:b/>
                <w:szCs w:val="20"/>
                <w:lang w:val="el-GR"/>
              </w:rPr>
              <w:t>.</w:t>
            </w:r>
            <w:r w:rsidR="00DF4424" w:rsidRPr="00800116">
              <w:rPr>
                <w:rFonts w:cs="Tahoma"/>
                <w:b/>
                <w:szCs w:val="20"/>
                <w:lang w:val="el-GR"/>
              </w:rPr>
              <w:t>6</w:t>
            </w:r>
          </w:p>
        </w:tc>
        <w:tc>
          <w:tcPr>
            <w:tcW w:w="8814" w:type="dxa"/>
            <w:gridSpan w:val="4"/>
            <w:shd w:val="clear" w:color="auto" w:fill="D9D9D9" w:themeFill="background1" w:themeFillShade="D9"/>
          </w:tcPr>
          <w:p w:rsidR="0010026C" w:rsidRPr="00800116" w:rsidRDefault="0010026C" w:rsidP="003E4C12">
            <w:pPr>
              <w:tabs>
                <w:tab w:val="left" w:pos="389"/>
              </w:tabs>
              <w:suppressAutoHyphens w:val="0"/>
              <w:overflowPunct w:val="0"/>
              <w:autoSpaceDE w:val="0"/>
              <w:autoSpaceDN w:val="0"/>
              <w:adjustRightInd w:val="0"/>
              <w:spacing w:line="312" w:lineRule="auto"/>
              <w:textAlignment w:val="baseline"/>
              <w:rPr>
                <w:rFonts w:cs="Calibri"/>
                <w:b/>
                <w:bCs/>
                <w:szCs w:val="20"/>
                <w:lang w:val="el-GR"/>
              </w:rPr>
            </w:pPr>
            <w:r w:rsidRPr="00800116">
              <w:rPr>
                <w:rFonts w:cs="Calibri"/>
                <w:b/>
                <w:bCs/>
                <w:szCs w:val="20"/>
                <w:lang w:val="el-GR"/>
              </w:rPr>
              <w:t>ΣΥΜΒΑΤΟΤΗΤΑ ΠΡΟΤΕΙΝΟΜΕΝΟΥ ΕΡΓΟΥ ΜΕ ΤΗΝ ΤΟΠΙΚΗ ΑΡΧΙΤΕΚΤΟΝΙΚ</w:t>
            </w:r>
            <w:r w:rsidR="003E4C12" w:rsidRPr="00800116">
              <w:rPr>
                <w:rFonts w:cs="Calibri"/>
                <w:b/>
                <w:bCs/>
                <w:szCs w:val="20"/>
                <w:lang w:val="el-GR"/>
              </w:rPr>
              <w:t>Η</w:t>
            </w:r>
            <w:r w:rsidRPr="00800116">
              <w:rPr>
                <w:rFonts w:cs="Calibri"/>
                <w:b/>
                <w:bCs/>
                <w:szCs w:val="20"/>
                <w:lang w:val="el-GR"/>
              </w:rPr>
              <w:t xml:space="preserve"> (μόνο για τις ΥΠΟΔΡΑΣΕΙΣ </w:t>
            </w:r>
            <w:r w:rsidR="003E4C12" w:rsidRPr="00800116">
              <w:rPr>
                <w:rFonts w:cs="Calibri"/>
                <w:b/>
                <w:bCs/>
                <w:szCs w:val="20"/>
                <w:lang w:val="el-GR"/>
              </w:rPr>
              <w:t>19.2.2.3 και 19.2.3.3)</w:t>
            </w:r>
          </w:p>
        </w:tc>
      </w:tr>
      <w:tr w:rsidR="003E4C12" w:rsidRPr="00186A29" w:rsidTr="00800116">
        <w:tblPrEx>
          <w:shd w:val="clear" w:color="auto" w:fill="auto"/>
        </w:tblPrEx>
        <w:trPr>
          <w:trHeight w:val="331"/>
        </w:trPr>
        <w:tc>
          <w:tcPr>
            <w:tcW w:w="2410" w:type="dxa"/>
            <w:gridSpan w:val="2"/>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tc>
        <w:tc>
          <w:tcPr>
            <w:tcW w:w="851" w:type="dxa"/>
            <w:shd w:val="clear" w:color="auto" w:fill="A6A6A6" w:themeFill="background1" w:themeFillShade="A6"/>
          </w:tcPr>
          <w:p w:rsidR="003E4C12" w:rsidRPr="00800116" w:rsidRDefault="003E4C12" w:rsidP="0026683F">
            <w:pPr>
              <w:tabs>
                <w:tab w:val="left" w:pos="2977"/>
                <w:tab w:val="left" w:pos="3261"/>
              </w:tabs>
              <w:overflowPunct w:val="0"/>
              <w:autoSpaceDE w:val="0"/>
              <w:autoSpaceDN w:val="0"/>
              <w:adjustRightInd w:val="0"/>
              <w:spacing w:line="312" w:lineRule="auto"/>
              <w:jc w:val="center"/>
              <w:textAlignment w:val="baseline"/>
              <w:rPr>
                <w:rFonts w:cs="Calibri"/>
                <w:i/>
                <w:iCs/>
                <w:szCs w:val="20"/>
              </w:rPr>
            </w:pPr>
            <w:r w:rsidRPr="00800116">
              <w:rPr>
                <w:rFonts w:cs="Calibri"/>
                <w:i/>
                <w:iCs/>
                <w:szCs w:val="20"/>
              </w:rPr>
              <w:t>ΝΑΙ</w:t>
            </w:r>
          </w:p>
        </w:tc>
        <w:tc>
          <w:tcPr>
            <w:tcW w:w="992" w:type="dxa"/>
            <w:shd w:val="clear" w:color="auto" w:fill="A6A6A6" w:themeFill="background1" w:themeFillShade="A6"/>
          </w:tcPr>
          <w:p w:rsidR="003E4C12" w:rsidRPr="00800116" w:rsidRDefault="003E4C12" w:rsidP="0026683F">
            <w:pPr>
              <w:tabs>
                <w:tab w:val="left" w:pos="2977"/>
                <w:tab w:val="left" w:pos="3261"/>
              </w:tabs>
              <w:overflowPunct w:val="0"/>
              <w:autoSpaceDE w:val="0"/>
              <w:autoSpaceDN w:val="0"/>
              <w:adjustRightInd w:val="0"/>
              <w:spacing w:line="312" w:lineRule="auto"/>
              <w:jc w:val="center"/>
              <w:textAlignment w:val="baseline"/>
              <w:rPr>
                <w:rFonts w:cs="Calibri"/>
                <w:i/>
                <w:iCs/>
                <w:szCs w:val="20"/>
              </w:rPr>
            </w:pPr>
            <w:r w:rsidRPr="00800116">
              <w:rPr>
                <w:rFonts w:cs="Calibri"/>
                <w:i/>
                <w:iCs/>
                <w:szCs w:val="20"/>
              </w:rPr>
              <w:t>ΟΧΙ</w:t>
            </w:r>
          </w:p>
        </w:tc>
        <w:tc>
          <w:tcPr>
            <w:tcW w:w="5387" w:type="dxa"/>
            <w:shd w:val="clear" w:color="auto" w:fill="A6A6A6" w:themeFill="background1" w:themeFillShade="A6"/>
          </w:tcPr>
          <w:p w:rsidR="003E4C12" w:rsidRPr="00800116" w:rsidRDefault="003E4C12" w:rsidP="0026683F">
            <w:pPr>
              <w:tabs>
                <w:tab w:val="left" w:pos="2977"/>
                <w:tab w:val="left" w:pos="3261"/>
              </w:tabs>
              <w:overflowPunct w:val="0"/>
              <w:autoSpaceDE w:val="0"/>
              <w:autoSpaceDN w:val="0"/>
              <w:adjustRightInd w:val="0"/>
              <w:spacing w:line="312" w:lineRule="auto"/>
              <w:jc w:val="center"/>
              <w:textAlignment w:val="baseline"/>
              <w:rPr>
                <w:rFonts w:cs="Calibri"/>
                <w:i/>
                <w:iCs/>
                <w:szCs w:val="20"/>
                <w:lang w:val="el-GR"/>
              </w:rPr>
            </w:pPr>
            <w:r w:rsidRPr="00800116">
              <w:rPr>
                <w:rFonts w:cs="Calibri"/>
                <w:i/>
                <w:iCs/>
                <w:szCs w:val="20"/>
                <w:lang w:val="el-GR"/>
              </w:rPr>
              <w:t>ΤΕΚΜΗΡΙΩΣΗ σε περίπτωση θετικής απάντησης</w:t>
            </w:r>
          </w:p>
        </w:tc>
      </w:tr>
      <w:tr w:rsidR="003E4C12" w:rsidRPr="00800116" w:rsidTr="00800116">
        <w:tblPrEx>
          <w:shd w:val="clear" w:color="auto" w:fill="auto"/>
        </w:tblPrEx>
        <w:trPr>
          <w:trHeight w:val="331"/>
        </w:trPr>
        <w:tc>
          <w:tcPr>
            <w:tcW w:w="2410" w:type="dxa"/>
            <w:gridSpan w:val="2"/>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color w:val="000000"/>
                <w:szCs w:val="20"/>
                <w:lang w:val="el-GR" w:eastAsia="el-GR"/>
              </w:rPr>
            </w:pPr>
            <w:r w:rsidRPr="00800116">
              <w:rPr>
                <w:color w:val="000000"/>
                <w:szCs w:val="20"/>
                <w:lang w:val="el-GR" w:eastAsia="el-GR"/>
              </w:rPr>
              <w:t>Διατηρητέο κτίριο</w:t>
            </w:r>
          </w:p>
        </w:tc>
        <w:tc>
          <w:tcPr>
            <w:tcW w:w="851"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992"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5387"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tc>
      </w:tr>
      <w:tr w:rsidR="003E4C12" w:rsidRPr="00800116" w:rsidTr="00800116">
        <w:tblPrEx>
          <w:shd w:val="clear" w:color="auto" w:fill="auto"/>
        </w:tblPrEx>
        <w:trPr>
          <w:trHeight w:val="330"/>
        </w:trPr>
        <w:tc>
          <w:tcPr>
            <w:tcW w:w="2410" w:type="dxa"/>
            <w:gridSpan w:val="2"/>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color w:val="000000"/>
                <w:szCs w:val="20"/>
                <w:lang w:val="el-GR" w:eastAsia="el-GR"/>
              </w:rPr>
            </w:pPr>
            <w:r w:rsidRPr="00800116">
              <w:rPr>
                <w:color w:val="000000"/>
                <w:szCs w:val="20"/>
                <w:lang w:val="el-GR" w:eastAsia="el-GR"/>
              </w:rPr>
              <w:t>Παραδοσιακό κτίριο</w:t>
            </w:r>
          </w:p>
        </w:tc>
        <w:tc>
          <w:tcPr>
            <w:tcW w:w="851"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992"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5387"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tc>
      </w:tr>
      <w:tr w:rsidR="003E4C12" w:rsidRPr="00800116" w:rsidTr="00800116">
        <w:tblPrEx>
          <w:shd w:val="clear" w:color="auto" w:fill="auto"/>
        </w:tblPrEx>
        <w:trPr>
          <w:trHeight w:val="330"/>
        </w:trPr>
        <w:tc>
          <w:tcPr>
            <w:tcW w:w="2410" w:type="dxa"/>
            <w:gridSpan w:val="2"/>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color w:val="000000"/>
                <w:szCs w:val="20"/>
                <w:lang w:val="el-GR" w:eastAsia="el-GR"/>
              </w:rPr>
            </w:pPr>
            <w:r w:rsidRPr="00800116">
              <w:rPr>
                <w:color w:val="000000"/>
                <w:szCs w:val="20"/>
                <w:lang w:val="el-GR" w:eastAsia="el-GR"/>
              </w:rPr>
              <w:t>Παραδοσιακός οικισμός</w:t>
            </w:r>
          </w:p>
        </w:tc>
        <w:tc>
          <w:tcPr>
            <w:tcW w:w="851"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992"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rPr>
            </w:pPr>
          </w:p>
        </w:tc>
        <w:tc>
          <w:tcPr>
            <w:tcW w:w="5387" w:type="dxa"/>
          </w:tcPr>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p w:rsidR="003E4C12" w:rsidRPr="00800116" w:rsidRDefault="003E4C12" w:rsidP="0026683F">
            <w:pPr>
              <w:tabs>
                <w:tab w:val="left" w:pos="2977"/>
                <w:tab w:val="left" w:pos="3261"/>
              </w:tabs>
              <w:overflowPunct w:val="0"/>
              <w:autoSpaceDE w:val="0"/>
              <w:autoSpaceDN w:val="0"/>
              <w:adjustRightInd w:val="0"/>
              <w:spacing w:line="312" w:lineRule="auto"/>
              <w:textAlignment w:val="baseline"/>
              <w:rPr>
                <w:rFonts w:cs="Calibri"/>
                <w:i/>
                <w:iCs/>
                <w:szCs w:val="20"/>
                <w:lang w:val="el-GR"/>
              </w:rPr>
            </w:pPr>
          </w:p>
        </w:tc>
      </w:tr>
    </w:tbl>
    <w:p w:rsidR="00C30B5D" w:rsidRDefault="00C30B5D" w:rsidP="00A8398F">
      <w:pPr>
        <w:rPr>
          <w:rFonts w:ascii="Trebuchet MS" w:hAnsi="Trebuchet MS"/>
          <w:b/>
          <w:lang w:val="en-US"/>
        </w:rPr>
      </w:pPr>
    </w:p>
    <w:p w:rsidR="00422441" w:rsidRDefault="00422441" w:rsidP="00A8398F">
      <w:pPr>
        <w:rPr>
          <w:rFonts w:ascii="Trebuchet MS" w:hAnsi="Trebuchet MS"/>
          <w:b/>
          <w:lang w:val="en-US"/>
        </w:rPr>
      </w:pPr>
    </w:p>
    <w:p w:rsidR="00BA7697" w:rsidRDefault="00BA7697" w:rsidP="00A8398F">
      <w:pPr>
        <w:rPr>
          <w:rFonts w:ascii="Trebuchet MS" w:hAnsi="Trebuchet MS"/>
          <w:b/>
          <w:lang w:val="en-US"/>
        </w:rPr>
      </w:pPr>
    </w:p>
    <w:p w:rsidR="00BA7697" w:rsidRDefault="00BA7697" w:rsidP="00A8398F">
      <w:pPr>
        <w:rPr>
          <w:rFonts w:ascii="Trebuchet MS" w:hAnsi="Trebuchet MS"/>
          <w:b/>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8810"/>
      </w:tblGrid>
      <w:tr w:rsidR="00A8398F" w:rsidRPr="00186A29" w:rsidTr="00653782">
        <w:tc>
          <w:tcPr>
            <w:tcW w:w="830" w:type="dxa"/>
            <w:shd w:val="clear" w:color="auto" w:fill="BFBFBF"/>
          </w:tcPr>
          <w:p w:rsidR="00A8398F" w:rsidRPr="00422441" w:rsidRDefault="00014EAC" w:rsidP="00FC40F6">
            <w:pPr>
              <w:suppressAutoHyphens w:val="0"/>
              <w:spacing w:before="60" w:after="60" w:line="280" w:lineRule="atLeast"/>
              <w:rPr>
                <w:rFonts w:cs="Tahoma"/>
                <w:b/>
                <w:bCs/>
                <w:szCs w:val="20"/>
                <w:lang w:val="el-GR"/>
              </w:rPr>
            </w:pPr>
            <w:r w:rsidRPr="00422441">
              <w:rPr>
                <w:rFonts w:cs="Tahoma"/>
                <w:b/>
                <w:bCs/>
                <w:szCs w:val="20"/>
                <w:lang w:val="el-GR"/>
              </w:rPr>
              <w:t>17.7</w:t>
            </w:r>
          </w:p>
        </w:tc>
        <w:tc>
          <w:tcPr>
            <w:tcW w:w="8810" w:type="dxa"/>
            <w:shd w:val="clear" w:color="auto" w:fill="D9D9D9"/>
          </w:tcPr>
          <w:p w:rsidR="00A8398F" w:rsidRPr="00422441" w:rsidRDefault="00A8398F" w:rsidP="00780167">
            <w:pPr>
              <w:spacing w:before="60" w:line="240" w:lineRule="auto"/>
              <w:rPr>
                <w:rFonts w:cs="Tahoma"/>
                <w:szCs w:val="20"/>
                <w:lang w:val="el-GR"/>
              </w:rPr>
            </w:pPr>
            <w:r w:rsidRPr="00422441">
              <w:rPr>
                <w:rFonts w:cs="Tahoma"/>
                <w:b/>
                <w:bCs/>
                <w:szCs w:val="20"/>
                <w:lang w:val="el-GR"/>
              </w:rPr>
              <w:t>ΠΡΟΣΤΑΣΙΑ ΤΟΥ ΠΕΡΙΒΑΛΛΟΝΤΟΣ, ΣΥΜΒΟΛΗ ΣΤΟΝ ΜΕΤΡΙΑΣΜΟ ΚΑΙ ΣΤΗΝ ΠΡΟΣΑΡΜΟΓΗ ΣΤΗΝ ΚΛΙΜΑΤΙΚΗ ΑΛΛΑΓΗ</w:t>
            </w:r>
            <w:r w:rsidR="009A6D59" w:rsidRPr="00422441">
              <w:rPr>
                <w:rFonts w:cs="Tahoma"/>
                <w:szCs w:val="20"/>
                <w:lang w:val="el-GR"/>
              </w:rPr>
              <w:t xml:space="preserve">  (</w:t>
            </w:r>
            <w:r w:rsidRPr="00422441">
              <w:rPr>
                <w:rFonts w:cs="Tahoma"/>
                <w:szCs w:val="20"/>
                <w:lang w:val="el-GR"/>
              </w:rPr>
              <w:t xml:space="preserve">Αναφέρετε </w:t>
            </w:r>
            <w:r w:rsidR="009A6D59" w:rsidRPr="00422441">
              <w:rPr>
                <w:rFonts w:cs="Tahoma"/>
                <w:szCs w:val="20"/>
                <w:lang w:val="el-GR"/>
              </w:rPr>
              <w:t>τις προβλέψεις της πρότασης</w:t>
            </w:r>
            <w:r w:rsidRPr="00422441">
              <w:rPr>
                <w:rFonts w:cs="Tahoma"/>
                <w:szCs w:val="20"/>
                <w:lang w:val="el-GR"/>
              </w:rPr>
              <w:t xml:space="preserve"> </w:t>
            </w:r>
            <w:r w:rsidR="009A6D59" w:rsidRPr="00422441">
              <w:rPr>
                <w:rFonts w:cs="Tahoma"/>
                <w:szCs w:val="20"/>
                <w:lang w:val="el-GR"/>
              </w:rPr>
              <w:t xml:space="preserve">σχετικά </w:t>
            </w:r>
            <w:r w:rsidRPr="00422441">
              <w:rPr>
                <w:rFonts w:cs="Tahoma"/>
                <w:szCs w:val="20"/>
                <w:lang w:val="el-GR"/>
              </w:rPr>
              <w:t xml:space="preserve">με: Α) εξοικονόμηση </w:t>
            </w:r>
            <w:r w:rsidRPr="00422441">
              <w:rPr>
                <w:rFonts w:cs="Tahoma"/>
                <w:b/>
                <w:szCs w:val="20"/>
                <w:lang w:val="el-GR"/>
              </w:rPr>
              <w:t>ενέργειας</w:t>
            </w:r>
            <w:r w:rsidRPr="00422441">
              <w:rPr>
                <w:rFonts w:cs="Tahoma"/>
                <w:szCs w:val="20"/>
                <w:lang w:val="el-GR"/>
              </w:rPr>
              <w:t xml:space="preserve">, Β) χρήση – εγκατάσταση – εφαρμογή συστήματος εξοικονόμησης </w:t>
            </w:r>
            <w:r w:rsidRPr="00422441">
              <w:rPr>
                <w:rFonts w:cs="Tahoma"/>
                <w:b/>
                <w:szCs w:val="20"/>
                <w:lang w:val="el-GR"/>
              </w:rPr>
              <w:t>ύδατος</w:t>
            </w:r>
            <w:r w:rsidRPr="00422441">
              <w:rPr>
                <w:rFonts w:cs="Tahoma"/>
                <w:szCs w:val="20"/>
                <w:lang w:val="el-GR"/>
              </w:rPr>
              <w:t xml:space="preserve">, Γ) χρήση ή παραγωγή </w:t>
            </w:r>
            <w:r w:rsidRPr="00422441">
              <w:rPr>
                <w:rFonts w:cs="Tahoma"/>
                <w:b/>
                <w:szCs w:val="20"/>
                <w:lang w:val="el-GR"/>
              </w:rPr>
              <w:t>ανανεώσιμων πηγών ενέργειας</w:t>
            </w:r>
            <w:r w:rsidRPr="00422441">
              <w:rPr>
                <w:rFonts w:cs="Tahoma"/>
                <w:szCs w:val="20"/>
                <w:lang w:val="el-GR"/>
              </w:rPr>
              <w:t xml:space="preserve"> (ΑΠΕ), (</w:t>
            </w:r>
            <w:proofErr w:type="spellStart"/>
            <w:r w:rsidRPr="00422441">
              <w:rPr>
                <w:rFonts w:cs="Tahoma"/>
                <w:szCs w:val="20"/>
                <w:lang w:val="el-GR"/>
              </w:rPr>
              <w:t>φωτοβολταϊκά</w:t>
            </w:r>
            <w:proofErr w:type="spellEnd"/>
            <w:r w:rsidRPr="00422441">
              <w:rPr>
                <w:rFonts w:cs="Tahoma"/>
                <w:szCs w:val="20"/>
                <w:lang w:val="el-GR"/>
              </w:rPr>
              <w:t xml:space="preserve">, </w:t>
            </w:r>
            <w:proofErr w:type="spellStart"/>
            <w:r w:rsidRPr="00422441">
              <w:rPr>
                <w:rFonts w:cs="Tahoma"/>
                <w:szCs w:val="20"/>
                <w:lang w:val="el-GR"/>
              </w:rPr>
              <w:t>βιοντίζελ</w:t>
            </w:r>
            <w:proofErr w:type="spellEnd"/>
            <w:r w:rsidRPr="00422441">
              <w:rPr>
                <w:rFonts w:cs="Tahoma"/>
                <w:szCs w:val="20"/>
                <w:lang w:val="el-GR"/>
              </w:rPr>
              <w:t>, βιοαέριο</w:t>
            </w:r>
            <w:r w:rsidR="00FD7F79" w:rsidRPr="00422441">
              <w:rPr>
                <w:rFonts w:cs="Tahoma"/>
                <w:szCs w:val="20"/>
                <w:lang w:val="el-GR"/>
              </w:rPr>
              <w:t>, αντλίες θερμότητας</w:t>
            </w:r>
            <w:r w:rsidRPr="00422441">
              <w:rPr>
                <w:rFonts w:cs="Tahoma"/>
                <w:szCs w:val="20"/>
                <w:lang w:val="el-GR"/>
              </w:rPr>
              <w:t xml:space="preserve"> </w:t>
            </w:r>
            <w:proofErr w:type="spellStart"/>
            <w:r w:rsidRPr="00422441">
              <w:rPr>
                <w:rFonts w:cs="Tahoma"/>
                <w:szCs w:val="20"/>
                <w:lang w:val="el-GR"/>
              </w:rPr>
              <w:t>κ.λ.π</w:t>
            </w:r>
            <w:proofErr w:type="spellEnd"/>
            <w:r w:rsidRPr="00422441">
              <w:rPr>
                <w:rFonts w:cs="Tahoma"/>
                <w:szCs w:val="20"/>
                <w:lang w:val="el-GR"/>
              </w:rPr>
              <w:t xml:space="preserve">.) </w:t>
            </w:r>
            <w:r w:rsidR="009A6D59" w:rsidRPr="00422441">
              <w:rPr>
                <w:rFonts w:cs="Tahoma"/>
                <w:szCs w:val="20"/>
                <w:lang w:val="el-GR"/>
              </w:rPr>
              <w:t xml:space="preserve">Δ) </w:t>
            </w:r>
            <w:r w:rsidR="009A6D59" w:rsidRPr="00422441">
              <w:rPr>
                <w:rFonts w:cs="Tahoma"/>
                <w:b/>
                <w:szCs w:val="20"/>
                <w:lang w:val="el-GR"/>
              </w:rPr>
              <w:t xml:space="preserve">άλλα </w:t>
            </w:r>
            <w:proofErr w:type="spellStart"/>
            <w:r w:rsidR="009A6D59" w:rsidRPr="00422441">
              <w:rPr>
                <w:rFonts w:cs="Tahoma"/>
                <w:b/>
                <w:szCs w:val="20"/>
                <w:lang w:val="el-GR"/>
              </w:rPr>
              <w:t>φιλοπεριβαλλοντικά</w:t>
            </w:r>
            <w:proofErr w:type="spellEnd"/>
            <w:r w:rsidR="009A6D59" w:rsidRPr="00422441">
              <w:rPr>
                <w:rFonts w:cs="Tahoma"/>
                <w:b/>
                <w:szCs w:val="20"/>
                <w:lang w:val="el-GR"/>
              </w:rPr>
              <w:t xml:space="preserve"> μέτρα</w:t>
            </w:r>
            <w:r w:rsidR="009A6D59" w:rsidRPr="00422441">
              <w:rPr>
                <w:rFonts w:cs="Tahoma"/>
                <w:szCs w:val="20"/>
                <w:lang w:val="el-GR"/>
              </w:rPr>
              <w:t xml:space="preserve"> στο πλαίσιο της πρότασης</w:t>
            </w:r>
            <w:r w:rsidR="00FD7F79" w:rsidRPr="00422441">
              <w:rPr>
                <w:rFonts w:cs="Tahoma"/>
                <w:szCs w:val="20"/>
                <w:lang w:val="el-GR"/>
              </w:rPr>
              <w:t xml:space="preserve"> (ανακύκλωση, διαχείριση στερεών αποβλήτων, </w:t>
            </w:r>
            <w:r w:rsidR="00FD7F79" w:rsidRPr="00422441">
              <w:rPr>
                <w:lang w:val="el-GR"/>
              </w:rPr>
              <w:t>Συστήματα περιβαλλοντικής διαχείρισης</w:t>
            </w:r>
            <w:r w:rsidR="00FD7F79" w:rsidRPr="00422441">
              <w:rPr>
                <w:rFonts w:cs="Tahoma"/>
                <w:szCs w:val="20"/>
                <w:lang w:val="el-GR"/>
              </w:rPr>
              <w:t xml:space="preserve"> </w:t>
            </w:r>
            <w:proofErr w:type="spellStart"/>
            <w:r w:rsidR="00FD7F79" w:rsidRPr="00422441">
              <w:rPr>
                <w:rFonts w:cs="Tahoma"/>
                <w:szCs w:val="20"/>
                <w:lang w:val="el-GR"/>
              </w:rPr>
              <w:t>κλπ</w:t>
            </w:r>
            <w:proofErr w:type="spellEnd"/>
            <w:r w:rsidR="00FD7F79" w:rsidRPr="00422441">
              <w:rPr>
                <w:rFonts w:cs="Tahoma"/>
                <w:szCs w:val="20"/>
                <w:lang w:val="el-GR"/>
              </w:rPr>
              <w:t xml:space="preserve">) </w:t>
            </w:r>
            <w:r w:rsidR="00660699" w:rsidRPr="00422441">
              <w:rPr>
                <w:rFonts w:cs="Tahoma"/>
                <w:szCs w:val="20"/>
                <w:lang w:val="el-GR"/>
              </w:rPr>
              <w:t>(</w:t>
            </w:r>
            <w:r w:rsidR="00FD7F79" w:rsidRPr="00422441">
              <w:rPr>
                <w:b/>
                <w:lang w:val="el-GR"/>
              </w:rPr>
              <w:t>Σημειώνεται ότι δεν πρέπει να συμπεριληφθούν ενέργειες που είναι υποχρεωτικές από την κείμενη νομοθεσία για τη λειτουργία του έργου</w:t>
            </w:r>
            <w:r w:rsidR="00660699" w:rsidRPr="00422441">
              <w:rPr>
                <w:rFonts w:cs="Tahoma"/>
                <w:szCs w:val="20"/>
                <w:lang w:val="el-GR"/>
              </w:rPr>
              <w:t>)</w:t>
            </w:r>
          </w:p>
        </w:tc>
      </w:tr>
      <w:tr w:rsidR="00A8398F" w:rsidRPr="0039185C" w:rsidTr="00653782">
        <w:tc>
          <w:tcPr>
            <w:tcW w:w="9640" w:type="dxa"/>
            <w:gridSpan w:val="2"/>
          </w:tcPr>
          <w:p w:rsidR="00A8398F" w:rsidRPr="00422441" w:rsidRDefault="00A8398F" w:rsidP="00FC40F6">
            <w:pPr>
              <w:spacing w:before="60" w:line="280" w:lineRule="atLeast"/>
              <w:rPr>
                <w:rFonts w:cs="Tahoma"/>
                <w:szCs w:val="20"/>
              </w:rPr>
            </w:pPr>
            <w:r w:rsidRPr="00422441">
              <w:rPr>
                <w:rFonts w:cs="Tahoma"/>
                <w:szCs w:val="20"/>
              </w:rPr>
              <w:t>Α)</w:t>
            </w:r>
          </w:p>
          <w:p w:rsidR="00A8398F" w:rsidRPr="00422441" w:rsidRDefault="00A8398F" w:rsidP="00FC40F6">
            <w:pPr>
              <w:spacing w:before="60" w:line="280" w:lineRule="atLeast"/>
              <w:rPr>
                <w:rFonts w:cs="Tahoma"/>
                <w:szCs w:val="20"/>
              </w:rPr>
            </w:pPr>
            <w:r w:rsidRPr="00422441">
              <w:rPr>
                <w:rFonts w:cs="Tahoma"/>
                <w:szCs w:val="20"/>
              </w:rPr>
              <w:t>Β)</w:t>
            </w:r>
          </w:p>
          <w:p w:rsidR="00A8398F" w:rsidRPr="00422441" w:rsidRDefault="00A8398F" w:rsidP="00FC40F6">
            <w:pPr>
              <w:spacing w:before="60" w:line="280" w:lineRule="atLeast"/>
              <w:rPr>
                <w:rFonts w:cs="Tahoma"/>
                <w:szCs w:val="20"/>
              </w:rPr>
            </w:pPr>
            <w:r w:rsidRPr="00422441">
              <w:rPr>
                <w:rFonts w:cs="Tahoma"/>
                <w:szCs w:val="20"/>
              </w:rPr>
              <w:t>Γ)</w:t>
            </w:r>
          </w:p>
          <w:p w:rsidR="00A8398F" w:rsidRPr="00422441" w:rsidRDefault="009A6D59" w:rsidP="00FC40F6">
            <w:pPr>
              <w:spacing w:before="60" w:line="280" w:lineRule="atLeast"/>
              <w:rPr>
                <w:rFonts w:cs="Tahoma"/>
                <w:szCs w:val="20"/>
                <w:lang w:val="el-GR"/>
              </w:rPr>
            </w:pPr>
            <w:r w:rsidRPr="00422441">
              <w:rPr>
                <w:rFonts w:cs="Tahoma"/>
                <w:szCs w:val="20"/>
                <w:lang w:val="el-GR"/>
              </w:rPr>
              <w:t>Δ)</w:t>
            </w:r>
          </w:p>
          <w:p w:rsidR="00A8398F" w:rsidRPr="00422441" w:rsidRDefault="00A8398F" w:rsidP="00FC40F6">
            <w:pPr>
              <w:spacing w:before="60" w:line="280" w:lineRule="atLeast"/>
              <w:rPr>
                <w:rFonts w:cs="Tahoma"/>
                <w:szCs w:val="20"/>
              </w:rPr>
            </w:pPr>
          </w:p>
        </w:tc>
      </w:tr>
    </w:tbl>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p>
    <w:p w:rsidR="00BA7697" w:rsidRDefault="00BA7697" w:rsidP="00A8398F">
      <w:pPr>
        <w:suppressAutoHyphens w:val="0"/>
        <w:spacing w:line="240" w:lineRule="auto"/>
        <w:jc w:val="left"/>
        <w:rPr>
          <w:rFonts w:ascii="Trebuchet MS" w:hAnsi="Trebuchet MS" w:cs="Tahoma"/>
          <w:b/>
          <w:sz w:val="18"/>
          <w:szCs w:val="18"/>
          <w:lang w:val="el-GR" w:eastAsia="el-GR"/>
        </w:rPr>
      </w:pPr>
      <w:r>
        <w:rPr>
          <w:rFonts w:ascii="Trebuchet MS" w:hAnsi="Trebuchet MS" w:cs="Tahoma"/>
          <w:b/>
          <w:sz w:val="18"/>
          <w:szCs w:val="18"/>
          <w:lang w:val="el-GR" w:eastAsia="el-GR"/>
        </w:rPr>
        <w:br w:type="page"/>
      </w:r>
    </w:p>
    <w:p w:rsidR="00A8398F" w:rsidRPr="0039185C" w:rsidRDefault="00A8398F" w:rsidP="00A8398F">
      <w:pPr>
        <w:suppressAutoHyphens w:val="0"/>
        <w:spacing w:line="240" w:lineRule="auto"/>
        <w:jc w:val="left"/>
        <w:rPr>
          <w:rFonts w:ascii="Trebuchet MS" w:hAnsi="Trebuchet MS" w:cs="Tahoma"/>
          <w:b/>
          <w:sz w:val="18"/>
          <w:szCs w:val="18"/>
          <w:lang w:val="el-GR" w:eastAsia="el-GR"/>
        </w:rPr>
      </w:pPr>
    </w:p>
    <w:p w:rsidR="00660699" w:rsidRDefault="00660699" w:rsidP="00A8398F">
      <w:pPr>
        <w:suppressAutoHyphens w:val="0"/>
        <w:spacing w:line="240" w:lineRule="auto"/>
        <w:jc w:val="left"/>
        <w:rPr>
          <w:rFonts w:ascii="Trebuchet MS" w:hAnsi="Trebuchet MS" w:cs="Tahoma"/>
          <w:b/>
          <w:sz w:val="18"/>
          <w:szCs w:val="18"/>
          <w:lang w:val="el-GR" w:eastAsia="el-G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9"/>
      </w:tblGrid>
      <w:tr w:rsidR="00660699" w:rsidRPr="00186A29" w:rsidTr="0084543E">
        <w:tc>
          <w:tcPr>
            <w:tcW w:w="851" w:type="dxa"/>
            <w:tcBorders>
              <w:bottom w:val="single" w:sz="4" w:space="0" w:color="auto"/>
            </w:tcBorders>
            <w:shd w:val="clear" w:color="auto" w:fill="BFBFBF" w:themeFill="background1" w:themeFillShade="BF"/>
          </w:tcPr>
          <w:p w:rsidR="00660699" w:rsidRPr="00422441" w:rsidRDefault="00660699" w:rsidP="00660699">
            <w:pPr>
              <w:suppressAutoHyphens w:val="0"/>
              <w:spacing w:before="60" w:after="60" w:line="280" w:lineRule="atLeast"/>
              <w:rPr>
                <w:rFonts w:cs="Tahoma"/>
                <w:b/>
                <w:bCs/>
                <w:szCs w:val="20"/>
                <w:lang w:val="el-GR"/>
              </w:rPr>
            </w:pPr>
            <w:r w:rsidRPr="00422441">
              <w:rPr>
                <w:rFonts w:cs="Tahoma"/>
                <w:b/>
                <w:bCs/>
                <w:szCs w:val="20"/>
                <w:lang w:val="el-GR"/>
              </w:rPr>
              <w:t>17.8</w:t>
            </w:r>
          </w:p>
        </w:tc>
        <w:tc>
          <w:tcPr>
            <w:tcW w:w="8789" w:type="dxa"/>
            <w:tcBorders>
              <w:bottom w:val="single" w:sz="4" w:space="0" w:color="auto"/>
            </w:tcBorders>
            <w:shd w:val="clear" w:color="auto" w:fill="D9D9D9"/>
          </w:tcPr>
          <w:p w:rsidR="00660699" w:rsidRPr="00422441" w:rsidRDefault="00660699" w:rsidP="00015246">
            <w:pPr>
              <w:tabs>
                <w:tab w:val="left" w:pos="2977"/>
                <w:tab w:val="left" w:pos="3261"/>
              </w:tabs>
              <w:suppressAutoHyphens w:val="0"/>
              <w:overflowPunct w:val="0"/>
              <w:autoSpaceDE w:val="0"/>
              <w:autoSpaceDN w:val="0"/>
              <w:adjustRightInd w:val="0"/>
              <w:spacing w:line="312" w:lineRule="auto"/>
              <w:textAlignment w:val="baseline"/>
              <w:rPr>
                <w:b/>
                <w:sz w:val="24"/>
                <w:szCs w:val="20"/>
                <w:lang w:val="el-GR" w:eastAsia="el-GR"/>
              </w:rPr>
            </w:pPr>
            <w:r w:rsidRPr="00422441">
              <w:rPr>
                <w:rFonts w:cs="Tahoma"/>
                <w:b/>
                <w:bCs/>
                <w:szCs w:val="20"/>
                <w:lang w:val="el-GR"/>
              </w:rPr>
              <w:t xml:space="preserve">ΥΠΟΔΟΜΕΣ/ΔΙΑΡΡΥΘΜΙΣΕΙΣ ΓΙΑ ΤΗΝ ΕΞΑΣΦΑΛΙΣΗ </w:t>
            </w:r>
            <w:r w:rsidR="00015246">
              <w:rPr>
                <w:rFonts w:cs="Tahoma"/>
                <w:b/>
                <w:bCs/>
                <w:szCs w:val="20"/>
                <w:lang w:val="el-GR"/>
              </w:rPr>
              <w:t xml:space="preserve">ΤΗΣ </w:t>
            </w:r>
            <w:r w:rsidRPr="00422441">
              <w:rPr>
                <w:rFonts w:cs="Tahoma"/>
                <w:b/>
                <w:bCs/>
                <w:szCs w:val="20"/>
                <w:lang w:val="el-GR"/>
              </w:rPr>
              <w:t>ΠΡΟΣΒΑΣΙΜΟΤΗΤΑΣ</w:t>
            </w:r>
            <w:r w:rsidR="00015246">
              <w:rPr>
                <w:rFonts w:cs="Tahoma"/>
                <w:b/>
                <w:bCs/>
                <w:szCs w:val="20"/>
                <w:lang w:val="el-GR"/>
              </w:rPr>
              <w:t xml:space="preserve"> ΣΕ </w:t>
            </w:r>
            <w:proofErr w:type="spellStart"/>
            <w:r w:rsidR="00015246">
              <w:rPr>
                <w:rFonts w:cs="Tahoma"/>
                <w:b/>
                <w:bCs/>
                <w:szCs w:val="20"/>
                <w:lang w:val="el-GR"/>
              </w:rPr>
              <w:t>ΑμεΑ</w:t>
            </w:r>
            <w:proofErr w:type="spellEnd"/>
            <w:r w:rsidR="00015246">
              <w:rPr>
                <w:rFonts w:cs="Tahoma"/>
                <w:b/>
                <w:bCs/>
                <w:szCs w:val="20"/>
                <w:lang w:val="el-GR"/>
              </w:rPr>
              <w:t xml:space="preserve"> </w:t>
            </w:r>
            <w:r w:rsidRPr="00422441">
              <w:rPr>
                <w:rFonts w:cs="Tahoma"/>
                <w:b/>
                <w:bCs/>
                <w:szCs w:val="20"/>
                <w:lang w:val="el-GR"/>
              </w:rPr>
              <w:t>(</w:t>
            </w:r>
            <w:r w:rsidRPr="00422441">
              <w:rPr>
                <w:szCs w:val="20"/>
                <w:lang w:val="el-GR" w:eastAsia="el-GR"/>
              </w:rPr>
              <w:t xml:space="preserve">Αναφέρονται αναλυτικά συγκεκριμένες προβλέψεις-κατασκευές που εξασφαλίζουν την προσβασιμότητα </w:t>
            </w:r>
            <w:proofErr w:type="spellStart"/>
            <w:r w:rsidR="00015246">
              <w:rPr>
                <w:szCs w:val="20"/>
                <w:lang w:val="el-GR" w:eastAsia="el-GR"/>
              </w:rPr>
              <w:t>ΑμεΑ</w:t>
            </w:r>
            <w:proofErr w:type="spellEnd"/>
            <w:r w:rsidR="00015246">
              <w:rPr>
                <w:szCs w:val="20"/>
                <w:lang w:val="el-GR" w:eastAsia="el-GR"/>
              </w:rPr>
              <w:t xml:space="preserve"> </w:t>
            </w:r>
            <w:r w:rsidRPr="00422441">
              <w:rPr>
                <w:szCs w:val="20"/>
                <w:lang w:val="el-GR" w:eastAsia="el-GR"/>
              </w:rPr>
              <w:t>(</w:t>
            </w:r>
            <w:proofErr w:type="spellStart"/>
            <w:r w:rsidR="00015246">
              <w:rPr>
                <w:szCs w:val="20"/>
                <w:lang w:val="el-GR" w:eastAsia="el-GR"/>
              </w:rPr>
              <w:t>προσβάσιμη</w:t>
            </w:r>
            <w:proofErr w:type="spellEnd"/>
            <w:r w:rsidR="00015246">
              <w:rPr>
                <w:szCs w:val="20"/>
                <w:lang w:val="el-GR" w:eastAsia="el-GR"/>
              </w:rPr>
              <w:t xml:space="preserve"> είσοδος, οριζόντια και κατακόρυφη προσβασιμότητα, </w:t>
            </w:r>
            <w:proofErr w:type="spellStart"/>
            <w:r w:rsidR="00015246">
              <w:rPr>
                <w:szCs w:val="20"/>
                <w:lang w:val="el-GR" w:eastAsia="el-GR"/>
              </w:rPr>
              <w:t>προσβάσιμοι</w:t>
            </w:r>
            <w:proofErr w:type="spellEnd"/>
            <w:r w:rsidR="00015246">
              <w:rPr>
                <w:szCs w:val="20"/>
                <w:lang w:val="el-GR" w:eastAsia="el-GR"/>
              </w:rPr>
              <w:t xml:space="preserve">  χώροι υγιεινής </w:t>
            </w:r>
            <w:r w:rsidR="00015246" w:rsidRPr="00015246">
              <w:rPr>
                <w:szCs w:val="20"/>
                <w:lang w:val="en-US" w:eastAsia="el-GR"/>
              </w:rPr>
              <w:t>WC</w:t>
            </w:r>
            <w:r w:rsidR="00015246">
              <w:rPr>
                <w:szCs w:val="20"/>
                <w:lang w:val="el-GR" w:eastAsia="el-GR"/>
              </w:rPr>
              <w:t xml:space="preserve"> ΑμεΑ,  </w:t>
            </w:r>
            <w:r w:rsidRPr="00422441">
              <w:rPr>
                <w:szCs w:val="20"/>
                <w:lang w:val="el-GR" w:eastAsia="el-GR"/>
              </w:rPr>
              <w:t xml:space="preserve">ράμπα, </w:t>
            </w:r>
            <w:proofErr w:type="spellStart"/>
            <w:r w:rsidRPr="00422441">
              <w:rPr>
                <w:szCs w:val="20"/>
                <w:lang w:val="el-GR" w:eastAsia="el-GR"/>
              </w:rPr>
              <w:t>κλπ</w:t>
            </w:r>
            <w:proofErr w:type="spellEnd"/>
            <w:r w:rsidRPr="00422441">
              <w:rPr>
                <w:szCs w:val="20"/>
                <w:lang w:val="el-GR" w:eastAsia="el-GR"/>
              </w:rPr>
              <w:t>)</w:t>
            </w:r>
          </w:p>
        </w:tc>
      </w:tr>
      <w:tr w:rsidR="00660699" w:rsidRPr="00660699" w:rsidTr="00422441">
        <w:tc>
          <w:tcPr>
            <w:tcW w:w="9640" w:type="dxa"/>
            <w:gridSpan w:val="2"/>
            <w:tcBorders>
              <w:bottom w:val="single" w:sz="4" w:space="0" w:color="auto"/>
            </w:tcBorders>
            <w:shd w:val="clear" w:color="auto" w:fill="A6A6A6" w:themeFill="background1" w:themeFillShade="A6"/>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Cs w:val="20"/>
                <w:lang w:val="el-GR" w:eastAsia="el-GR"/>
              </w:rPr>
            </w:pPr>
            <w:r w:rsidRPr="00422441">
              <w:rPr>
                <w:szCs w:val="20"/>
                <w:lang w:val="el-GR" w:eastAsia="el-GR"/>
              </w:rPr>
              <w:t>Στα Νέα κτίρια</w:t>
            </w:r>
          </w:p>
        </w:tc>
      </w:tr>
      <w:tr w:rsidR="00660699" w:rsidRPr="00660699" w:rsidTr="00422441">
        <w:tc>
          <w:tcPr>
            <w:tcW w:w="9640" w:type="dxa"/>
            <w:gridSpan w:val="2"/>
            <w:tcBorders>
              <w:top w:val="dashed" w:sz="4" w:space="0" w:color="auto"/>
              <w:bottom w:val="dashed" w:sz="4" w:space="0" w:color="auto"/>
            </w:tcBorders>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2D09B0" w:rsidRPr="00422441" w:rsidRDefault="002D09B0"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2D09B0" w:rsidRPr="00422441" w:rsidRDefault="002D09B0"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tc>
      </w:tr>
      <w:tr w:rsidR="00660699" w:rsidRPr="00660699" w:rsidTr="00422441">
        <w:tc>
          <w:tcPr>
            <w:tcW w:w="9640" w:type="dxa"/>
            <w:gridSpan w:val="2"/>
            <w:tcBorders>
              <w:bottom w:val="single" w:sz="4" w:space="0" w:color="auto"/>
            </w:tcBorders>
            <w:shd w:val="clear" w:color="auto" w:fill="A6A6A6" w:themeFill="background1" w:themeFillShade="A6"/>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Cs w:val="20"/>
                <w:lang w:val="el-GR" w:eastAsia="el-GR"/>
              </w:rPr>
            </w:pPr>
            <w:r w:rsidRPr="00422441">
              <w:rPr>
                <w:szCs w:val="20"/>
                <w:lang w:val="el-GR" w:eastAsia="el-GR"/>
              </w:rPr>
              <w:t>Στα Υφιστάμενα κτίρια</w:t>
            </w:r>
          </w:p>
        </w:tc>
      </w:tr>
      <w:tr w:rsidR="00660699" w:rsidRPr="00660699" w:rsidTr="00422441">
        <w:tc>
          <w:tcPr>
            <w:tcW w:w="9640" w:type="dxa"/>
            <w:gridSpan w:val="2"/>
            <w:tcBorders>
              <w:top w:val="dashed" w:sz="4" w:space="0" w:color="auto"/>
              <w:bottom w:val="dashed" w:sz="4" w:space="0" w:color="auto"/>
            </w:tcBorders>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2D09B0" w:rsidRPr="00422441" w:rsidRDefault="002D09B0"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tc>
      </w:tr>
      <w:tr w:rsidR="00660699" w:rsidRPr="00660699" w:rsidTr="00422441">
        <w:tc>
          <w:tcPr>
            <w:tcW w:w="9640" w:type="dxa"/>
            <w:gridSpan w:val="2"/>
            <w:tcBorders>
              <w:bottom w:val="single" w:sz="4" w:space="0" w:color="auto"/>
            </w:tcBorders>
            <w:shd w:val="clear" w:color="auto" w:fill="A6A6A6" w:themeFill="background1" w:themeFillShade="A6"/>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Cs w:val="20"/>
                <w:lang w:val="el-GR" w:eastAsia="el-GR"/>
              </w:rPr>
            </w:pPr>
            <w:r w:rsidRPr="00422441">
              <w:rPr>
                <w:szCs w:val="20"/>
                <w:lang w:val="el-GR" w:eastAsia="el-GR"/>
              </w:rPr>
              <w:t>Στον Περιβάλλοντα χώρο</w:t>
            </w:r>
          </w:p>
        </w:tc>
      </w:tr>
      <w:tr w:rsidR="00660699" w:rsidRPr="00660699" w:rsidTr="00422441">
        <w:trPr>
          <w:trHeight w:val="708"/>
        </w:trPr>
        <w:tc>
          <w:tcPr>
            <w:tcW w:w="9640" w:type="dxa"/>
            <w:gridSpan w:val="2"/>
            <w:tcBorders>
              <w:top w:val="dashed" w:sz="4" w:space="0" w:color="auto"/>
            </w:tcBorders>
          </w:tcPr>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2D09B0" w:rsidRPr="00422441" w:rsidRDefault="002D09B0"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2D09B0" w:rsidRPr="00422441" w:rsidRDefault="002D09B0"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p w:rsidR="00660699" w:rsidRPr="00422441" w:rsidRDefault="00660699" w:rsidP="00660699">
            <w:pPr>
              <w:tabs>
                <w:tab w:val="left" w:pos="2977"/>
                <w:tab w:val="left" w:pos="3261"/>
              </w:tabs>
              <w:suppressAutoHyphens w:val="0"/>
              <w:overflowPunct w:val="0"/>
              <w:autoSpaceDE w:val="0"/>
              <w:autoSpaceDN w:val="0"/>
              <w:adjustRightInd w:val="0"/>
              <w:spacing w:line="312" w:lineRule="auto"/>
              <w:textAlignment w:val="baseline"/>
              <w:rPr>
                <w:sz w:val="22"/>
                <w:szCs w:val="20"/>
                <w:lang w:val="el-GR" w:eastAsia="el-GR"/>
              </w:rPr>
            </w:pPr>
          </w:p>
        </w:tc>
      </w:tr>
    </w:tbl>
    <w:p w:rsidR="00660699" w:rsidRDefault="00660699" w:rsidP="00A8398F">
      <w:pPr>
        <w:suppressAutoHyphens w:val="0"/>
        <w:spacing w:line="240" w:lineRule="auto"/>
        <w:jc w:val="left"/>
        <w:rPr>
          <w:rFonts w:ascii="Trebuchet MS" w:hAnsi="Trebuchet MS" w:cs="Tahoma"/>
          <w:b/>
          <w:sz w:val="18"/>
          <w:szCs w:val="18"/>
          <w:lang w:val="el-GR" w:eastAsia="el-GR"/>
        </w:rPr>
      </w:pPr>
    </w:p>
    <w:p w:rsidR="00660699" w:rsidRDefault="00660699" w:rsidP="00A8398F">
      <w:pPr>
        <w:suppressAutoHyphens w:val="0"/>
        <w:spacing w:line="240" w:lineRule="auto"/>
        <w:jc w:val="left"/>
        <w:rPr>
          <w:rFonts w:ascii="Trebuchet MS" w:hAnsi="Trebuchet MS" w:cs="Tahoma"/>
          <w:b/>
          <w:sz w:val="18"/>
          <w:szCs w:val="18"/>
          <w:lang w:val="el-GR" w:eastAsia="el-GR"/>
        </w:rPr>
      </w:pPr>
    </w:p>
    <w:p w:rsidR="00660699" w:rsidRDefault="00660699"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sectPr w:rsidR="00793A51" w:rsidSect="00466850">
          <w:pgSz w:w="11906" w:h="16838"/>
          <w:pgMar w:top="907" w:right="1797" w:bottom="993" w:left="1797" w:header="567" w:footer="435" w:gutter="0"/>
          <w:cols w:space="720"/>
          <w:titlePg/>
        </w:sectPr>
      </w:pPr>
    </w:p>
    <w:tbl>
      <w:tblPr>
        <w:tblW w:w="13513" w:type="dxa"/>
        <w:tblInd w:w="93" w:type="dxa"/>
        <w:tblLook w:val="04A0" w:firstRow="1" w:lastRow="0" w:firstColumn="1" w:lastColumn="0" w:noHBand="0" w:noVBand="1"/>
      </w:tblPr>
      <w:tblGrid>
        <w:gridCol w:w="2000"/>
        <w:gridCol w:w="11513"/>
      </w:tblGrid>
      <w:tr w:rsidR="00793A51" w:rsidRPr="0078597C" w:rsidTr="00D8586A">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3A51" w:rsidRPr="0078597C" w:rsidRDefault="00793A51" w:rsidP="009F1E2E">
            <w:pPr>
              <w:suppressAutoHyphens w:val="0"/>
              <w:spacing w:line="240" w:lineRule="auto"/>
              <w:jc w:val="left"/>
              <w:rPr>
                <w:rFonts w:cs="Tahoma"/>
                <w:b/>
                <w:bCs/>
                <w:szCs w:val="20"/>
                <w:lang w:val="el-GR"/>
              </w:rPr>
            </w:pPr>
            <w:r w:rsidRPr="0078597C">
              <w:rPr>
                <w:rFonts w:cs="Tahoma"/>
                <w:b/>
                <w:bCs/>
                <w:szCs w:val="20"/>
                <w:lang w:val="el-GR"/>
              </w:rPr>
              <w:lastRenderedPageBreak/>
              <w:t>17.9</w:t>
            </w:r>
          </w:p>
        </w:tc>
        <w:tc>
          <w:tcPr>
            <w:tcW w:w="1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3A51" w:rsidRPr="0078597C" w:rsidRDefault="00793A51" w:rsidP="009F1E2E">
            <w:pPr>
              <w:suppressAutoHyphens w:val="0"/>
              <w:spacing w:line="240" w:lineRule="auto"/>
              <w:jc w:val="left"/>
              <w:rPr>
                <w:rFonts w:cs="Tahoma"/>
                <w:b/>
                <w:bCs/>
                <w:szCs w:val="20"/>
                <w:lang w:val="el-GR"/>
              </w:rPr>
            </w:pPr>
            <w:r w:rsidRPr="0078597C">
              <w:rPr>
                <w:rFonts w:cs="Tahoma"/>
                <w:b/>
                <w:bCs/>
                <w:szCs w:val="20"/>
                <w:lang w:val="el-GR"/>
              </w:rPr>
              <w:t>ΥΦΙΣΤΑΜΕΝΗ ΚΑΤΑΣΤΑΣΗ</w:t>
            </w:r>
          </w:p>
        </w:tc>
      </w:tr>
    </w:tbl>
    <w:p w:rsidR="00660699" w:rsidRPr="0078597C" w:rsidRDefault="00660699" w:rsidP="00A8398F">
      <w:pPr>
        <w:suppressAutoHyphens w:val="0"/>
        <w:spacing w:line="240" w:lineRule="auto"/>
        <w:jc w:val="left"/>
        <w:rPr>
          <w:rFonts w:cs="Tahoma"/>
          <w:b/>
          <w:szCs w:val="20"/>
          <w:lang w:val="el-GR" w:eastAsia="el-GR"/>
        </w:rPr>
      </w:pPr>
    </w:p>
    <w:p w:rsidR="00793A51" w:rsidRPr="0078597C" w:rsidRDefault="00793A51" w:rsidP="00A8398F">
      <w:pPr>
        <w:suppressAutoHyphens w:val="0"/>
        <w:spacing w:line="240" w:lineRule="auto"/>
        <w:jc w:val="left"/>
        <w:rPr>
          <w:rFonts w:cs="Tahoma"/>
          <w:b/>
          <w:szCs w:val="20"/>
          <w:lang w:val="el-GR" w:eastAsia="el-GR"/>
        </w:rPr>
      </w:pPr>
    </w:p>
    <w:tbl>
      <w:tblPr>
        <w:tblW w:w="13513" w:type="dxa"/>
        <w:tblInd w:w="93" w:type="dxa"/>
        <w:tblLook w:val="04A0" w:firstRow="1" w:lastRow="0" w:firstColumn="1" w:lastColumn="0" w:noHBand="0" w:noVBand="1"/>
      </w:tblPr>
      <w:tblGrid>
        <w:gridCol w:w="831"/>
        <w:gridCol w:w="1169"/>
        <w:gridCol w:w="1256"/>
        <w:gridCol w:w="3280"/>
        <w:gridCol w:w="2977"/>
        <w:gridCol w:w="4000"/>
      </w:tblGrid>
      <w:tr w:rsidR="00793A51" w:rsidRPr="00186A29" w:rsidTr="009F1E2E">
        <w:trPr>
          <w:trHeight w:val="420"/>
        </w:trPr>
        <w:tc>
          <w:tcPr>
            <w:tcW w:w="20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9F1E2E">
            <w:pPr>
              <w:suppressAutoHyphens w:val="0"/>
              <w:spacing w:line="240" w:lineRule="auto"/>
              <w:jc w:val="left"/>
              <w:rPr>
                <w:rFonts w:cs="Tahoma"/>
                <w:b/>
                <w:bCs/>
                <w:szCs w:val="20"/>
                <w:lang w:val="el-GR"/>
              </w:rPr>
            </w:pPr>
            <w:r w:rsidRPr="0078597C">
              <w:rPr>
                <w:rFonts w:cs="Tahoma"/>
                <w:b/>
                <w:bCs/>
                <w:szCs w:val="20"/>
                <w:lang w:val="el-GR"/>
              </w:rPr>
              <w:t>17.9.1</w:t>
            </w:r>
          </w:p>
        </w:tc>
        <w:tc>
          <w:tcPr>
            <w:tcW w:w="11513"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3A51" w:rsidRPr="0078597C" w:rsidRDefault="00793A51" w:rsidP="009F1E2E">
            <w:pPr>
              <w:suppressAutoHyphens w:val="0"/>
              <w:spacing w:line="240" w:lineRule="auto"/>
              <w:jc w:val="left"/>
              <w:rPr>
                <w:rFonts w:cs="Tahoma"/>
                <w:b/>
                <w:bCs/>
                <w:szCs w:val="20"/>
                <w:lang w:val="el-GR"/>
              </w:rPr>
            </w:pPr>
            <w:r w:rsidRPr="0078597C">
              <w:rPr>
                <w:rFonts w:cs="Tahoma"/>
                <w:b/>
                <w:bCs/>
                <w:szCs w:val="20"/>
                <w:lang w:val="el-GR"/>
              </w:rPr>
              <w:t>ΥΦΙΣΤΑΜΕΝΑ ΚΤΙΡΙΑ (ο πίνακας διαμορφώνεται κατάλληλα, με την προσθήκη γραμμών, εφ’ όσον απαιτούνται)</w:t>
            </w:r>
          </w:p>
        </w:tc>
      </w:tr>
      <w:tr w:rsidR="00793A51" w:rsidRPr="0078597C" w:rsidTr="002D09B0">
        <w:trPr>
          <w:trHeight w:val="403"/>
        </w:trPr>
        <w:tc>
          <w:tcPr>
            <w:tcW w:w="83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ΚΤΙΡΙΟ</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 xml:space="preserve">ΟΡΟΦΟΣ </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ΕΜΒΑΔΟΝ (Μ2)</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ΧΡΗΣΗ</w:t>
            </w:r>
          </w:p>
        </w:tc>
        <w:tc>
          <w:tcPr>
            <w:tcW w:w="6977"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ΝΟΜΙΜΟΤΗΤΑ ΥΦΙΣΤΑΜΕΝΩΝ ΚΤΙΡΙΩΝ</w:t>
            </w:r>
          </w:p>
        </w:tc>
      </w:tr>
      <w:tr w:rsidR="00793A51" w:rsidRPr="0078597C" w:rsidTr="002D09B0">
        <w:trPr>
          <w:trHeight w:val="1006"/>
        </w:trPr>
        <w:tc>
          <w:tcPr>
            <w:tcW w:w="831"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left"/>
              <w:rPr>
                <w:rFonts w:cs="Tahoma"/>
                <w:b/>
                <w:bCs/>
                <w:szCs w:val="20"/>
                <w:lang w:val="el-GR"/>
              </w:rPr>
            </w:pPr>
          </w:p>
        </w:tc>
        <w:tc>
          <w:tcPr>
            <w:tcW w:w="1169"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left"/>
              <w:rPr>
                <w:rFonts w:cs="Tahoma"/>
                <w:b/>
                <w:bCs/>
                <w:szCs w:val="20"/>
                <w:lang w:val="el-GR"/>
              </w:rPr>
            </w:pPr>
          </w:p>
        </w:tc>
        <w:tc>
          <w:tcPr>
            <w:tcW w:w="125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left"/>
              <w:rPr>
                <w:rFonts w:cs="Tahoma"/>
                <w:b/>
                <w:bCs/>
                <w:szCs w:val="20"/>
                <w:lang w:val="el-GR"/>
              </w:rPr>
            </w:pPr>
          </w:p>
        </w:tc>
        <w:tc>
          <w:tcPr>
            <w:tcW w:w="328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left"/>
              <w:rPr>
                <w:rFonts w:cs="Tahoma"/>
                <w:b/>
                <w:bCs/>
                <w:szCs w:val="20"/>
                <w:lang w:val="el-GR"/>
              </w:rPr>
            </w:pPr>
          </w:p>
        </w:tc>
        <w:tc>
          <w:tcPr>
            <w:tcW w:w="2977" w:type="dxa"/>
            <w:tcBorders>
              <w:top w:val="nil"/>
              <w:left w:val="nil"/>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ΟΙΚΟΔΟΜΙΚΗ ΑΔΕΙΑ ή ΑΔΕΙΑ ΔΟΜΗΣΗΣ (αριθμός / έτος)</w:t>
            </w:r>
          </w:p>
        </w:tc>
        <w:tc>
          <w:tcPr>
            <w:tcW w:w="4000" w:type="dxa"/>
            <w:tcBorders>
              <w:top w:val="nil"/>
              <w:left w:val="nil"/>
              <w:bottom w:val="single" w:sz="4" w:space="0" w:color="auto"/>
              <w:right w:val="single" w:sz="4" w:space="0" w:color="auto"/>
            </w:tcBorders>
            <w:shd w:val="clear" w:color="auto" w:fill="A6A6A6" w:themeFill="background1" w:themeFillShade="A6"/>
            <w:vAlign w:val="center"/>
            <w:hideMark/>
          </w:tcPr>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 xml:space="preserve">ΝΟΜΙΜΟΠΟΙΗΣΗ ΑΥΘΑΙΡΕΤΩΝ               </w:t>
            </w:r>
          </w:p>
          <w:p w:rsidR="00793A51" w:rsidRPr="0078597C" w:rsidRDefault="00793A51" w:rsidP="002D09B0">
            <w:pPr>
              <w:suppressAutoHyphens w:val="0"/>
              <w:spacing w:line="240" w:lineRule="auto"/>
              <w:jc w:val="center"/>
              <w:rPr>
                <w:rFonts w:cs="Tahoma"/>
                <w:b/>
                <w:bCs/>
                <w:szCs w:val="20"/>
                <w:lang w:val="el-GR"/>
              </w:rPr>
            </w:pPr>
            <w:r w:rsidRPr="0078597C">
              <w:rPr>
                <w:rFonts w:cs="Tahoma"/>
                <w:b/>
                <w:bCs/>
                <w:szCs w:val="20"/>
                <w:lang w:val="el-GR"/>
              </w:rPr>
              <w:t xml:space="preserve"> (Νόμοι 1512/85, 3843/10, 4014/11, 4178/2013, 4495/2017,  4546/2018)</w:t>
            </w:r>
          </w:p>
        </w:tc>
      </w:tr>
      <w:tr w:rsidR="00793A51" w:rsidRPr="0078597C" w:rsidTr="002D09B0">
        <w:trPr>
          <w:trHeight w:val="300"/>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center"/>
              <w:rPr>
                <w:color w:val="000000"/>
                <w:szCs w:val="20"/>
                <w:lang w:val="el-GR" w:eastAsia="el-GR"/>
              </w:rPr>
            </w:pPr>
            <w:r w:rsidRPr="0078597C">
              <w:rPr>
                <w:color w:val="000000"/>
                <w:szCs w:val="20"/>
                <w:lang w:val="el-GR" w:eastAsia="el-GR"/>
              </w:rPr>
              <w:t>1</w:t>
            </w: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Υπόγειο</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Ισόγειο</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Α' Όροφος</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 …….</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center"/>
              <w:rPr>
                <w:color w:val="000000"/>
                <w:szCs w:val="20"/>
                <w:lang w:val="el-GR" w:eastAsia="el-GR"/>
              </w:rPr>
            </w:pPr>
            <w:r w:rsidRPr="0078597C">
              <w:rPr>
                <w:color w:val="000000"/>
                <w:szCs w:val="20"/>
                <w:lang w:val="el-GR" w:eastAsia="el-GR"/>
              </w:rPr>
              <w:t>2</w:t>
            </w: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Υπόγειο</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Ισόγειο</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Α' Όροφος</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 ………</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center"/>
              <w:rPr>
                <w:color w:val="000000"/>
                <w:szCs w:val="20"/>
                <w:lang w:val="el-GR" w:eastAsia="el-GR"/>
              </w:rPr>
            </w:pPr>
            <w:r w:rsidRPr="0078597C">
              <w:rPr>
                <w:color w:val="000000"/>
                <w:szCs w:val="20"/>
                <w:lang w:val="el-GR" w:eastAsia="el-GR"/>
              </w:rPr>
              <w:t>…….</w:t>
            </w:r>
          </w:p>
        </w:tc>
        <w:tc>
          <w:tcPr>
            <w:tcW w:w="1169" w:type="dxa"/>
            <w:tcBorders>
              <w:top w:val="nil"/>
              <w:left w:val="nil"/>
              <w:bottom w:val="single" w:sz="4" w:space="0" w:color="auto"/>
              <w:right w:val="single" w:sz="4" w:space="0" w:color="auto"/>
            </w:tcBorders>
            <w:shd w:val="clear" w:color="auto" w:fill="auto"/>
            <w:vAlign w:val="center"/>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r w:rsidR="00793A51" w:rsidRPr="0078597C" w:rsidTr="002D09B0">
        <w:trPr>
          <w:trHeight w:val="300"/>
        </w:trPr>
        <w:tc>
          <w:tcPr>
            <w:tcW w:w="831" w:type="dxa"/>
            <w:vMerge/>
            <w:tcBorders>
              <w:top w:val="nil"/>
              <w:left w:val="single" w:sz="4" w:space="0" w:color="auto"/>
              <w:bottom w:val="single" w:sz="4" w:space="0" w:color="auto"/>
              <w:right w:val="single" w:sz="4" w:space="0" w:color="auto"/>
            </w:tcBorders>
            <w:vAlign w:val="center"/>
            <w:hideMark/>
          </w:tcPr>
          <w:p w:rsidR="00793A51" w:rsidRPr="0078597C" w:rsidRDefault="00793A51" w:rsidP="002D09B0">
            <w:pPr>
              <w:suppressAutoHyphens w:val="0"/>
              <w:spacing w:line="240" w:lineRule="auto"/>
              <w:jc w:val="left"/>
              <w:rPr>
                <w:color w:val="000000"/>
                <w:szCs w:val="20"/>
                <w:lang w:val="el-GR" w:eastAsia="el-GR"/>
              </w:rPr>
            </w:pPr>
          </w:p>
        </w:tc>
        <w:tc>
          <w:tcPr>
            <w:tcW w:w="1169"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rFonts w:cs="Tahoma"/>
                <w:szCs w:val="20"/>
                <w:lang w:val="el-GR"/>
              </w:rPr>
            </w:pPr>
            <w:r w:rsidRPr="0078597C">
              <w:rPr>
                <w:rFonts w:cs="Tahoma"/>
                <w:szCs w:val="20"/>
                <w:lang w:val="el-GR"/>
              </w:rPr>
              <w:t>………</w:t>
            </w:r>
          </w:p>
        </w:tc>
        <w:tc>
          <w:tcPr>
            <w:tcW w:w="1256"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3280"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2977" w:type="dxa"/>
            <w:tcBorders>
              <w:top w:val="nil"/>
              <w:left w:val="nil"/>
              <w:bottom w:val="single" w:sz="4" w:space="0" w:color="auto"/>
              <w:right w:val="single" w:sz="4" w:space="0" w:color="auto"/>
            </w:tcBorders>
            <w:shd w:val="clear" w:color="auto" w:fill="auto"/>
            <w:vAlign w:val="center"/>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c>
          <w:tcPr>
            <w:tcW w:w="4000" w:type="dxa"/>
            <w:tcBorders>
              <w:top w:val="nil"/>
              <w:left w:val="nil"/>
              <w:bottom w:val="single" w:sz="4" w:space="0" w:color="auto"/>
              <w:right w:val="single" w:sz="4" w:space="0" w:color="auto"/>
            </w:tcBorders>
            <w:shd w:val="clear" w:color="auto" w:fill="auto"/>
            <w:noWrap/>
            <w:vAlign w:val="bottom"/>
            <w:hideMark/>
          </w:tcPr>
          <w:p w:rsidR="00793A51" w:rsidRPr="0078597C" w:rsidRDefault="00793A51" w:rsidP="002D09B0">
            <w:pPr>
              <w:suppressAutoHyphens w:val="0"/>
              <w:spacing w:line="240" w:lineRule="auto"/>
              <w:jc w:val="left"/>
              <w:rPr>
                <w:color w:val="000000"/>
                <w:szCs w:val="20"/>
                <w:lang w:val="el-GR" w:eastAsia="el-GR"/>
              </w:rPr>
            </w:pPr>
            <w:r w:rsidRPr="0078597C">
              <w:rPr>
                <w:color w:val="000000"/>
                <w:szCs w:val="20"/>
                <w:lang w:val="el-GR" w:eastAsia="el-GR"/>
              </w:rPr>
              <w:t> </w:t>
            </w:r>
          </w:p>
        </w:tc>
      </w:tr>
    </w:tbl>
    <w:p w:rsidR="00793A51" w:rsidRDefault="00793A51" w:rsidP="00A8398F">
      <w:pPr>
        <w:suppressAutoHyphens w:val="0"/>
        <w:spacing w:line="240" w:lineRule="auto"/>
        <w:jc w:val="left"/>
        <w:rPr>
          <w:rFonts w:ascii="Trebuchet MS" w:hAnsi="Trebuchet MS" w:cs="Tahoma"/>
          <w:b/>
          <w:sz w:val="18"/>
          <w:szCs w:val="18"/>
          <w:lang w:val="el-GR" w:eastAsia="el-GR"/>
        </w:rPr>
      </w:pPr>
    </w:p>
    <w:p w:rsidR="00793A51" w:rsidRDefault="00793A51"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pPr>
      <w:r>
        <w:rPr>
          <w:rFonts w:ascii="Trebuchet MS" w:hAnsi="Trebuchet MS" w:cs="Tahoma"/>
          <w:b/>
          <w:sz w:val="18"/>
          <w:szCs w:val="18"/>
          <w:lang w:val="el-GR" w:eastAsia="el-GR"/>
        </w:rPr>
        <w:br w:type="page"/>
      </w:r>
    </w:p>
    <w:p w:rsidR="00793A51" w:rsidRDefault="00793A51" w:rsidP="00A8398F">
      <w:pPr>
        <w:suppressAutoHyphens w:val="0"/>
        <w:spacing w:line="240" w:lineRule="auto"/>
        <w:jc w:val="left"/>
        <w:rPr>
          <w:rFonts w:ascii="Trebuchet MS" w:hAnsi="Trebuchet MS" w:cs="Tahoma"/>
          <w:b/>
          <w:sz w:val="18"/>
          <w:szCs w:val="18"/>
          <w:lang w:val="el-GR" w:eastAsia="el-GR"/>
        </w:rPr>
      </w:pPr>
    </w:p>
    <w:tbl>
      <w:tblPr>
        <w:tblW w:w="13482" w:type="dxa"/>
        <w:tblInd w:w="93" w:type="dxa"/>
        <w:tblLayout w:type="fixed"/>
        <w:tblLook w:val="04A0" w:firstRow="1" w:lastRow="0" w:firstColumn="1" w:lastColumn="0" w:noHBand="0" w:noVBand="1"/>
      </w:tblPr>
      <w:tblGrid>
        <w:gridCol w:w="545"/>
        <w:gridCol w:w="963"/>
        <w:gridCol w:w="4603"/>
        <w:gridCol w:w="1417"/>
        <w:gridCol w:w="709"/>
        <w:gridCol w:w="1276"/>
        <w:gridCol w:w="3969"/>
      </w:tblGrid>
      <w:tr w:rsidR="001C6CB1" w:rsidRPr="001C6CB1" w:rsidTr="009F1E2E">
        <w:trPr>
          <w:trHeight w:val="420"/>
        </w:trPr>
        <w:tc>
          <w:tcPr>
            <w:tcW w:w="1508"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vAlign w:val="center"/>
            <w:hideMark/>
          </w:tcPr>
          <w:p w:rsidR="001C6CB1" w:rsidRPr="0078597C" w:rsidRDefault="001C6CB1" w:rsidP="009F1E2E">
            <w:pPr>
              <w:suppressAutoHyphens w:val="0"/>
              <w:spacing w:line="240" w:lineRule="auto"/>
              <w:jc w:val="left"/>
              <w:rPr>
                <w:color w:val="000000"/>
                <w:szCs w:val="20"/>
                <w:lang w:val="el-GR" w:eastAsia="el-GR"/>
              </w:rPr>
            </w:pPr>
            <w:r w:rsidRPr="0078597C">
              <w:rPr>
                <w:rFonts w:cs="Tahoma"/>
                <w:b/>
                <w:bCs/>
                <w:szCs w:val="20"/>
                <w:lang w:val="el-GR"/>
              </w:rPr>
              <w:t>17.9.2</w:t>
            </w:r>
          </w:p>
        </w:tc>
        <w:tc>
          <w:tcPr>
            <w:tcW w:w="1197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1C6CB1" w:rsidRPr="0078597C" w:rsidRDefault="001C6CB1" w:rsidP="009F1E2E">
            <w:pPr>
              <w:suppressAutoHyphens w:val="0"/>
              <w:spacing w:line="240" w:lineRule="auto"/>
              <w:jc w:val="left"/>
              <w:rPr>
                <w:color w:val="000000"/>
                <w:szCs w:val="20"/>
                <w:lang w:val="el-GR" w:eastAsia="el-GR"/>
              </w:rPr>
            </w:pPr>
            <w:r w:rsidRPr="0078597C">
              <w:rPr>
                <w:rFonts w:cs="Tahoma"/>
                <w:b/>
                <w:bCs/>
                <w:szCs w:val="20"/>
                <w:lang w:val="el-GR"/>
              </w:rPr>
              <w:t>ΥΦΙΣΤΑΜΕΝΟΣ ΕΞΟΠΛΙΣΜΟΣ</w:t>
            </w:r>
          </w:p>
        </w:tc>
      </w:tr>
      <w:tr w:rsidR="00380B97" w:rsidRPr="001C6CB1" w:rsidTr="00380B97">
        <w:trPr>
          <w:trHeight w:val="510"/>
        </w:trPr>
        <w:tc>
          <w:tcPr>
            <w:tcW w:w="545"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noWrap/>
            <w:vAlign w:val="center"/>
            <w:hideMark/>
          </w:tcPr>
          <w:p w:rsidR="001C6CB1" w:rsidRPr="0078597C" w:rsidRDefault="001C6CB1" w:rsidP="001C6CB1">
            <w:pPr>
              <w:suppressAutoHyphens w:val="0"/>
              <w:spacing w:line="240" w:lineRule="auto"/>
              <w:jc w:val="center"/>
              <w:rPr>
                <w:b/>
                <w:bCs/>
                <w:color w:val="000000"/>
                <w:szCs w:val="20"/>
                <w:lang w:val="el-GR" w:eastAsia="el-GR"/>
              </w:rPr>
            </w:pPr>
            <w:r w:rsidRPr="0078597C">
              <w:rPr>
                <w:b/>
                <w:bCs/>
                <w:color w:val="000000"/>
                <w:szCs w:val="20"/>
                <w:lang w:val="el-GR" w:eastAsia="el-GR"/>
              </w:rPr>
              <w:t>Α/Α</w:t>
            </w:r>
          </w:p>
        </w:tc>
        <w:tc>
          <w:tcPr>
            <w:tcW w:w="5566" w:type="dxa"/>
            <w:gridSpan w:val="2"/>
            <w:tcBorders>
              <w:top w:val="single" w:sz="4" w:space="0" w:color="000000"/>
              <w:left w:val="nil"/>
              <w:bottom w:val="single" w:sz="4" w:space="0" w:color="000000"/>
              <w:right w:val="single" w:sz="4" w:space="0" w:color="auto"/>
            </w:tcBorders>
            <w:shd w:val="clear" w:color="auto" w:fill="A6A6A6" w:themeFill="background1" w:themeFillShade="A6"/>
            <w:noWrap/>
            <w:vAlign w:val="center"/>
            <w:hideMark/>
          </w:tcPr>
          <w:p w:rsidR="001C6CB1" w:rsidRPr="0078597C" w:rsidRDefault="001C6CB1" w:rsidP="001C6CB1">
            <w:pPr>
              <w:suppressAutoHyphens w:val="0"/>
              <w:spacing w:line="240" w:lineRule="auto"/>
              <w:jc w:val="center"/>
              <w:rPr>
                <w:b/>
                <w:bCs/>
                <w:color w:val="000000"/>
                <w:szCs w:val="20"/>
                <w:lang w:val="el-GR" w:eastAsia="el-GR"/>
              </w:rPr>
            </w:pPr>
            <w:r w:rsidRPr="0078597C">
              <w:rPr>
                <w:b/>
                <w:bCs/>
                <w:color w:val="000000"/>
                <w:szCs w:val="20"/>
                <w:lang w:val="el-GR" w:eastAsia="el-GR"/>
              </w:rPr>
              <w:t>ΕΙΔΟΣ ΕΞΟΠΛΙΣΜΟΥ</w:t>
            </w:r>
          </w:p>
        </w:tc>
        <w:tc>
          <w:tcPr>
            <w:tcW w:w="1417" w:type="dxa"/>
            <w:tcBorders>
              <w:top w:val="single" w:sz="4" w:space="0" w:color="000000"/>
              <w:left w:val="nil"/>
              <w:bottom w:val="single" w:sz="4" w:space="0" w:color="000000"/>
              <w:right w:val="single" w:sz="4" w:space="0" w:color="auto"/>
            </w:tcBorders>
            <w:shd w:val="clear" w:color="auto" w:fill="A6A6A6" w:themeFill="background1" w:themeFillShade="A6"/>
            <w:vAlign w:val="center"/>
            <w:hideMark/>
          </w:tcPr>
          <w:p w:rsidR="001C6CB1" w:rsidRPr="0078597C" w:rsidRDefault="001C6CB1" w:rsidP="001C6CB1">
            <w:pPr>
              <w:suppressAutoHyphens w:val="0"/>
              <w:spacing w:line="240" w:lineRule="auto"/>
              <w:jc w:val="center"/>
              <w:rPr>
                <w:b/>
                <w:bCs/>
                <w:color w:val="000000"/>
                <w:szCs w:val="20"/>
                <w:lang w:val="el-GR" w:eastAsia="el-GR"/>
              </w:rPr>
            </w:pPr>
            <w:r w:rsidRPr="0078597C">
              <w:rPr>
                <w:b/>
                <w:bCs/>
                <w:color w:val="000000"/>
                <w:szCs w:val="20"/>
                <w:lang w:val="el-GR" w:eastAsia="el-GR"/>
              </w:rPr>
              <w:t>ΜΟΝΑΔΑ ΜΕΤΡΗΣΗΣ</w:t>
            </w:r>
          </w:p>
        </w:tc>
        <w:tc>
          <w:tcPr>
            <w:tcW w:w="709" w:type="dxa"/>
            <w:tcBorders>
              <w:top w:val="single" w:sz="4" w:space="0" w:color="000000"/>
              <w:left w:val="nil"/>
              <w:bottom w:val="single" w:sz="4" w:space="0" w:color="000000"/>
              <w:right w:val="single" w:sz="4" w:space="0" w:color="auto"/>
            </w:tcBorders>
            <w:shd w:val="clear" w:color="auto" w:fill="A6A6A6" w:themeFill="background1" w:themeFillShade="A6"/>
            <w:vAlign w:val="center"/>
            <w:hideMark/>
          </w:tcPr>
          <w:p w:rsidR="001C6CB1" w:rsidRPr="0078597C" w:rsidRDefault="001C6CB1" w:rsidP="001C6CB1">
            <w:pPr>
              <w:suppressAutoHyphens w:val="0"/>
              <w:spacing w:line="240" w:lineRule="auto"/>
              <w:jc w:val="center"/>
              <w:rPr>
                <w:b/>
                <w:bCs/>
                <w:color w:val="000000"/>
                <w:szCs w:val="20"/>
                <w:lang w:val="el-GR" w:eastAsia="el-GR"/>
              </w:rPr>
            </w:pPr>
            <w:r w:rsidRPr="0078597C">
              <w:rPr>
                <w:b/>
                <w:bCs/>
                <w:color w:val="000000"/>
                <w:szCs w:val="20"/>
                <w:lang w:val="el-GR" w:eastAsia="el-GR"/>
              </w:rPr>
              <w:t>ΠΟΣΟΤΗΤΑ</w:t>
            </w:r>
          </w:p>
        </w:tc>
        <w:tc>
          <w:tcPr>
            <w:tcW w:w="1276" w:type="dxa"/>
            <w:tcBorders>
              <w:top w:val="single" w:sz="4" w:space="0" w:color="000000"/>
              <w:left w:val="nil"/>
              <w:bottom w:val="single" w:sz="4" w:space="0" w:color="000000"/>
              <w:right w:val="single" w:sz="4" w:space="0" w:color="auto"/>
            </w:tcBorders>
            <w:shd w:val="clear" w:color="auto" w:fill="A6A6A6" w:themeFill="background1" w:themeFillShade="A6"/>
            <w:vAlign w:val="center"/>
            <w:hideMark/>
          </w:tcPr>
          <w:p w:rsidR="001C6CB1" w:rsidRPr="001C6CB1" w:rsidRDefault="001C6CB1" w:rsidP="001C6CB1">
            <w:pPr>
              <w:suppressAutoHyphens w:val="0"/>
              <w:spacing w:line="240" w:lineRule="auto"/>
              <w:jc w:val="center"/>
              <w:rPr>
                <w:b/>
                <w:bCs/>
                <w:color w:val="000000"/>
                <w:szCs w:val="20"/>
                <w:lang w:val="el-GR" w:eastAsia="el-GR"/>
              </w:rPr>
            </w:pPr>
            <w:r w:rsidRPr="001C6CB1">
              <w:rPr>
                <w:b/>
                <w:bCs/>
                <w:color w:val="000000"/>
                <w:szCs w:val="20"/>
                <w:lang w:val="el-GR" w:eastAsia="el-GR"/>
              </w:rPr>
              <w:t>ΕΤΟΣ ΚΤΗΣΗΣ</w:t>
            </w:r>
          </w:p>
        </w:tc>
        <w:tc>
          <w:tcPr>
            <w:tcW w:w="3969" w:type="dxa"/>
            <w:tcBorders>
              <w:top w:val="single" w:sz="4" w:space="0" w:color="000000"/>
              <w:left w:val="nil"/>
              <w:bottom w:val="single" w:sz="4" w:space="0" w:color="000000"/>
              <w:right w:val="single" w:sz="4" w:space="0" w:color="auto"/>
            </w:tcBorders>
            <w:shd w:val="clear" w:color="auto" w:fill="A6A6A6" w:themeFill="background1" w:themeFillShade="A6"/>
            <w:noWrap/>
            <w:vAlign w:val="center"/>
            <w:hideMark/>
          </w:tcPr>
          <w:p w:rsidR="001C6CB1" w:rsidRPr="001C6CB1" w:rsidRDefault="001C6CB1" w:rsidP="001C6CB1">
            <w:pPr>
              <w:suppressAutoHyphens w:val="0"/>
              <w:spacing w:line="240" w:lineRule="auto"/>
              <w:jc w:val="center"/>
              <w:rPr>
                <w:b/>
                <w:bCs/>
                <w:color w:val="000000"/>
                <w:szCs w:val="20"/>
                <w:lang w:val="el-GR" w:eastAsia="el-GR"/>
              </w:rPr>
            </w:pPr>
            <w:r w:rsidRPr="001C6CB1">
              <w:rPr>
                <w:b/>
                <w:bCs/>
                <w:color w:val="000000"/>
                <w:szCs w:val="20"/>
                <w:lang w:val="el-GR" w:eastAsia="el-GR"/>
              </w:rPr>
              <w:t>ΠΑΡΑΤΗΡΗΣΕΙΣ</w:t>
            </w:r>
            <w:r w:rsidRPr="001C6CB1">
              <w:rPr>
                <w:b/>
                <w:bCs/>
                <w:color w:val="000000"/>
                <w:szCs w:val="20"/>
                <w:vertAlign w:val="superscript"/>
                <w:lang w:val="el-GR" w:eastAsia="el-GR"/>
              </w:rPr>
              <w:t>1</w:t>
            </w:r>
          </w:p>
        </w:tc>
      </w:tr>
      <w:tr w:rsidR="00793A51" w:rsidRPr="001C6CB1" w:rsidTr="002D09B0">
        <w:trPr>
          <w:trHeight w:val="300"/>
        </w:trPr>
        <w:tc>
          <w:tcPr>
            <w:tcW w:w="6111"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793A51" w:rsidRPr="0078597C" w:rsidRDefault="00793A51" w:rsidP="001C6CB1">
            <w:pPr>
              <w:suppressAutoHyphens w:val="0"/>
              <w:spacing w:line="240" w:lineRule="auto"/>
              <w:jc w:val="left"/>
              <w:rPr>
                <w:color w:val="000000"/>
                <w:szCs w:val="20"/>
                <w:lang w:val="el-GR" w:eastAsia="el-GR"/>
              </w:rPr>
            </w:pPr>
            <w:r w:rsidRPr="0078597C">
              <w:rPr>
                <w:color w:val="000000"/>
                <w:szCs w:val="20"/>
                <w:lang w:val="el-GR" w:eastAsia="el-GR"/>
              </w:rPr>
              <w:t>ΜΗΧΑΝΟΛΟΓΙΚΟΣ ΕΞΟΠΛΙΣΜΟΣ</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793A51" w:rsidRPr="0078597C" w:rsidRDefault="00793A5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793A51" w:rsidRPr="0078597C" w:rsidRDefault="00793A5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793A51" w:rsidRPr="001C6CB1" w:rsidRDefault="00793A5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793A51" w:rsidRPr="001C6CB1" w:rsidRDefault="00793A5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793A51">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C6CB1" w:rsidRPr="0078597C" w:rsidRDefault="00793A51" w:rsidP="00380B97">
            <w:pPr>
              <w:suppressAutoHyphens w:val="0"/>
              <w:spacing w:line="240" w:lineRule="auto"/>
              <w:jc w:val="center"/>
              <w:rPr>
                <w:color w:val="000000"/>
                <w:szCs w:val="20"/>
                <w:lang w:val="el-GR" w:eastAsia="el-GR"/>
              </w:rPr>
            </w:pPr>
            <w:r w:rsidRPr="0078597C">
              <w:rPr>
                <w:color w:val="000000"/>
                <w:szCs w:val="20"/>
                <w:lang w:val="el-GR" w:eastAsia="el-GR"/>
              </w:rPr>
              <w:t>1</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793A51">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C6CB1" w:rsidRPr="0078597C" w:rsidRDefault="00793A51" w:rsidP="00380B97">
            <w:pPr>
              <w:suppressAutoHyphens w:val="0"/>
              <w:spacing w:line="240" w:lineRule="auto"/>
              <w:jc w:val="center"/>
              <w:rPr>
                <w:color w:val="000000"/>
                <w:szCs w:val="20"/>
                <w:lang w:val="el-GR" w:eastAsia="el-GR"/>
              </w:rPr>
            </w:pPr>
            <w:r w:rsidRPr="0078597C">
              <w:rPr>
                <w:color w:val="000000"/>
                <w:szCs w:val="20"/>
                <w:lang w:val="el-GR" w:eastAsia="el-GR"/>
              </w:rPr>
              <w:t>2</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793A51">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C6CB1" w:rsidRPr="0078597C" w:rsidRDefault="00793A51" w:rsidP="00380B97">
            <w:pPr>
              <w:suppressAutoHyphens w:val="0"/>
              <w:spacing w:line="240" w:lineRule="auto"/>
              <w:jc w:val="center"/>
              <w:rPr>
                <w:color w:val="000000"/>
                <w:szCs w:val="20"/>
                <w:lang w:val="el-GR" w:eastAsia="el-GR"/>
              </w:rPr>
            </w:pPr>
            <w:r w:rsidRPr="0078597C">
              <w:rPr>
                <w:color w:val="000000"/>
                <w:szCs w:val="20"/>
                <w:lang w:val="el-GR" w:eastAsia="el-GR"/>
              </w:rPr>
              <w:t>3</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C6CB1" w:rsidRPr="0078597C" w:rsidRDefault="002D09B0" w:rsidP="002D09B0">
            <w:pPr>
              <w:suppressAutoHyphens w:val="0"/>
              <w:spacing w:line="240" w:lineRule="auto"/>
              <w:jc w:val="center"/>
              <w:rPr>
                <w:color w:val="000000"/>
                <w:szCs w:val="20"/>
                <w:lang w:val="el-GR" w:eastAsia="el-GR"/>
              </w:rPr>
            </w:pPr>
            <w:r w:rsidRPr="0078597C">
              <w:rPr>
                <w:color w:val="000000"/>
                <w:szCs w:val="20"/>
                <w:lang w:val="el-GR" w:eastAsia="el-GR"/>
              </w:rPr>
              <w:t>4</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r w:rsidR="00C053A0" w:rsidRPr="0078597C">
              <w:rPr>
                <w:color w:val="000000"/>
                <w:szCs w:val="20"/>
                <w:lang w:val="el-GR" w:eastAsia="el-GR"/>
              </w:rPr>
              <w:t>…..</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380B97"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C6CB1" w:rsidRPr="0078597C" w:rsidRDefault="00C053A0" w:rsidP="001C6CB1">
            <w:pPr>
              <w:suppressAutoHyphens w:val="0"/>
              <w:spacing w:line="240" w:lineRule="auto"/>
              <w:jc w:val="left"/>
              <w:rPr>
                <w:color w:val="000000"/>
                <w:szCs w:val="20"/>
                <w:lang w:val="el-GR" w:eastAsia="el-GR"/>
              </w:rPr>
            </w:pPr>
            <w:r w:rsidRPr="0078597C">
              <w:rPr>
                <w:color w:val="000000"/>
                <w:szCs w:val="20"/>
                <w:lang w:val="el-GR" w:eastAsia="el-GR"/>
              </w:rPr>
              <w:t>…..</w:t>
            </w:r>
            <w:r w:rsidR="001C6CB1" w:rsidRPr="0078597C">
              <w:rPr>
                <w:color w:val="000000"/>
                <w:szCs w:val="20"/>
                <w:lang w:val="el-GR" w:eastAsia="el-GR"/>
              </w:rPr>
              <w:t> </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2D09B0" w:rsidRPr="001C6CB1" w:rsidTr="002D09B0">
        <w:trPr>
          <w:trHeight w:val="300"/>
        </w:trPr>
        <w:tc>
          <w:tcPr>
            <w:tcW w:w="6111"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ΛΟΙΠΟΣ ΕΞΟΠΛΙΣΜΟΣ</w:t>
            </w: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2D09B0"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1</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2D09B0"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2</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2D09B0"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3</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2D09B0"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4</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2D09B0"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r w:rsidRPr="0078597C">
              <w:rPr>
                <w:color w:val="000000"/>
                <w:szCs w:val="20"/>
                <w:lang w:val="el-GR" w:eastAsia="el-GR"/>
              </w:rPr>
              <w:t>…..</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417"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709" w:type="dxa"/>
            <w:tcBorders>
              <w:top w:val="single" w:sz="4" w:space="0" w:color="000000"/>
              <w:left w:val="nil"/>
              <w:bottom w:val="single" w:sz="4" w:space="0" w:color="000000"/>
              <w:right w:val="single" w:sz="4" w:space="0" w:color="auto"/>
            </w:tcBorders>
            <w:shd w:val="clear" w:color="auto" w:fill="auto"/>
            <w:noWrap/>
            <w:vAlign w:val="center"/>
          </w:tcPr>
          <w:p w:rsidR="002D09B0" w:rsidRPr="0078597C" w:rsidRDefault="002D09B0" w:rsidP="001C6CB1">
            <w:pPr>
              <w:suppressAutoHyphens w:val="0"/>
              <w:spacing w:line="240" w:lineRule="auto"/>
              <w:jc w:val="left"/>
              <w:rPr>
                <w:color w:val="000000"/>
                <w:szCs w:val="20"/>
                <w:lang w:val="el-GR" w:eastAsia="el-GR"/>
              </w:rPr>
            </w:pPr>
          </w:p>
        </w:tc>
        <w:tc>
          <w:tcPr>
            <w:tcW w:w="1276" w:type="dxa"/>
            <w:tcBorders>
              <w:top w:val="single" w:sz="4" w:space="0" w:color="000000"/>
              <w:left w:val="nil"/>
              <w:bottom w:val="single" w:sz="4" w:space="0" w:color="000000"/>
              <w:right w:val="single" w:sz="4" w:space="0" w:color="auto"/>
            </w:tcBorders>
            <w:shd w:val="clear" w:color="auto" w:fill="auto"/>
            <w:noWrap/>
            <w:vAlign w:val="center"/>
          </w:tcPr>
          <w:p w:rsidR="002D09B0" w:rsidRPr="001C6CB1" w:rsidRDefault="002D09B0" w:rsidP="001C6CB1">
            <w:pPr>
              <w:suppressAutoHyphens w:val="0"/>
              <w:spacing w:line="240" w:lineRule="auto"/>
              <w:jc w:val="left"/>
              <w:rPr>
                <w:color w:val="000000"/>
                <w:sz w:val="22"/>
                <w:szCs w:val="22"/>
                <w:lang w:val="el-GR" w:eastAsia="el-GR"/>
              </w:rPr>
            </w:pPr>
          </w:p>
        </w:tc>
        <w:tc>
          <w:tcPr>
            <w:tcW w:w="3969" w:type="dxa"/>
            <w:tcBorders>
              <w:top w:val="single" w:sz="4" w:space="0" w:color="000000"/>
              <w:left w:val="nil"/>
              <w:bottom w:val="single" w:sz="4" w:space="0" w:color="000000"/>
              <w:right w:val="single" w:sz="4" w:space="0" w:color="auto"/>
            </w:tcBorders>
            <w:shd w:val="clear" w:color="auto" w:fill="auto"/>
            <w:noWrap/>
            <w:vAlign w:val="bottom"/>
          </w:tcPr>
          <w:p w:rsidR="002D09B0" w:rsidRPr="001C6CB1" w:rsidRDefault="002D09B0" w:rsidP="001C6CB1">
            <w:pPr>
              <w:suppressAutoHyphens w:val="0"/>
              <w:spacing w:line="240" w:lineRule="auto"/>
              <w:jc w:val="left"/>
              <w:rPr>
                <w:color w:val="000000"/>
                <w:sz w:val="22"/>
                <w:szCs w:val="22"/>
                <w:lang w:val="el-GR" w:eastAsia="el-GR"/>
              </w:rPr>
            </w:pPr>
          </w:p>
        </w:tc>
      </w:tr>
      <w:tr w:rsidR="00380B97" w:rsidRPr="001C6CB1" w:rsidTr="00380B97">
        <w:trPr>
          <w:trHeight w:val="300"/>
        </w:trPr>
        <w:tc>
          <w:tcPr>
            <w:tcW w:w="545"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C6CB1" w:rsidRPr="0078597C" w:rsidRDefault="00C053A0" w:rsidP="001C6CB1">
            <w:pPr>
              <w:suppressAutoHyphens w:val="0"/>
              <w:spacing w:line="240" w:lineRule="auto"/>
              <w:jc w:val="left"/>
              <w:rPr>
                <w:color w:val="000000"/>
                <w:szCs w:val="20"/>
                <w:lang w:val="el-GR" w:eastAsia="el-GR"/>
              </w:rPr>
            </w:pPr>
            <w:r w:rsidRPr="0078597C">
              <w:rPr>
                <w:color w:val="000000"/>
                <w:szCs w:val="20"/>
                <w:lang w:val="el-GR" w:eastAsia="el-GR"/>
              </w:rPr>
              <w:t>…..</w:t>
            </w:r>
          </w:p>
        </w:tc>
        <w:tc>
          <w:tcPr>
            <w:tcW w:w="5566" w:type="dxa"/>
            <w:gridSpan w:val="2"/>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417"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c>
          <w:tcPr>
            <w:tcW w:w="3969" w:type="dxa"/>
            <w:tcBorders>
              <w:top w:val="single" w:sz="4" w:space="0" w:color="000000"/>
              <w:left w:val="nil"/>
              <w:bottom w:val="single" w:sz="4" w:space="0" w:color="000000"/>
              <w:right w:val="single" w:sz="4" w:space="0" w:color="auto"/>
            </w:tcBorders>
            <w:shd w:val="clear" w:color="auto" w:fill="auto"/>
            <w:noWrap/>
            <w:vAlign w:val="bottom"/>
            <w:hideMark/>
          </w:tcPr>
          <w:p w:rsidR="001C6CB1" w:rsidRPr="001C6CB1" w:rsidRDefault="001C6CB1" w:rsidP="001C6CB1">
            <w:pPr>
              <w:suppressAutoHyphens w:val="0"/>
              <w:spacing w:line="240" w:lineRule="auto"/>
              <w:jc w:val="left"/>
              <w:rPr>
                <w:color w:val="000000"/>
                <w:sz w:val="22"/>
                <w:szCs w:val="22"/>
                <w:lang w:val="el-GR" w:eastAsia="el-GR"/>
              </w:rPr>
            </w:pPr>
            <w:r w:rsidRPr="001C6CB1">
              <w:rPr>
                <w:color w:val="000000"/>
                <w:sz w:val="22"/>
                <w:szCs w:val="22"/>
                <w:lang w:val="el-GR" w:eastAsia="el-GR"/>
              </w:rPr>
              <w:t> </w:t>
            </w:r>
          </w:p>
        </w:tc>
      </w:tr>
      <w:tr w:rsidR="001C6CB1" w:rsidRPr="00186A29" w:rsidTr="00380B97">
        <w:trPr>
          <w:trHeight w:val="300"/>
        </w:trPr>
        <w:tc>
          <w:tcPr>
            <w:tcW w:w="13482" w:type="dxa"/>
            <w:gridSpan w:val="7"/>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1C6CB1" w:rsidRPr="0078597C" w:rsidRDefault="001C6CB1" w:rsidP="001C6CB1">
            <w:pPr>
              <w:suppressAutoHyphens w:val="0"/>
              <w:spacing w:line="240" w:lineRule="auto"/>
              <w:jc w:val="left"/>
              <w:rPr>
                <w:color w:val="000000"/>
                <w:szCs w:val="20"/>
                <w:lang w:val="el-GR" w:eastAsia="el-GR"/>
              </w:rPr>
            </w:pPr>
            <w:r w:rsidRPr="0078597C">
              <w:rPr>
                <w:color w:val="000000"/>
                <w:szCs w:val="20"/>
                <w:lang w:val="el-GR" w:eastAsia="el-GR"/>
              </w:rPr>
              <w:t xml:space="preserve">(1): Εάν προβλέπεται αντικατάστασή του στο πλαίσιο της πρότασης, να τεκμηριωθεί η </w:t>
            </w:r>
            <w:proofErr w:type="spellStart"/>
            <w:r w:rsidRPr="0078597C">
              <w:rPr>
                <w:color w:val="000000"/>
                <w:szCs w:val="20"/>
                <w:lang w:val="el-GR" w:eastAsia="el-GR"/>
              </w:rPr>
              <w:t>συντελεσθείσα</w:t>
            </w:r>
            <w:proofErr w:type="spellEnd"/>
            <w:r w:rsidRPr="0078597C">
              <w:rPr>
                <w:color w:val="000000"/>
                <w:szCs w:val="20"/>
                <w:lang w:val="el-GR" w:eastAsia="el-GR"/>
              </w:rPr>
              <w:t xml:space="preserve"> απόσβεσή του</w:t>
            </w:r>
          </w:p>
        </w:tc>
      </w:tr>
      <w:tr w:rsidR="001C6CB1" w:rsidRPr="00186A29" w:rsidTr="00380B97">
        <w:trPr>
          <w:trHeight w:val="481"/>
        </w:trPr>
        <w:tc>
          <w:tcPr>
            <w:tcW w:w="13482" w:type="dxa"/>
            <w:gridSpan w:val="7"/>
            <w:vMerge/>
            <w:tcBorders>
              <w:top w:val="single" w:sz="4" w:space="0" w:color="000000"/>
              <w:left w:val="single" w:sz="4" w:space="0" w:color="auto"/>
              <w:bottom w:val="single" w:sz="4" w:space="0" w:color="000000"/>
              <w:right w:val="single" w:sz="4" w:space="0" w:color="000000"/>
            </w:tcBorders>
            <w:vAlign w:val="center"/>
            <w:hideMark/>
          </w:tcPr>
          <w:p w:rsidR="001C6CB1" w:rsidRPr="001C6CB1" w:rsidRDefault="001C6CB1" w:rsidP="001C6CB1">
            <w:pPr>
              <w:suppressAutoHyphens w:val="0"/>
              <w:spacing w:line="240" w:lineRule="auto"/>
              <w:jc w:val="left"/>
              <w:rPr>
                <w:color w:val="000000"/>
                <w:sz w:val="18"/>
                <w:szCs w:val="18"/>
                <w:lang w:val="el-GR" w:eastAsia="el-GR"/>
              </w:rPr>
            </w:pPr>
          </w:p>
        </w:tc>
      </w:tr>
    </w:tbl>
    <w:p w:rsidR="001C6CB1" w:rsidRDefault="001C6CB1"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pPr>
    </w:p>
    <w:p w:rsidR="00780167" w:rsidRDefault="00780167" w:rsidP="00A8398F">
      <w:pPr>
        <w:suppressAutoHyphens w:val="0"/>
        <w:spacing w:line="240" w:lineRule="auto"/>
        <w:jc w:val="left"/>
        <w:rPr>
          <w:rFonts w:ascii="Trebuchet MS" w:hAnsi="Trebuchet MS" w:cs="Tahoma"/>
          <w:b/>
          <w:sz w:val="18"/>
          <w:szCs w:val="18"/>
          <w:lang w:val="el-GR" w:eastAsia="el-GR"/>
        </w:rPr>
        <w:sectPr w:rsidR="00780167" w:rsidSect="00434A7E">
          <w:pgSz w:w="16838" w:h="11906" w:orient="landscape"/>
          <w:pgMar w:top="1797" w:right="907" w:bottom="1797" w:left="1440" w:header="567" w:footer="606" w:gutter="0"/>
          <w:cols w:space="720"/>
          <w:titlePg/>
        </w:sectPr>
      </w:pPr>
    </w:p>
    <w:tbl>
      <w:tblPr>
        <w:tblW w:w="13893" w:type="dxa"/>
        <w:tblInd w:w="-318" w:type="dxa"/>
        <w:tblLayout w:type="fixed"/>
        <w:tblLook w:val="04A0" w:firstRow="1" w:lastRow="0" w:firstColumn="1" w:lastColumn="0" w:noHBand="0" w:noVBand="1"/>
      </w:tblPr>
      <w:tblGrid>
        <w:gridCol w:w="950"/>
        <w:gridCol w:w="469"/>
        <w:gridCol w:w="283"/>
        <w:gridCol w:w="284"/>
        <w:gridCol w:w="992"/>
        <w:gridCol w:w="992"/>
        <w:gridCol w:w="705"/>
        <w:gridCol w:w="287"/>
        <w:gridCol w:w="271"/>
        <w:gridCol w:w="722"/>
        <w:gridCol w:w="1275"/>
        <w:gridCol w:w="709"/>
        <w:gridCol w:w="142"/>
        <w:gridCol w:w="1417"/>
        <w:gridCol w:w="993"/>
        <w:gridCol w:w="283"/>
        <w:gridCol w:w="284"/>
        <w:gridCol w:w="992"/>
        <w:gridCol w:w="992"/>
        <w:gridCol w:w="851"/>
      </w:tblGrid>
      <w:tr w:rsidR="009A6D59" w:rsidRPr="009A6D59" w:rsidTr="00C829E4">
        <w:trPr>
          <w:trHeight w:val="469"/>
        </w:trPr>
        <w:tc>
          <w:tcPr>
            <w:tcW w:w="14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D59" w:rsidRPr="00D56A97" w:rsidRDefault="009A6D59" w:rsidP="006602E4">
            <w:pPr>
              <w:suppressAutoHyphens w:val="0"/>
              <w:spacing w:line="240" w:lineRule="auto"/>
              <w:jc w:val="left"/>
              <w:rPr>
                <w:rFonts w:cs="Tahoma"/>
                <w:b/>
                <w:bCs/>
                <w:szCs w:val="20"/>
                <w:lang w:val="el-GR"/>
              </w:rPr>
            </w:pPr>
            <w:r w:rsidRPr="00D56A97">
              <w:rPr>
                <w:rFonts w:cs="Tahoma"/>
                <w:b/>
                <w:bCs/>
                <w:szCs w:val="20"/>
                <w:lang w:val="el-GR"/>
              </w:rPr>
              <w:lastRenderedPageBreak/>
              <w:t>17.</w:t>
            </w:r>
            <w:r w:rsidR="006602E4">
              <w:rPr>
                <w:rFonts w:cs="Tahoma"/>
                <w:b/>
                <w:bCs/>
                <w:szCs w:val="20"/>
                <w:lang w:val="el-GR"/>
              </w:rPr>
              <w:t>10</w:t>
            </w:r>
            <w:r w:rsidRPr="00D56A97">
              <w:rPr>
                <w:rFonts w:cs="Tahoma"/>
                <w:b/>
                <w:bCs/>
                <w:szCs w:val="20"/>
                <w:lang w:val="el-GR"/>
              </w:rPr>
              <w:t xml:space="preserve"> </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6D59" w:rsidRPr="00D56A97" w:rsidRDefault="009A6D59" w:rsidP="009A6D59">
            <w:pPr>
              <w:suppressAutoHyphens w:val="0"/>
              <w:spacing w:line="240" w:lineRule="auto"/>
              <w:jc w:val="left"/>
              <w:rPr>
                <w:rFonts w:cs="Tahoma"/>
                <w:b/>
                <w:bCs/>
                <w:szCs w:val="20"/>
                <w:lang w:val="el-GR"/>
              </w:rPr>
            </w:pPr>
            <w:r w:rsidRPr="00D56A97">
              <w:rPr>
                <w:rFonts w:cs="Tahoma"/>
                <w:b/>
                <w:bCs/>
                <w:szCs w:val="20"/>
                <w:lang w:val="el-GR"/>
              </w:rPr>
              <w:t>ΙΔΙΟΚΤΗΣΙΑΚΟ ΚΑΘΕΣΤΩΣ ΠΡΟΤΑΣΗΣ</w:t>
            </w:r>
          </w:p>
        </w:tc>
      </w:tr>
      <w:tr w:rsidR="009A6D59" w:rsidRPr="009A6D59" w:rsidTr="002D09B0">
        <w:trPr>
          <w:trHeight w:val="384"/>
        </w:trPr>
        <w:tc>
          <w:tcPr>
            <w:tcW w:w="141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A6D59" w:rsidRPr="00D56A97" w:rsidRDefault="006602E4" w:rsidP="009A6D59">
            <w:pPr>
              <w:suppressAutoHyphens w:val="0"/>
              <w:spacing w:line="240" w:lineRule="auto"/>
              <w:jc w:val="left"/>
              <w:rPr>
                <w:b/>
                <w:bCs/>
                <w:color w:val="000000"/>
                <w:szCs w:val="20"/>
                <w:lang w:val="el-GR" w:eastAsia="el-GR"/>
              </w:rPr>
            </w:pPr>
            <w:r>
              <w:rPr>
                <w:rFonts w:cs="Tahoma"/>
                <w:b/>
                <w:bCs/>
                <w:szCs w:val="20"/>
                <w:lang w:val="el-GR"/>
              </w:rPr>
              <w:t>17.10</w:t>
            </w:r>
            <w:r w:rsidR="009A6D59" w:rsidRPr="00D56A97">
              <w:rPr>
                <w:rFonts w:cs="Tahoma"/>
                <w:b/>
                <w:bCs/>
                <w:szCs w:val="20"/>
                <w:lang w:val="el-GR"/>
              </w:rPr>
              <w:t>.1</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A6D59" w:rsidRPr="00D56A97" w:rsidRDefault="009A6D59" w:rsidP="009A6D59">
            <w:pPr>
              <w:suppressAutoHyphens w:val="0"/>
              <w:spacing w:line="240" w:lineRule="auto"/>
              <w:jc w:val="left"/>
              <w:rPr>
                <w:rFonts w:cs="Tahoma"/>
                <w:b/>
                <w:bCs/>
                <w:szCs w:val="20"/>
                <w:lang w:val="el-GR"/>
              </w:rPr>
            </w:pPr>
            <w:r w:rsidRPr="00D56A97">
              <w:rPr>
                <w:rFonts w:cs="Tahoma"/>
                <w:b/>
                <w:bCs/>
                <w:szCs w:val="20"/>
                <w:lang w:val="el-GR"/>
              </w:rPr>
              <w:t>ΤΙΤΛΟΙ ΙΔΙΟΚΤΗΣΙΑΣ</w:t>
            </w:r>
          </w:p>
        </w:tc>
      </w:tr>
      <w:tr w:rsidR="00C053A0" w:rsidRPr="009A6D59" w:rsidTr="002D09B0">
        <w:trPr>
          <w:trHeight w:val="539"/>
        </w:trPr>
        <w:tc>
          <w:tcPr>
            <w:tcW w:w="397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Τίτλος ιδιοκτησίας οικοπέδου ή γηπέδου πρότασης</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Εμβαδόν (μ2)</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ΤΡΟΠΟΣ ΚΤΗΣΗΣ</w:t>
            </w:r>
            <w:r w:rsidRPr="00D56A97">
              <w:rPr>
                <w:b/>
                <w:bCs/>
                <w:color w:val="000000"/>
                <w:szCs w:val="20"/>
                <w:vertAlign w:val="superscript"/>
                <w:lang w:val="el-GR" w:eastAsia="el-GR"/>
              </w:rPr>
              <w:t>1</w:t>
            </w:r>
            <w:r w:rsidRPr="00D56A97">
              <w:rPr>
                <w:b/>
                <w:bCs/>
                <w:color w:val="000000"/>
                <w:szCs w:val="20"/>
                <w:lang w:val="el-GR" w:eastAsia="el-GR"/>
              </w:rPr>
              <w:t xml:space="preserve">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ΕΜΠΡΑΓΜΑΤΟ ΔΙΚΑΙΩΜΑ</w:t>
            </w:r>
            <w:r w:rsidRPr="00D56A97">
              <w:rPr>
                <w:b/>
                <w:bCs/>
                <w:color w:val="000000"/>
                <w:szCs w:val="20"/>
                <w:vertAlign w:val="superscript"/>
                <w:lang w:val="el-GR" w:eastAsia="el-GR"/>
              </w:rPr>
              <w:t>2</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ΔΙΚΑΙΩΜΑ  %</w:t>
            </w:r>
            <w:r w:rsidRPr="00D56A97">
              <w:rPr>
                <w:b/>
                <w:bCs/>
                <w:color w:val="000000"/>
                <w:szCs w:val="20"/>
                <w:vertAlign w:val="superscript"/>
                <w:lang w:val="el-GR" w:eastAsia="el-GR"/>
              </w:rPr>
              <w:t xml:space="preserve">3    </w:t>
            </w:r>
          </w:p>
        </w:tc>
        <w:tc>
          <w:tcPr>
            <w:tcW w:w="3119" w:type="dxa"/>
            <w:gridSpan w:val="4"/>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 xml:space="preserve"> μεταγραφή τίτλου ιδιοκτησίας</w:t>
            </w:r>
          </w:p>
        </w:tc>
      </w:tr>
      <w:tr w:rsidR="00C053A0" w:rsidRPr="009A6D59" w:rsidTr="002D09B0">
        <w:trPr>
          <w:trHeight w:val="510"/>
        </w:trPr>
        <w:tc>
          <w:tcPr>
            <w:tcW w:w="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r w:rsidRPr="00D56A97">
              <w:rPr>
                <w:b/>
                <w:bCs/>
                <w:color w:val="000000"/>
                <w:szCs w:val="20"/>
                <w:lang w:val="el-GR" w:eastAsia="el-GR"/>
              </w:rPr>
              <w:t>α/α</w:t>
            </w:r>
          </w:p>
        </w:tc>
        <w:tc>
          <w:tcPr>
            <w:tcW w:w="1036" w:type="dxa"/>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r w:rsidRPr="00D56A97">
              <w:rPr>
                <w:b/>
                <w:bCs/>
                <w:color w:val="000000"/>
                <w:szCs w:val="20"/>
                <w:lang w:val="el-GR" w:eastAsia="el-GR"/>
              </w:rPr>
              <w:t xml:space="preserve"> (αριθμός / έτος)</w:t>
            </w:r>
          </w:p>
        </w:tc>
        <w:tc>
          <w:tcPr>
            <w:tcW w:w="1984"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C053A0" w:rsidP="009A6D59">
            <w:pPr>
              <w:suppressAutoHyphens w:val="0"/>
              <w:spacing w:line="240" w:lineRule="auto"/>
              <w:jc w:val="left"/>
              <w:rPr>
                <w:b/>
                <w:bCs/>
                <w:color w:val="000000"/>
                <w:szCs w:val="20"/>
                <w:lang w:val="el-GR" w:eastAsia="el-GR"/>
              </w:rPr>
            </w:pPr>
            <w:r w:rsidRPr="00D56A97">
              <w:rPr>
                <w:b/>
                <w:bCs/>
                <w:color w:val="000000"/>
                <w:szCs w:val="20"/>
                <w:lang w:val="el-GR" w:eastAsia="el-GR"/>
              </w:rPr>
              <w:t>Συμβολαιο</w:t>
            </w:r>
            <w:r w:rsidR="009A6D59" w:rsidRPr="00D56A97">
              <w:rPr>
                <w:b/>
                <w:bCs/>
                <w:color w:val="000000"/>
                <w:szCs w:val="20"/>
                <w:lang w:val="el-GR" w:eastAsia="el-GR"/>
              </w:rPr>
              <w:t>γράφος</w:t>
            </w: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p>
        </w:tc>
        <w:tc>
          <w:tcPr>
            <w:tcW w:w="2977" w:type="dxa"/>
            <w:gridSpan w:val="4"/>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left"/>
              <w:rPr>
                <w:b/>
                <w:bCs/>
                <w:color w:val="000000"/>
                <w:szCs w:val="20"/>
                <w:lang w:val="el-GR" w:eastAsia="el-GR"/>
              </w:rPr>
            </w:pPr>
          </w:p>
        </w:tc>
        <w:tc>
          <w:tcPr>
            <w:tcW w:w="1276"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Υποθηκοφυλακείο</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Αριθμός</w:t>
            </w:r>
          </w:p>
        </w:tc>
        <w:tc>
          <w:tcPr>
            <w:tcW w:w="85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9A6D59" w:rsidRPr="00D56A97" w:rsidRDefault="009A6D59" w:rsidP="009A6D59">
            <w:pPr>
              <w:suppressAutoHyphens w:val="0"/>
              <w:spacing w:line="240" w:lineRule="auto"/>
              <w:jc w:val="center"/>
              <w:rPr>
                <w:b/>
                <w:bCs/>
                <w:color w:val="000000"/>
                <w:szCs w:val="20"/>
                <w:lang w:val="el-GR" w:eastAsia="el-GR"/>
              </w:rPr>
            </w:pPr>
            <w:r w:rsidRPr="00D56A97">
              <w:rPr>
                <w:b/>
                <w:bCs/>
                <w:color w:val="000000"/>
                <w:szCs w:val="20"/>
                <w:lang w:val="el-GR" w:eastAsia="el-GR"/>
              </w:rPr>
              <w:t>Τόμος</w:t>
            </w:r>
          </w:p>
        </w:tc>
      </w:tr>
      <w:tr w:rsidR="00C053A0" w:rsidRPr="009A6D59" w:rsidTr="002D09B0">
        <w:trPr>
          <w:trHeight w:val="308"/>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1</w:t>
            </w:r>
          </w:p>
        </w:tc>
        <w:tc>
          <w:tcPr>
            <w:tcW w:w="1036" w:type="dxa"/>
            <w:gridSpan w:val="3"/>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center"/>
              <w:rPr>
                <w:color w:val="000000"/>
                <w:szCs w:val="20"/>
                <w:lang w:val="el-GR" w:eastAsia="el-GR"/>
              </w:rPr>
            </w:pPr>
            <w:r w:rsidRPr="00D56A97">
              <w:rPr>
                <w:color w:val="000000"/>
                <w:szCs w:val="20"/>
                <w:lang w:val="el-GR" w:eastAsia="el-GR"/>
              </w:rPr>
              <w:t> </w:t>
            </w:r>
          </w:p>
        </w:tc>
        <w:tc>
          <w:tcPr>
            <w:tcW w:w="2977" w:type="dxa"/>
            <w:gridSpan w:val="4"/>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c>
          <w:tcPr>
            <w:tcW w:w="851" w:type="dxa"/>
            <w:tcBorders>
              <w:top w:val="nil"/>
              <w:left w:val="nil"/>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 </w:t>
            </w:r>
          </w:p>
        </w:tc>
      </w:tr>
      <w:tr w:rsidR="00C053A0" w:rsidRPr="009A6D59" w:rsidTr="002D09B0">
        <w:trPr>
          <w:trHeight w:val="285"/>
        </w:trPr>
        <w:tc>
          <w:tcPr>
            <w:tcW w:w="950" w:type="dxa"/>
            <w:tcBorders>
              <w:top w:val="nil"/>
              <w:left w:val="single" w:sz="4" w:space="0" w:color="auto"/>
              <w:bottom w:val="single" w:sz="4" w:space="0" w:color="auto"/>
              <w:right w:val="single" w:sz="4" w:space="0" w:color="auto"/>
            </w:tcBorders>
            <w:shd w:val="clear" w:color="auto" w:fill="auto"/>
            <w:noWrap/>
            <w:vAlign w:val="bottom"/>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2</w:t>
            </w:r>
          </w:p>
        </w:tc>
        <w:tc>
          <w:tcPr>
            <w:tcW w:w="1036" w:type="dxa"/>
            <w:gridSpan w:val="3"/>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984"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992"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center"/>
              <w:rPr>
                <w:color w:val="000000"/>
                <w:szCs w:val="20"/>
                <w:lang w:val="el-GR" w:eastAsia="el-GR"/>
              </w:rPr>
            </w:pPr>
          </w:p>
        </w:tc>
        <w:tc>
          <w:tcPr>
            <w:tcW w:w="2977" w:type="dxa"/>
            <w:gridSpan w:val="4"/>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559"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276" w:type="dxa"/>
            <w:gridSpan w:val="2"/>
            <w:tcBorders>
              <w:top w:val="nil"/>
              <w:left w:val="nil"/>
              <w:bottom w:val="single" w:sz="4" w:space="0" w:color="auto"/>
              <w:right w:val="single" w:sz="4" w:space="0" w:color="auto"/>
            </w:tcBorders>
            <w:shd w:val="clear" w:color="auto" w:fill="auto"/>
            <w:noWrap/>
            <w:vAlign w:val="bottom"/>
          </w:tcPr>
          <w:p w:rsidR="009A6D59" w:rsidRPr="00D56A97" w:rsidRDefault="009A6D59" w:rsidP="009A6D59">
            <w:pPr>
              <w:suppressAutoHyphens w:val="0"/>
              <w:spacing w:line="240" w:lineRule="auto"/>
              <w:jc w:val="left"/>
              <w:rPr>
                <w:color w:val="000000"/>
                <w:szCs w:val="20"/>
                <w:lang w:val="el-GR" w:eastAsia="el-GR"/>
              </w:rPr>
            </w:pPr>
          </w:p>
        </w:tc>
        <w:tc>
          <w:tcPr>
            <w:tcW w:w="1276"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992" w:type="dxa"/>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r>
      <w:tr w:rsidR="00C053A0" w:rsidRPr="009A6D59" w:rsidTr="002D09B0">
        <w:trPr>
          <w:trHeight w:val="285"/>
        </w:trPr>
        <w:tc>
          <w:tcPr>
            <w:tcW w:w="950" w:type="dxa"/>
            <w:tcBorders>
              <w:top w:val="nil"/>
              <w:left w:val="single" w:sz="4" w:space="0" w:color="auto"/>
              <w:bottom w:val="single" w:sz="4" w:space="0" w:color="auto"/>
              <w:right w:val="single" w:sz="4" w:space="0" w:color="auto"/>
            </w:tcBorders>
            <w:shd w:val="clear" w:color="auto" w:fill="auto"/>
            <w:noWrap/>
            <w:vAlign w:val="bottom"/>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w:t>
            </w:r>
          </w:p>
        </w:tc>
        <w:tc>
          <w:tcPr>
            <w:tcW w:w="1036" w:type="dxa"/>
            <w:gridSpan w:val="3"/>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984"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992"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center"/>
              <w:rPr>
                <w:color w:val="000000"/>
                <w:szCs w:val="20"/>
                <w:lang w:val="el-GR" w:eastAsia="el-GR"/>
              </w:rPr>
            </w:pPr>
          </w:p>
        </w:tc>
        <w:tc>
          <w:tcPr>
            <w:tcW w:w="2977" w:type="dxa"/>
            <w:gridSpan w:val="4"/>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559"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1276" w:type="dxa"/>
            <w:gridSpan w:val="2"/>
            <w:tcBorders>
              <w:top w:val="nil"/>
              <w:left w:val="nil"/>
              <w:bottom w:val="single" w:sz="4" w:space="0" w:color="auto"/>
              <w:right w:val="single" w:sz="4" w:space="0" w:color="auto"/>
            </w:tcBorders>
            <w:shd w:val="clear" w:color="auto" w:fill="auto"/>
            <w:noWrap/>
            <w:vAlign w:val="bottom"/>
          </w:tcPr>
          <w:p w:rsidR="009A6D59" w:rsidRPr="00D56A97" w:rsidRDefault="009A6D59" w:rsidP="009A6D59">
            <w:pPr>
              <w:suppressAutoHyphens w:val="0"/>
              <w:spacing w:line="240" w:lineRule="auto"/>
              <w:jc w:val="left"/>
              <w:rPr>
                <w:color w:val="000000"/>
                <w:szCs w:val="20"/>
                <w:lang w:val="el-GR" w:eastAsia="el-GR"/>
              </w:rPr>
            </w:pPr>
          </w:p>
        </w:tc>
        <w:tc>
          <w:tcPr>
            <w:tcW w:w="1276" w:type="dxa"/>
            <w:gridSpan w:val="2"/>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992" w:type="dxa"/>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tcPr>
          <w:p w:rsidR="009A6D59" w:rsidRPr="00D56A97" w:rsidRDefault="009A6D59" w:rsidP="009A6D59">
            <w:pPr>
              <w:suppressAutoHyphens w:val="0"/>
              <w:spacing w:line="240" w:lineRule="auto"/>
              <w:jc w:val="left"/>
              <w:rPr>
                <w:color w:val="000000"/>
                <w:szCs w:val="20"/>
                <w:lang w:val="el-GR" w:eastAsia="el-GR"/>
              </w:rPr>
            </w:pPr>
          </w:p>
        </w:tc>
      </w:tr>
      <w:tr w:rsidR="00C053A0" w:rsidRPr="009A6D59" w:rsidTr="002D09B0">
        <w:trPr>
          <w:trHeight w:val="215"/>
        </w:trPr>
        <w:tc>
          <w:tcPr>
            <w:tcW w:w="3970" w:type="dxa"/>
            <w:gridSpan w:val="6"/>
            <w:tcBorders>
              <w:top w:val="nil"/>
              <w:left w:val="single" w:sz="4" w:space="0" w:color="auto"/>
              <w:bottom w:val="single" w:sz="4" w:space="0" w:color="auto"/>
              <w:right w:val="single" w:sz="4" w:space="0" w:color="auto"/>
            </w:tcBorders>
            <w:shd w:val="clear" w:color="auto" w:fill="auto"/>
            <w:noWrap/>
            <w:vAlign w:val="bottom"/>
            <w:hideMark/>
          </w:tcPr>
          <w:p w:rsidR="009A6D59" w:rsidRPr="00D56A97" w:rsidRDefault="009A6D59" w:rsidP="002D09B0">
            <w:pPr>
              <w:suppressAutoHyphens w:val="0"/>
              <w:spacing w:line="240" w:lineRule="auto"/>
              <w:jc w:val="right"/>
              <w:rPr>
                <w:b/>
                <w:color w:val="000000"/>
                <w:szCs w:val="20"/>
                <w:lang w:val="el-GR" w:eastAsia="el-GR"/>
              </w:rPr>
            </w:pPr>
            <w:r w:rsidRPr="00D56A97">
              <w:rPr>
                <w:b/>
                <w:color w:val="000000"/>
                <w:szCs w:val="20"/>
                <w:lang w:val="el-GR" w:eastAsia="el-GR"/>
              </w:rPr>
              <w:t>σύνολο</w:t>
            </w:r>
          </w:p>
        </w:tc>
        <w:tc>
          <w:tcPr>
            <w:tcW w:w="992"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78247D">
            <w:pPr>
              <w:suppressAutoHyphens w:val="0"/>
              <w:spacing w:line="240" w:lineRule="auto"/>
              <w:jc w:val="left"/>
              <w:rPr>
                <w:color w:val="000000"/>
                <w:szCs w:val="20"/>
                <w:lang w:val="el-GR" w:eastAsia="el-GR"/>
              </w:rPr>
            </w:pPr>
            <w:r w:rsidRPr="00D56A97">
              <w:rPr>
                <w:color w:val="000000"/>
                <w:szCs w:val="20"/>
                <w:lang w:val="el-GR" w:eastAsia="el-GR"/>
              </w:rPr>
              <w:t> </w:t>
            </w:r>
          </w:p>
        </w:tc>
        <w:tc>
          <w:tcPr>
            <w:tcW w:w="4536" w:type="dxa"/>
            <w:gridSpan w:val="6"/>
            <w:tcBorders>
              <w:top w:val="nil"/>
              <w:left w:val="nil"/>
              <w:bottom w:val="single" w:sz="4" w:space="0" w:color="auto"/>
              <w:right w:val="single" w:sz="4" w:space="0" w:color="auto"/>
            </w:tcBorders>
            <w:shd w:val="clear" w:color="auto" w:fill="auto"/>
            <w:vAlign w:val="center"/>
            <w:hideMark/>
          </w:tcPr>
          <w:p w:rsidR="009A6D59" w:rsidRPr="00D56A97" w:rsidRDefault="009A6D59" w:rsidP="0078247D">
            <w:pPr>
              <w:suppressAutoHyphens w:val="0"/>
              <w:spacing w:line="240" w:lineRule="auto"/>
              <w:jc w:val="left"/>
              <w:rPr>
                <w:color w:val="000000"/>
                <w:szCs w:val="20"/>
                <w:lang w:val="el-GR" w:eastAsia="el-GR"/>
              </w:rPr>
            </w:pPr>
            <w:r w:rsidRPr="00D56A97">
              <w:rPr>
                <w:color w:val="000000"/>
                <w:szCs w:val="20"/>
                <w:lang w:val="el-GR" w:eastAsia="el-GR"/>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9A6D59" w:rsidRPr="00D56A97" w:rsidRDefault="009A6D59" w:rsidP="0078247D">
            <w:pPr>
              <w:suppressAutoHyphens w:val="0"/>
              <w:spacing w:line="240" w:lineRule="auto"/>
              <w:jc w:val="left"/>
              <w:rPr>
                <w:color w:val="000000"/>
                <w:szCs w:val="20"/>
                <w:lang w:val="el-GR" w:eastAsia="el-GR"/>
              </w:rPr>
            </w:pPr>
            <w:r w:rsidRPr="00D56A97">
              <w:rPr>
                <w:color w:val="000000"/>
                <w:szCs w:val="20"/>
                <w:lang w:val="el-GR" w:eastAsia="el-GR"/>
              </w:rPr>
              <w:t> </w:t>
            </w:r>
          </w:p>
        </w:tc>
        <w:tc>
          <w:tcPr>
            <w:tcW w:w="3119" w:type="dxa"/>
            <w:gridSpan w:val="4"/>
            <w:tcBorders>
              <w:top w:val="nil"/>
              <w:left w:val="nil"/>
              <w:bottom w:val="single" w:sz="4" w:space="0" w:color="auto"/>
              <w:right w:val="single" w:sz="4" w:space="0" w:color="auto"/>
            </w:tcBorders>
            <w:shd w:val="clear" w:color="auto" w:fill="auto"/>
            <w:vAlign w:val="center"/>
            <w:hideMark/>
          </w:tcPr>
          <w:p w:rsidR="009A6D59" w:rsidRPr="00D56A97" w:rsidRDefault="009A6D59" w:rsidP="0078247D">
            <w:pPr>
              <w:suppressAutoHyphens w:val="0"/>
              <w:spacing w:line="240" w:lineRule="auto"/>
              <w:jc w:val="left"/>
              <w:rPr>
                <w:color w:val="000000"/>
                <w:szCs w:val="20"/>
                <w:lang w:val="el-GR" w:eastAsia="el-GR"/>
              </w:rPr>
            </w:pPr>
          </w:p>
          <w:p w:rsidR="009A6D59" w:rsidRPr="00D56A97" w:rsidRDefault="009A6D59" w:rsidP="0078247D">
            <w:pPr>
              <w:suppressAutoHyphens w:val="0"/>
              <w:spacing w:line="240" w:lineRule="auto"/>
              <w:jc w:val="left"/>
              <w:rPr>
                <w:color w:val="000000"/>
                <w:szCs w:val="20"/>
                <w:lang w:val="el-GR" w:eastAsia="el-GR"/>
              </w:rPr>
            </w:pPr>
          </w:p>
        </w:tc>
      </w:tr>
      <w:tr w:rsidR="009A6D59" w:rsidRPr="00186A29" w:rsidTr="002D09B0">
        <w:trPr>
          <w:trHeight w:val="285"/>
        </w:trPr>
        <w:tc>
          <w:tcPr>
            <w:tcW w:w="1389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1: αγορά, κληρονομιά, γονική παροχή, δωρεά, δικαστική απόφαση αναγνωριστική χρησικτησίας, άλλο (να αναφερθεί)</w:t>
            </w:r>
          </w:p>
        </w:tc>
      </w:tr>
      <w:tr w:rsidR="009A6D59" w:rsidRPr="00186A29" w:rsidTr="002D09B0">
        <w:trPr>
          <w:trHeight w:val="300"/>
        </w:trPr>
        <w:tc>
          <w:tcPr>
            <w:tcW w:w="1389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2: πλήρης κυριότητα, ποσοστό εξ αδιαιρέτου, ψιλή κυριότητα, επικαρπία, άλλο (να αναφερθεί)</w:t>
            </w:r>
          </w:p>
        </w:tc>
      </w:tr>
      <w:tr w:rsidR="009A6D59" w:rsidRPr="00186A29" w:rsidTr="00276A73">
        <w:trPr>
          <w:trHeight w:val="300"/>
        </w:trPr>
        <w:tc>
          <w:tcPr>
            <w:tcW w:w="13893"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9A6D59" w:rsidRPr="00D56A97" w:rsidRDefault="009A6D59" w:rsidP="009A6D59">
            <w:pPr>
              <w:suppressAutoHyphens w:val="0"/>
              <w:spacing w:line="240" w:lineRule="auto"/>
              <w:jc w:val="left"/>
              <w:rPr>
                <w:color w:val="000000"/>
                <w:szCs w:val="20"/>
                <w:lang w:val="el-GR" w:eastAsia="el-GR"/>
              </w:rPr>
            </w:pPr>
            <w:r w:rsidRPr="00D56A97">
              <w:rPr>
                <w:color w:val="000000"/>
                <w:szCs w:val="20"/>
                <w:lang w:val="el-GR" w:eastAsia="el-GR"/>
              </w:rPr>
              <w:t>3. σημειώνεται το ποσοστό επί του ακινήτου που κατέχει ο φορέας της πρότασης</w:t>
            </w:r>
          </w:p>
        </w:tc>
      </w:tr>
      <w:tr w:rsidR="00276A73" w:rsidRPr="00186A29" w:rsidTr="00276A73">
        <w:trPr>
          <w:trHeight w:val="300"/>
        </w:trPr>
        <w:tc>
          <w:tcPr>
            <w:tcW w:w="13893" w:type="dxa"/>
            <w:gridSpan w:val="20"/>
            <w:tcBorders>
              <w:top w:val="single" w:sz="4" w:space="0" w:color="auto"/>
              <w:bottom w:val="single" w:sz="4" w:space="0" w:color="auto"/>
            </w:tcBorders>
            <w:shd w:val="clear" w:color="auto" w:fill="auto"/>
            <w:vAlign w:val="center"/>
          </w:tcPr>
          <w:p w:rsidR="00276A73" w:rsidRPr="00D56A97" w:rsidRDefault="00276A73" w:rsidP="009A6D59">
            <w:pPr>
              <w:suppressAutoHyphens w:val="0"/>
              <w:spacing w:line="240" w:lineRule="auto"/>
              <w:jc w:val="left"/>
              <w:rPr>
                <w:color w:val="000000"/>
                <w:szCs w:val="20"/>
                <w:lang w:val="el-GR" w:eastAsia="el-GR"/>
              </w:rPr>
            </w:pPr>
          </w:p>
        </w:tc>
      </w:tr>
      <w:tr w:rsidR="00660699" w:rsidRPr="00186A29" w:rsidTr="00AD5BF5">
        <w:trPr>
          <w:trHeight w:val="300"/>
        </w:trPr>
        <w:tc>
          <w:tcPr>
            <w:tcW w:w="170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91D" w:rsidRPr="00D56A97" w:rsidRDefault="006602E4" w:rsidP="00AD5BF5">
            <w:pPr>
              <w:suppressAutoHyphens w:val="0"/>
              <w:spacing w:line="240" w:lineRule="auto"/>
              <w:jc w:val="left"/>
              <w:rPr>
                <w:b/>
                <w:bCs/>
                <w:color w:val="000000"/>
                <w:szCs w:val="20"/>
                <w:lang w:val="el-GR" w:eastAsia="el-GR"/>
              </w:rPr>
            </w:pPr>
            <w:r>
              <w:rPr>
                <w:b/>
                <w:bCs/>
                <w:color w:val="000000"/>
                <w:szCs w:val="20"/>
                <w:lang w:val="el-GR" w:eastAsia="el-GR"/>
              </w:rPr>
              <w:t>17.10</w:t>
            </w:r>
            <w:r w:rsidR="000D691D" w:rsidRPr="00D56A97">
              <w:rPr>
                <w:b/>
                <w:bCs/>
                <w:color w:val="000000"/>
                <w:szCs w:val="20"/>
                <w:lang w:val="el-GR" w:eastAsia="el-GR"/>
              </w:rPr>
              <w:t>.2</w:t>
            </w:r>
          </w:p>
        </w:tc>
        <w:tc>
          <w:tcPr>
            <w:tcW w:w="12191"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91D" w:rsidRPr="00D56A97" w:rsidRDefault="000D691D" w:rsidP="00AD5BF5">
            <w:pPr>
              <w:suppressAutoHyphens w:val="0"/>
              <w:spacing w:line="276" w:lineRule="auto"/>
              <w:jc w:val="left"/>
              <w:rPr>
                <w:b/>
                <w:bCs/>
                <w:color w:val="000000"/>
                <w:szCs w:val="20"/>
                <w:lang w:val="el-GR" w:eastAsia="el-GR"/>
              </w:rPr>
            </w:pPr>
            <w:r w:rsidRPr="00D56A97">
              <w:rPr>
                <w:rFonts w:eastAsiaTheme="minorHAnsi" w:cstheme="minorBidi"/>
                <w:b/>
                <w:szCs w:val="20"/>
                <w:lang w:val="el-GR" w:eastAsia="en-US"/>
              </w:rPr>
              <w:t>ΜΙΣΘΩΤΗΡΙΑ (Όλα τα μισθωτήρια διάρκειας μεγαλύτερης των εννέα (ετών) πρέπει να είναι συμβολαιογραφικά, σύμφωνα με το Άρθρο 618 του Αστικού Κώδικα).</w:t>
            </w:r>
          </w:p>
        </w:tc>
      </w:tr>
      <w:tr w:rsidR="00660699" w:rsidRPr="000D691D" w:rsidTr="002D09B0">
        <w:trPr>
          <w:trHeight w:val="30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b/>
                <w:bCs/>
                <w:color w:val="000000"/>
                <w:szCs w:val="20"/>
                <w:lang w:val="el-GR" w:eastAsia="el-GR"/>
              </w:rPr>
            </w:pPr>
            <w:r w:rsidRPr="00D56A97">
              <w:rPr>
                <w:b/>
                <w:bCs/>
                <w:color w:val="000000"/>
                <w:szCs w:val="20"/>
                <w:lang w:val="el-GR" w:eastAsia="el-GR"/>
              </w:rPr>
              <w:t>συμβολαιογραφικό έγγραφο μίσθωσης (</w:t>
            </w:r>
            <w:proofErr w:type="spellStart"/>
            <w:r w:rsidRPr="00D56A97">
              <w:rPr>
                <w:b/>
                <w:bCs/>
                <w:color w:val="000000"/>
                <w:szCs w:val="20"/>
                <w:lang w:val="el-GR" w:eastAsia="el-GR"/>
              </w:rPr>
              <w:t>αριθμ</w:t>
            </w:r>
            <w:proofErr w:type="spellEnd"/>
            <w:r w:rsidRPr="00D56A97">
              <w:rPr>
                <w:b/>
                <w:bCs/>
                <w:color w:val="000000"/>
                <w:szCs w:val="20"/>
                <w:lang w:val="el-GR" w:eastAsia="el-GR"/>
              </w:rPr>
              <w:t>.  / ημερομηνία)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1D" w:rsidRPr="00D56A97" w:rsidRDefault="0078247D" w:rsidP="000D691D">
            <w:pPr>
              <w:suppressAutoHyphens w:val="0"/>
              <w:spacing w:line="240" w:lineRule="auto"/>
              <w:jc w:val="center"/>
              <w:rPr>
                <w:b/>
                <w:bCs/>
                <w:color w:val="000000"/>
                <w:szCs w:val="20"/>
                <w:lang w:val="el-GR" w:eastAsia="el-GR"/>
              </w:rPr>
            </w:pPr>
            <w:r w:rsidRPr="00D56A97">
              <w:rPr>
                <w:b/>
                <w:bCs/>
                <w:color w:val="000000"/>
                <w:szCs w:val="20"/>
                <w:lang w:val="el-GR" w:eastAsia="el-GR"/>
              </w:rPr>
              <w:t>Συμβολαιο</w:t>
            </w:r>
            <w:r w:rsidR="000D691D" w:rsidRPr="00D56A97">
              <w:rPr>
                <w:b/>
                <w:bCs/>
                <w:color w:val="000000"/>
                <w:szCs w:val="20"/>
                <w:lang w:val="el-GR" w:eastAsia="el-GR"/>
              </w:rPr>
              <w:t>γράφος</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Εκμισθωτής</w:t>
            </w:r>
          </w:p>
        </w:tc>
        <w:tc>
          <w:tcPr>
            <w:tcW w:w="1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ΔΙΑΡΚΕΙΑ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91D" w:rsidRPr="00D56A97" w:rsidRDefault="000D691D" w:rsidP="0078247D">
            <w:pPr>
              <w:suppressAutoHyphens w:val="0"/>
              <w:spacing w:line="240" w:lineRule="auto"/>
              <w:jc w:val="center"/>
              <w:rPr>
                <w:b/>
                <w:bCs/>
                <w:color w:val="000000"/>
                <w:szCs w:val="20"/>
                <w:lang w:val="el-GR" w:eastAsia="el-GR"/>
              </w:rPr>
            </w:pPr>
            <w:r w:rsidRPr="00D56A97">
              <w:rPr>
                <w:b/>
                <w:bCs/>
                <w:color w:val="000000"/>
                <w:szCs w:val="20"/>
                <w:lang w:val="el-GR" w:eastAsia="el-GR"/>
              </w:rPr>
              <w:t>Πιστοποι</w:t>
            </w:r>
            <w:r w:rsidR="0078247D" w:rsidRPr="00D56A97">
              <w:rPr>
                <w:b/>
                <w:bCs/>
                <w:color w:val="000000"/>
                <w:szCs w:val="20"/>
                <w:lang w:val="el-GR" w:eastAsia="el-GR"/>
              </w:rPr>
              <w:t>ητικό μεταγραφής  (</w:t>
            </w:r>
            <w:proofErr w:type="spellStart"/>
            <w:r w:rsidR="0078247D" w:rsidRPr="00D56A97">
              <w:rPr>
                <w:b/>
                <w:bCs/>
                <w:color w:val="000000"/>
                <w:szCs w:val="20"/>
                <w:lang w:val="el-GR" w:eastAsia="el-GR"/>
              </w:rPr>
              <w:t>αριθμ</w:t>
            </w:r>
            <w:proofErr w:type="spellEnd"/>
            <w:r w:rsidR="0078247D" w:rsidRPr="00D56A97">
              <w:rPr>
                <w:b/>
                <w:bCs/>
                <w:color w:val="000000"/>
                <w:szCs w:val="20"/>
                <w:lang w:val="el-GR" w:eastAsia="el-GR"/>
              </w:rPr>
              <w:t>. πρωτ.</w:t>
            </w:r>
            <w:r w:rsidRPr="00D56A97">
              <w:rPr>
                <w:b/>
                <w:bCs/>
                <w:color w:val="000000"/>
                <w:szCs w:val="20"/>
                <w:lang w:val="el-GR" w:eastAsia="el-GR"/>
              </w:rPr>
              <w:t xml:space="preserve">/ </w:t>
            </w:r>
            <w:proofErr w:type="spellStart"/>
            <w:r w:rsidRPr="00D56A97">
              <w:rPr>
                <w:b/>
                <w:bCs/>
                <w:color w:val="000000"/>
                <w:szCs w:val="20"/>
                <w:lang w:val="el-GR" w:eastAsia="el-GR"/>
              </w:rPr>
              <w:t>ημερομην</w:t>
            </w:r>
            <w:proofErr w:type="spellEnd"/>
            <w:r w:rsidR="0078247D" w:rsidRPr="00D56A97">
              <w:rPr>
                <w:b/>
                <w:bCs/>
                <w:color w:val="000000"/>
                <w:szCs w:val="20"/>
                <w:lang w:val="el-GR" w:eastAsia="el-GR"/>
              </w:rPr>
              <w:t>.</w:t>
            </w:r>
            <w:r w:rsidRPr="00D56A97">
              <w:rPr>
                <w:b/>
                <w:bCs/>
                <w:color w:val="000000"/>
                <w:szCs w:val="20"/>
                <w:lang w:val="el-GR" w:eastAsia="el-GR"/>
              </w:rPr>
              <w:t>)</w:t>
            </w:r>
          </w:p>
        </w:tc>
        <w:tc>
          <w:tcPr>
            <w:tcW w:w="6663" w:type="dxa"/>
            <w:gridSpan w:val="9"/>
            <w:tcBorders>
              <w:top w:val="single" w:sz="4" w:space="0" w:color="auto"/>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μίσθιο (αντικείμενο μίσθωσης)</w:t>
            </w:r>
          </w:p>
        </w:tc>
      </w:tr>
      <w:tr w:rsidR="000D691D" w:rsidRPr="000D691D" w:rsidTr="002D09B0">
        <w:trPr>
          <w:trHeight w:val="300"/>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697" w:type="dxa"/>
            <w:gridSpan w:val="2"/>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280" w:type="dxa"/>
            <w:gridSpan w:val="3"/>
            <w:vMerge/>
            <w:tcBorders>
              <w:top w:val="single" w:sz="4" w:space="0" w:color="auto"/>
              <w:left w:val="single" w:sz="4" w:space="0" w:color="auto"/>
              <w:bottom w:val="single" w:sz="4" w:space="0" w:color="000000"/>
              <w:right w:val="single" w:sz="4" w:space="0" w:color="000000"/>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οικόπεδο ή γήπεδο (μ2)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κτίρια</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εξοπλισμός</w:t>
            </w:r>
          </w:p>
        </w:tc>
      </w:tr>
      <w:tr w:rsidR="0078247D" w:rsidRPr="000D691D" w:rsidTr="002D09B0">
        <w:trPr>
          <w:trHeight w:val="697"/>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697" w:type="dxa"/>
            <w:gridSpan w:val="2"/>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558"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από</w:t>
            </w:r>
          </w:p>
        </w:tc>
        <w:tc>
          <w:tcPr>
            <w:tcW w:w="722"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center"/>
              <w:rPr>
                <w:b/>
                <w:bCs/>
                <w:color w:val="000000"/>
                <w:szCs w:val="20"/>
                <w:lang w:val="el-GR" w:eastAsia="el-GR"/>
              </w:rPr>
            </w:pPr>
            <w:r w:rsidRPr="00D56A97">
              <w:rPr>
                <w:b/>
                <w:bCs/>
                <w:color w:val="000000"/>
                <w:szCs w:val="20"/>
                <w:lang w:val="el-GR" w:eastAsia="el-GR"/>
              </w:rPr>
              <w:t>έως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851" w:type="dxa"/>
            <w:gridSpan w:val="2"/>
            <w:vMerge/>
            <w:tcBorders>
              <w:top w:val="nil"/>
              <w:left w:val="single" w:sz="4" w:space="0" w:color="auto"/>
              <w:bottom w:val="single" w:sz="4" w:space="0" w:color="auto"/>
              <w:right w:val="single" w:sz="4" w:space="0" w:color="auto"/>
            </w:tcBorders>
            <w:vAlign w:val="center"/>
            <w:hideMark/>
          </w:tcPr>
          <w:p w:rsidR="000D691D" w:rsidRPr="00D56A97" w:rsidRDefault="000D691D" w:rsidP="000D691D">
            <w:pPr>
              <w:suppressAutoHyphens w:val="0"/>
              <w:spacing w:line="240" w:lineRule="auto"/>
              <w:jc w:val="left"/>
              <w:rPr>
                <w:b/>
                <w:bCs/>
                <w:color w:val="000000"/>
                <w:szCs w:val="20"/>
                <w:lang w:val="el-GR" w:eastAsia="el-GR"/>
              </w:rPr>
            </w:pPr>
          </w:p>
        </w:tc>
        <w:tc>
          <w:tcPr>
            <w:tcW w:w="1417"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b/>
                <w:bCs/>
                <w:color w:val="000000"/>
                <w:szCs w:val="20"/>
                <w:lang w:val="el-GR" w:eastAsia="el-GR"/>
              </w:rPr>
            </w:pPr>
            <w:r w:rsidRPr="00D56A97">
              <w:rPr>
                <w:b/>
                <w:bCs/>
                <w:color w:val="000000"/>
                <w:szCs w:val="20"/>
                <w:lang w:val="el-GR" w:eastAsia="el-GR"/>
              </w:rPr>
              <w:t>περιγραφή</w:t>
            </w:r>
          </w:p>
        </w:tc>
        <w:tc>
          <w:tcPr>
            <w:tcW w:w="993"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b/>
                <w:bCs/>
                <w:color w:val="000000"/>
                <w:szCs w:val="20"/>
                <w:lang w:val="el-GR" w:eastAsia="el-GR"/>
              </w:rPr>
            </w:pPr>
            <w:r w:rsidRPr="00D56A97">
              <w:rPr>
                <w:b/>
                <w:bCs/>
                <w:color w:val="000000"/>
                <w:szCs w:val="20"/>
                <w:lang w:val="el-GR" w:eastAsia="el-GR"/>
              </w:rPr>
              <w:t>εμβαδόν (μ2)</w:t>
            </w:r>
          </w:p>
        </w:tc>
        <w:tc>
          <w:tcPr>
            <w:tcW w:w="567"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b/>
                <w:bCs/>
                <w:color w:val="000000"/>
                <w:szCs w:val="20"/>
                <w:lang w:val="el-GR" w:eastAsia="el-GR"/>
              </w:rPr>
            </w:pPr>
            <w:r w:rsidRPr="00D56A97">
              <w:rPr>
                <w:b/>
                <w:bCs/>
                <w:color w:val="000000"/>
                <w:szCs w:val="20"/>
                <w:lang w:val="el-GR" w:eastAsia="el-GR"/>
              </w:rPr>
              <w:t>α/α</w:t>
            </w:r>
          </w:p>
        </w:tc>
        <w:tc>
          <w:tcPr>
            <w:tcW w:w="2835" w:type="dxa"/>
            <w:gridSpan w:val="3"/>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b/>
                <w:bCs/>
                <w:color w:val="000000"/>
                <w:szCs w:val="20"/>
                <w:lang w:val="el-GR" w:eastAsia="el-GR"/>
              </w:rPr>
            </w:pPr>
            <w:r w:rsidRPr="00D56A97">
              <w:rPr>
                <w:b/>
                <w:bCs/>
                <w:color w:val="000000"/>
                <w:szCs w:val="20"/>
                <w:lang w:val="el-GR" w:eastAsia="el-GR"/>
              </w:rPr>
              <w:t>Σύντομη περιγραφή</w:t>
            </w:r>
          </w:p>
        </w:tc>
      </w:tr>
      <w:tr w:rsidR="0078247D" w:rsidRPr="000D691D" w:rsidTr="00C921E2">
        <w:trPr>
          <w:trHeight w:val="300"/>
        </w:trPr>
        <w:tc>
          <w:tcPr>
            <w:tcW w:w="1702" w:type="dxa"/>
            <w:gridSpan w:val="3"/>
            <w:tcBorders>
              <w:top w:val="nil"/>
              <w:left w:val="single" w:sz="4" w:space="0" w:color="auto"/>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1697"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722"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1275"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0D691D" w:rsidRPr="00D56A97" w:rsidRDefault="000D691D" w:rsidP="000D691D">
            <w:pPr>
              <w:suppressAutoHyphens w:val="0"/>
              <w:spacing w:line="240" w:lineRule="auto"/>
              <w:jc w:val="left"/>
              <w:rPr>
                <w:color w:val="000000"/>
                <w:szCs w:val="20"/>
                <w:lang w:val="el-GR" w:eastAsia="el-GR"/>
              </w:rPr>
            </w:pPr>
            <w:r w:rsidRPr="00D56A97">
              <w:rPr>
                <w:color w:val="000000"/>
                <w:szCs w:val="20"/>
                <w:lang w:val="el-GR" w:eastAsia="el-GR"/>
              </w:rPr>
              <w:t> </w:t>
            </w:r>
          </w:p>
        </w:tc>
      </w:tr>
      <w:tr w:rsidR="00C921E2" w:rsidRPr="000D691D" w:rsidTr="00C921E2">
        <w:trPr>
          <w:trHeight w:val="300"/>
        </w:trPr>
        <w:tc>
          <w:tcPr>
            <w:tcW w:w="1702" w:type="dxa"/>
            <w:gridSpan w:val="3"/>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1276" w:type="dxa"/>
            <w:gridSpan w:val="2"/>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1697" w:type="dxa"/>
            <w:gridSpan w:val="2"/>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558" w:type="dxa"/>
            <w:gridSpan w:val="2"/>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722" w:type="dxa"/>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1275" w:type="dxa"/>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851" w:type="dxa"/>
            <w:gridSpan w:val="2"/>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1417" w:type="dxa"/>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993" w:type="dxa"/>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567" w:type="dxa"/>
            <w:gridSpan w:val="2"/>
            <w:tcBorders>
              <w:top w:val="single" w:sz="4" w:space="0" w:color="auto"/>
              <w:bottom w:val="single" w:sz="4" w:space="0" w:color="auto"/>
            </w:tcBorders>
            <w:shd w:val="clear" w:color="auto" w:fill="auto"/>
            <w:vAlign w:val="center"/>
          </w:tcPr>
          <w:p w:rsidR="00C921E2" w:rsidRPr="00D56A97" w:rsidRDefault="00C921E2" w:rsidP="000D691D">
            <w:pPr>
              <w:suppressAutoHyphens w:val="0"/>
              <w:spacing w:line="240" w:lineRule="auto"/>
              <w:jc w:val="left"/>
              <w:rPr>
                <w:color w:val="000000"/>
                <w:szCs w:val="20"/>
                <w:lang w:val="el-GR" w:eastAsia="el-GR"/>
              </w:rPr>
            </w:pPr>
          </w:p>
        </w:tc>
        <w:tc>
          <w:tcPr>
            <w:tcW w:w="2835" w:type="dxa"/>
            <w:gridSpan w:val="3"/>
            <w:tcBorders>
              <w:top w:val="single" w:sz="4" w:space="0" w:color="auto"/>
              <w:bottom w:val="single" w:sz="4" w:space="0" w:color="auto"/>
            </w:tcBorders>
            <w:shd w:val="clear" w:color="auto" w:fill="auto"/>
            <w:noWrap/>
            <w:vAlign w:val="center"/>
          </w:tcPr>
          <w:p w:rsidR="00C921E2" w:rsidRPr="00D56A97" w:rsidRDefault="00C921E2" w:rsidP="000D691D">
            <w:pPr>
              <w:suppressAutoHyphens w:val="0"/>
              <w:spacing w:line="240" w:lineRule="auto"/>
              <w:jc w:val="left"/>
              <w:rPr>
                <w:color w:val="000000"/>
                <w:szCs w:val="20"/>
                <w:lang w:val="el-GR" w:eastAsia="el-GR"/>
              </w:rPr>
            </w:pPr>
          </w:p>
        </w:tc>
      </w:tr>
      <w:tr w:rsidR="0078247D" w:rsidRPr="000D691D" w:rsidTr="00AD5BF5">
        <w:trPr>
          <w:trHeight w:val="30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91D" w:rsidRPr="00D56A97" w:rsidRDefault="006602E4" w:rsidP="00AD5BF5">
            <w:pPr>
              <w:suppressAutoHyphens w:val="0"/>
              <w:spacing w:line="240" w:lineRule="auto"/>
              <w:jc w:val="left"/>
              <w:rPr>
                <w:b/>
                <w:bCs/>
                <w:color w:val="000000"/>
                <w:szCs w:val="20"/>
                <w:lang w:val="el-GR" w:eastAsia="el-GR"/>
              </w:rPr>
            </w:pPr>
            <w:r>
              <w:rPr>
                <w:b/>
                <w:bCs/>
                <w:color w:val="000000"/>
                <w:szCs w:val="20"/>
                <w:lang w:val="el-GR" w:eastAsia="el-GR"/>
              </w:rPr>
              <w:t>17.10</w:t>
            </w:r>
            <w:r w:rsidR="000D691D" w:rsidRPr="00D56A97">
              <w:rPr>
                <w:b/>
                <w:bCs/>
                <w:color w:val="000000"/>
                <w:szCs w:val="20"/>
                <w:lang w:val="el-GR" w:eastAsia="el-GR"/>
              </w:rPr>
              <w:t>.3</w:t>
            </w:r>
          </w:p>
        </w:tc>
        <w:tc>
          <w:tcPr>
            <w:tcW w:w="12191"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D691D" w:rsidRPr="00D56A97" w:rsidRDefault="000D691D" w:rsidP="00AD5BF5">
            <w:pPr>
              <w:suppressAutoHyphens w:val="0"/>
              <w:spacing w:after="200" w:line="276" w:lineRule="auto"/>
              <w:jc w:val="left"/>
              <w:rPr>
                <w:b/>
                <w:bCs/>
                <w:color w:val="000000"/>
                <w:szCs w:val="20"/>
                <w:lang w:val="el-GR" w:eastAsia="el-GR"/>
              </w:rPr>
            </w:pPr>
            <w:r w:rsidRPr="00D56A97">
              <w:rPr>
                <w:rFonts w:eastAsiaTheme="minorHAnsi" w:cstheme="minorBidi"/>
                <w:b/>
                <w:szCs w:val="20"/>
                <w:lang w:val="el-GR" w:eastAsia="en-US"/>
              </w:rPr>
              <w:t xml:space="preserve">ΑΛΛΟ (προσύμφωνα </w:t>
            </w:r>
            <w:proofErr w:type="spellStart"/>
            <w:r w:rsidRPr="00D56A97">
              <w:rPr>
                <w:rFonts w:eastAsiaTheme="minorHAnsi" w:cstheme="minorBidi"/>
                <w:b/>
                <w:szCs w:val="20"/>
                <w:lang w:val="el-GR" w:eastAsia="en-US"/>
              </w:rPr>
              <w:t>κλπ</w:t>
            </w:r>
            <w:proofErr w:type="spellEnd"/>
            <w:r w:rsidRPr="00D56A97">
              <w:rPr>
                <w:rFonts w:eastAsiaTheme="minorHAnsi" w:cstheme="minorBidi"/>
                <w:b/>
                <w:szCs w:val="20"/>
                <w:lang w:val="el-GR" w:eastAsia="en-US"/>
              </w:rPr>
              <w:t>)</w:t>
            </w:r>
          </w:p>
        </w:tc>
      </w:tr>
      <w:tr w:rsidR="0078247D" w:rsidRPr="000D691D" w:rsidTr="002D09B0">
        <w:trPr>
          <w:trHeight w:val="300"/>
        </w:trPr>
        <w:tc>
          <w:tcPr>
            <w:tcW w:w="17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D691D" w:rsidRPr="00D56A97" w:rsidRDefault="000D691D" w:rsidP="000D691D">
            <w:pPr>
              <w:suppressAutoHyphens w:val="0"/>
              <w:spacing w:line="240" w:lineRule="auto"/>
              <w:jc w:val="left"/>
              <w:rPr>
                <w:b/>
                <w:bCs/>
                <w:color w:val="000000"/>
                <w:szCs w:val="20"/>
                <w:lang w:val="el-GR" w:eastAsia="el-GR"/>
              </w:rPr>
            </w:pPr>
          </w:p>
        </w:tc>
        <w:tc>
          <w:tcPr>
            <w:tcW w:w="1219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D691D" w:rsidRPr="00D56A97" w:rsidRDefault="000D691D" w:rsidP="000D691D">
            <w:pPr>
              <w:suppressAutoHyphens w:val="0"/>
              <w:spacing w:after="200" w:line="276" w:lineRule="auto"/>
              <w:jc w:val="left"/>
              <w:rPr>
                <w:rFonts w:eastAsiaTheme="minorHAnsi" w:cstheme="minorBidi"/>
                <w:b/>
                <w:szCs w:val="20"/>
                <w:lang w:val="el-GR" w:eastAsia="en-US"/>
              </w:rPr>
            </w:pPr>
          </w:p>
        </w:tc>
      </w:tr>
    </w:tbl>
    <w:p w:rsidR="002D09B0" w:rsidRDefault="002D09B0" w:rsidP="00A8398F">
      <w:pPr>
        <w:suppressAutoHyphens w:val="0"/>
        <w:spacing w:before="120" w:line="240" w:lineRule="auto"/>
        <w:rPr>
          <w:rFonts w:ascii="Trebuchet MS" w:eastAsia="Calibri" w:hAnsi="Trebuchet MS" w:cs="Tahoma"/>
          <w:sz w:val="18"/>
          <w:szCs w:val="18"/>
          <w:lang w:val="el-GR" w:eastAsia="el-GR"/>
        </w:rPr>
      </w:pPr>
    </w:p>
    <w:p w:rsidR="00780167" w:rsidRDefault="00780167" w:rsidP="00A8398F">
      <w:pPr>
        <w:suppressAutoHyphens w:val="0"/>
        <w:spacing w:before="120" w:line="240" w:lineRule="auto"/>
        <w:rPr>
          <w:rFonts w:ascii="Trebuchet MS" w:eastAsia="Calibri" w:hAnsi="Trebuchet MS" w:cs="Tahoma"/>
          <w:sz w:val="18"/>
          <w:szCs w:val="18"/>
          <w:lang w:val="el-GR" w:eastAsia="el-GR"/>
        </w:rPr>
      </w:pPr>
    </w:p>
    <w:p w:rsidR="00780167" w:rsidRDefault="00780167" w:rsidP="00A8398F">
      <w:pPr>
        <w:suppressAutoHyphens w:val="0"/>
        <w:spacing w:before="120" w:line="240" w:lineRule="auto"/>
        <w:rPr>
          <w:rFonts w:ascii="Trebuchet MS" w:eastAsia="Calibri" w:hAnsi="Trebuchet MS" w:cs="Tahoma"/>
          <w:sz w:val="18"/>
          <w:szCs w:val="18"/>
          <w:lang w:val="el-GR" w:eastAsia="el-GR"/>
        </w:rPr>
        <w:sectPr w:rsidR="00780167" w:rsidSect="00780167">
          <w:pgSz w:w="16838" w:h="11906" w:orient="landscape"/>
          <w:pgMar w:top="1560" w:right="907" w:bottom="1276" w:left="1440" w:header="567" w:footer="748" w:gutter="0"/>
          <w:cols w:space="720"/>
          <w:titlePg/>
        </w:sectPr>
      </w:pPr>
    </w:p>
    <w:p w:rsidR="000D691D" w:rsidRPr="0069360C" w:rsidRDefault="000D691D" w:rsidP="00124A4C">
      <w:pPr>
        <w:suppressAutoHyphens w:val="0"/>
        <w:spacing w:line="240" w:lineRule="auto"/>
        <w:rPr>
          <w:rFonts w:ascii="Trebuchet MS" w:eastAsia="Calibri" w:hAnsi="Trebuchet MS" w:cs="Tahoma"/>
          <w:sz w:val="18"/>
          <w:szCs w:val="18"/>
          <w:lang w:val="en-US" w:eastAsia="el-GR"/>
        </w:rPr>
      </w:pPr>
    </w:p>
    <w:tbl>
      <w:tblPr>
        <w:tblpPr w:leftFromText="180" w:rightFromText="180" w:vertAnchor="text" w:horzAnchor="margin" w:tblpY="-2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324"/>
      </w:tblGrid>
      <w:tr w:rsidR="000D691D" w:rsidRPr="002E24E1" w:rsidTr="002F492C">
        <w:tc>
          <w:tcPr>
            <w:tcW w:w="1174" w:type="dxa"/>
            <w:shd w:val="clear" w:color="auto" w:fill="000000"/>
          </w:tcPr>
          <w:p w:rsidR="000D691D" w:rsidRPr="00D56A97" w:rsidRDefault="000D691D" w:rsidP="00D56A97">
            <w:pPr>
              <w:suppressAutoHyphens w:val="0"/>
              <w:spacing w:before="60" w:line="240" w:lineRule="auto"/>
              <w:jc w:val="left"/>
              <w:rPr>
                <w:rFonts w:eastAsia="Calibri" w:cs="Tahoma"/>
                <w:b/>
                <w:sz w:val="24"/>
                <w:lang w:val="el-GR" w:eastAsia="el-GR"/>
              </w:rPr>
            </w:pPr>
            <w:r w:rsidRPr="00D56A97">
              <w:rPr>
                <w:rFonts w:eastAsia="Calibri" w:cs="Tahoma"/>
                <w:b/>
                <w:sz w:val="24"/>
                <w:lang w:val="en-US" w:eastAsia="el-GR"/>
              </w:rPr>
              <w:t>1</w:t>
            </w:r>
            <w:r w:rsidRPr="00D56A97">
              <w:rPr>
                <w:rFonts w:eastAsia="Calibri" w:cs="Tahoma"/>
                <w:b/>
                <w:sz w:val="24"/>
                <w:lang w:val="el-GR" w:eastAsia="el-GR"/>
              </w:rPr>
              <w:t>8</w:t>
            </w:r>
          </w:p>
        </w:tc>
        <w:tc>
          <w:tcPr>
            <w:tcW w:w="8324" w:type="dxa"/>
            <w:shd w:val="clear" w:color="auto" w:fill="A6A6A6" w:themeFill="background1" w:themeFillShade="A6"/>
          </w:tcPr>
          <w:p w:rsidR="000D691D" w:rsidRPr="00D56A97" w:rsidRDefault="000D691D" w:rsidP="00D56A97">
            <w:pPr>
              <w:suppressAutoHyphens w:val="0"/>
              <w:spacing w:before="60" w:line="240" w:lineRule="auto"/>
              <w:jc w:val="left"/>
              <w:rPr>
                <w:rFonts w:eastAsia="Calibri" w:cs="Tahoma"/>
                <w:b/>
                <w:sz w:val="24"/>
                <w:lang w:val="el-GR" w:eastAsia="el-GR"/>
              </w:rPr>
            </w:pPr>
            <w:r w:rsidRPr="00D56A97">
              <w:rPr>
                <w:rFonts w:eastAsia="Calibri" w:cs="Tahoma"/>
                <w:b/>
                <w:sz w:val="24"/>
                <w:lang w:val="el-GR" w:eastAsia="el-GR"/>
              </w:rPr>
              <w:t>ΟΙΚΟΝΟΜΙΚΟ ΑΝΤΙΚΕΙΜΕΝΟ</w:t>
            </w:r>
          </w:p>
        </w:tc>
      </w:tr>
    </w:tbl>
    <w:p w:rsidR="00A8398F" w:rsidRPr="00D56A97" w:rsidRDefault="00A8398F" w:rsidP="00A8398F">
      <w:pPr>
        <w:suppressAutoHyphens w:val="0"/>
        <w:spacing w:before="120" w:line="240" w:lineRule="auto"/>
        <w:rPr>
          <w:rFonts w:ascii="Trebuchet MS" w:eastAsia="Calibri" w:hAnsi="Trebuchet MS" w:cs="Tahoma"/>
          <w:sz w:val="18"/>
          <w:szCs w:val="18"/>
          <w:lang w:val="en-US" w:eastAsia="el-GR"/>
        </w:rPr>
      </w:pPr>
    </w:p>
    <w:tbl>
      <w:tblPr>
        <w:tblpPr w:leftFromText="180" w:rightFromText="180" w:vertAnchor="text" w:horzAnchor="margin" w:tblpY="-2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174"/>
        <w:gridCol w:w="8324"/>
      </w:tblGrid>
      <w:tr w:rsidR="00EF4387" w:rsidRPr="002E24E1" w:rsidTr="00C829E4">
        <w:tc>
          <w:tcPr>
            <w:tcW w:w="1174" w:type="dxa"/>
            <w:shd w:val="clear" w:color="auto" w:fill="BFBFBF" w:themeFill="background1" w:themeFillShade="BF"/>
            <w:vAlign w:val="center"/>
          </w:tcPr>
          <w:p w:rsidR="00EF4387" w:rsidRPr="0048644B" w:rsidRDefault="00EF4387" w:rsidP="0048644B">
            <w:pPr>
              <w:suppressAutoHyphens w:val="0"/>
              <w:spacing w:line="240" w:lineRule="auto"/>
              <w:jc w:val="left"/>
              <w:rPr>
                <w:rFonts w:eastAsia="Calibri" w:cs="Tahoma"/>
                <w:b/>
                <w:szCs w:val="20"/>
                <w:lang w:val="en-US" w:eastAsia="el-GR"/>
              </w:rPr>
            </w:pPr>
            <w:r w:rsidRPr="0048644B">
              <w:rPr>
                <w:rFonts w:eastAsia="Calibri" w:cs="Tahoma"/>
                <w:b/>
                <w:szCs w:val="20"/>
                <w:lang w:val="en-US" w:eastAsia="el-GR"/>
              </w:rPr>
              <w:t>18.1</w:t>
            </w:r>
          </w:p>
        </w:tc>
        <w:tc>
          <w:tcPr>
            <w:tcW w:w="8324" w:type="dxa"/>
            <w:shd w:val="clear" w:color="auto" w:fill="D9D9D9" w:themeFill="background1" w:themeFillShade="D9"/>
            <w:vAlign w:val="center"/>
          </w:tcPr>
          <w:p w:rsidR="00EF4387" w:rsidRPr="0048644B" w:rsidRDefault="00EF4387" w:rsidP="0048644B">
            <w:pPr>
              <w:suppressAutoHyphens w:val="0"/>
              <w:spacing w:line="240" w:lineRule="auto"/>
              <w:jc w:val="left"/>
              <w:rPr>
                <w:rFonts w:eastAsia="Calibri" w:cs="Tahoma"/>
                <w:b/>
                <w:szCs w:val="20"/>
                <w:lang w:val="en-US" w:eastAsia="el-GR"/>
              </w:rPr>
            </w:pPr>
            <w:r w:rsidRPr="0048644B">
              <w:rPr>
                <w:rFonts w:eastAsia="Calibri" w:cs="Tahoma"/>
                <w:b/>
                <w:szCs w:val="20"/>
                <w:lang w:val="en-US" w:eastAsia="el-GR"/>
              </w:rPr>
              <w:t>ΠΡΟΫΠΟΛΟΓΙΣΜΟΣ ΠΡΟΤΕΙΝΟΜΕΝΗΣ ΠΡΑΞΗΣ</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A8398F" w:rsidRPr="0039185C" w:rsidTr="00FC40F6">
        <w:trPr>
          <w:trHeight w:val="651"/>
          <w:jc w:val="center"/>
        </w:trPr>
        <w:tc>
          <w:tcPr>
            <w:tcW w:w="4573" w:type="dxa"/>
            <w:vAlign w:val="center"/>
          </w:tcPr>
          <w:p w:rsidR="00A8398F" w:rsidRPr="0039185C" w:rsidRDefault="00A8398F" w:rsidP="00FC40F6">
            <w:pPr>
              <w:spacing w:before="60" w:line="280" w:lineRule="atLeast"/>
              <w:rPr>
                <w:rFonts w:ascii="Trebuchet MS" w:hAnsi="Trebuchet MS" w:cs="Tahoma"/>
                <w:b/>
                <w:bCs/>
                <w:szCs w:val="20"/>
              </w:rPr>
            </w:pPr>
            <w:r w:rsidRPr="0039185C">
              <w:rPr>
                <w:rFonts w:ascii="Trebuchet MS" w:hAnsi="Trebuchet MS" w:cs="Tahoma"/>
                <w:b/>
                <w:bCs/>
                <w:szCs w:val="20"/>
              </w:rPr>
              <w:t>ΕΜΒΑΔΟΝ ΓΗΠΕΔΟΥ</w:t>
            </w:r>
          </w:p>
        </w:tc>
        <w:tc>
          <w:tcPr>
            <w:tcW w:w="2339" w:type="dxa"/>
            <w:shd w:val="clear" w:color="auto" w:fill="D9D9D9"/>
            <w:vAlign w:val="center"/>
          </w:tcPr>
          <w:p w:rsidR="00A8398F" w:rsidRPr="0039185C" w:rsidRDefault="00A8398F" w:rsidP="00FC40F6">
            <w:pPr>
              <w:spacing w:before="60" w:line="280" w:lineRule="atLeast"/>
              <w:rPr>
                <w:rFonts w:ascii="Trebuchet MS" w:hAnsi="Trebuchet MS" w:cs="Tahoma"/>
                <w:b/>
                <w:bCs/>
                <w:szCs w:val="20"/>
              </w:rPr>
            </w:pPr>
          </w:p>
        </w:tc>
      </w:tr>
      <w:tr w:rsidR="00A8398F" w:rsidRPr="0039185C" w:rsidTr="00FC40F6">
        <w:trPr>
          <w:trHeight w:val="713"/>
          <w:jc w:val="center"/>
        </w:trPr>
        <w:tc>
          <w:tcPr>
            <w:tcW w:w="4573" w:type="dxa"/>
            <w:vAlign w:val="center"/>
          </w:tcPr>
          <w:p w:rsidR="00A8398F" w:rsidRPr="0039185C" w:rsidRDefault="00A8398F" w:rsidP="00FC40F6">
            <w:pPr>
              <w:spacing w:before="60" w:line="280" w:lineRule="atLeast"/>
              <w:rPr>
                <w:rFonts w:ascii="Trebuchet MS" w:hAnsi="Trebuchet MS" w:cs="Tahoma"/>
                <w:b/>
                <w:bCs/>
                <w:szCs w:val="20"/>
              </w:rPr>
            </w:pPr>
            <w:r w:rsidRPr="0039185C">
              <w:rPr>
                <w:rFonts w:ascii="Trebuchet MS" w:hAnsi="Trebuchet MS" w:cs="Tahoma"/>
                <w:b/>
                <w:bCs/>
                <w:szCs w:val="20"/>
              </w:rPr>
              <w:t>ΕΜΒΑΔΟΝ ΚΑΛΥΨΗΣ</w:t>
            </w:r>
          </w:p>
        </w:tc>
        <w:tc>
          <w:tcPr>
            <w:tcW w:w="2339" w:type="dxa"/>
            <w:shd w:val="clear" w:color="auto" w:fill="D9D9D9"/>
            <w:vAlign w:val="center"/>
          </w:tcPr>
          <w:p w:rsidR="00A8398F" w:rsidRPr="0039185C" w:rsidRDefault="00A8398F" w:rsidP="00FC40F6">
            <w:pPr>
              <w:spacing w:before="60" w:line="280" w:lineRule="atLeast"/>
              <w:rPr>
                <w:rFonts w:ascii="Trebuchet MS" w:hAnsi="Trebuchet MS" w:cs="Tahoma"/>
                <w:b/>
                <w:bCs/>
                <w:szCs w:val="20"/>
              </w:rPr>
            </w:pPr>
          </w:p>
        </w:tc>
      </w:tr>
      <w:tr w:rsidR="008D211D" w:rsidRPr="0039185C" w:rsidTr="00FC40F6">
        <w:trPr>
          <w:trHeight w:val="713"/>
          <w:jc w:val="center"/>
        </w:trPr>
        <w:tc>
          <w:tcPr>
            <w:tcW w:w="4573" w:type="dxa"/>
            <w:vAlign w:val="center"/>
          </w:tcPr>
          <w:p w:rsidR="008D211D" w:rsidRPr="008D211D" w:rsidRDefault="008D211D" w:rsidP="008D211D">
            <w:pPr>
              <w:spacing w:before="60" w:line="280" w:lineRule="atLeast"/>
              <w:rPr>
                <w:rFonts w:ascii="Trebuchet MS" w:hAnsi="Trebuchet MS" w:cs="Tahoma"/>
                <w:b/>
                <w:bCs/>
                <w:szCs w:val="20"/>
                <w:lang w:val="el-GR"/>
              </w:rPr>
            </w:pPr>
            <w:r w:rsidRPr="0039185C">
              <w:rPr>
                <w:rFonts w:ascii="Trebuchet MS" w:hAnsi="Trebuchet MS" w:cs="Tahoma"/>
                <w:b/>
                <w:bCs/>
                <w:szCs w:val="20"/>
              </w:rPr>
              <w:t xml:space="preserve">ΕΜΒΑΔΟΝ </w:t>
            </w:r>
            <w:r>
              <w:rPr>
                <w:rFonts w:ascii="Trebuchet MS" w:hAnsi="Trebuchet MS" w:cs="Tahoma"/>
                <w:b/>
                <w:bCs/>
                <w:szCs w:val="20"/>
                <w:lang w:val="el-GR"/>
              </w:rPr>
              <w:t>ΔΟΜΗΣΗΣ</w:t>
            </w:r>
          </w:p>
        </w:tc>
        <w:tc>
          <w:tcPr>
            <w:tcW w:w="2339" w:type="dxa"/>
            <w:shd w:val="clear" w:color="auto" w:fill="D9D9D9"/>
            <w:vAlign w:val="center"/>
          </w:tcPr>
          <w:p w:rsidR="008D211D" w:rsidRPr="0039185C" w:rsidRDefault="008D211D" w:rsidP="00FC40F6">
            <w:pPr>
              <w:spacing w:before="60" w:line="280" w:lineRule="atLeast"/>
              <w:rPr>
                <w:rFonts w:ascii="Trebuchet MS" w:hAnsi="Trebuchet MS" w:cs="Tahoma"/>
                <w:b/>
                <w:bCs/>
                <w:szCs w:val="20"/>
              </w:rPr>
            </w:pPr>
          </w:p>
        </w:tc>
      </w:tr>
    </w:tbl>
    <w:p w:rsidR="00A8398F" w:rsidRPr="0039185C" w:rsidRDefault="00A8398F" w:rsidP="00A8398F">
      <w:pPr>
        <w:spacing w:before="60" w:line="280" w:lineRule="atLeast"/>
        <w:rPr>
          <w:rFonts w:ascii="Trebuchet MS" w:hAnsi="Trebuchet MS" w:cs="Tahoma"/>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8587"/>
      </w:tblGrid>
      <w:tr w:rsidR="008D211D" w:rsidRPr="00186A29" w:rsidTr="00B66D49">
        <w:tc>
          <w:tcPr>
            <w:tcW w:w="1019" w:type="dxa"/>
            <w:shd w:val="clear" w:color="auto" w:fill="A6A6A6" w:themeFill="background1" w:themeFillShade="A6"/>
          </w:tcPr>
          <w:p w:rsidR="008D211D" w:rsidRPr="0048644B" w:rsidRDefault="008D211D" w:rsidP="00FC40F6">
            <w:pPr>
              <w:spacing w:before="60" w:line="280" w:lineRule="atLeast"/>
              <w:rPr>
                <w:rFonts w:cs="Tahoma"/>
                <w:i/>
                <w:iCs/>
                <w:szCs w:val="20"/>
                <w:lang w:val="el-GR"/>
              </w:rPr>
            </w:pPr>
            <w:r w:rsidRPr="0048644B">
              <w:rPr>
                <w:rFonts w:cs="Tahoma"/>
                <w:b/>
                <w:bCs/>
                <w:szCs w:val="20"/>
                <w:lang w:val="el-GR"/>
              </w:rPr>
              <w:t>18.1.1</w:t>
            </w:r>
          </w:p>
        </w:tc>
        <w:tc>
          <w:tcPr>
            <w:tcW w:w="8587" w:type="dxa"/>
            <w:shd w:val="clear" w:color="auto" w:fill="A6A6A6" w:themeFill="background1" w:themeFillShade="A6"/>
          </w:tcPr>
          <w:p w:rsidR="008D211D" w:rsidRPr="0048644B" w:rsidRDefault="008D211D" w:rsidP="00B33229">
            <w:pPr>
              <w:spacing w:before="60" w:line="280" w:lineRule="atLeast"/>
              <w:jc w:val="left"/>
              <w:rPr>
                <w:rFonts w:cs="Tahoma"/>
                <w:b/>
                <w:bCs/>
                <w:szCs w:val="20"/>
                <w:lang w:val="el-GR"/>
              </w:rPr>
            </w:pPr>
            <w:r w:rsidRPr="0048644B">
              <w:rPr>
                <w:rFonts w:cs="Tahoma"/>
                <w:b/>
                <w:bCs/>
                <w:szCs w:val="20"/>
                <w:lang w:val="el-GR"/>
              </w:rPr>
              <w:t>ΠΡΟΤΕΙΝΟΜΕΝΑ ΕΡΓΑ ΥΠΟΔΟΜΗΣ ΚΑΙ ΠΕΡΙΒΑΛΛΟΝΤΟΣ ΧΩΡΟΥ</w:t>
            </w:r>
          </w:p>
        </w:tc>
      </w:tr>
      <w:tr w:rsidR="00A8398F" w:rsidRPr="00186A29" w:rsidTr="00B66D49">
        <w:tc>
          <w:tcPr>
            <w:tcW w:w="9606" w:type="dxa"/>
            <w:gridSpan w:val="2"/>
            <w:shd w:val="clear" w:color="auto" w:fill="A6A6A6" w:themeFill="background1" w:themeFillShade="A6"/>
          </w:tcPr>
          <w:p w:rsidR="00A8398F" w:rsidRPr="0039185C" w:rsidRDefault="00A8398F" w:rsidP="00FC40F6">
            <w:pPr>
              <w:spacing w:before="60" w:line="280" w:lineRule="atLeast"/>
              <w:rPr>
                <w:rFonts w:ascii="Trebuchet MS" w:hAnsi="Trebuchet MS" w:cs="Tahoma"/>
                <w:i/>
                <w:iCs/>
                <w:szCs w:val="20"/>
                <w:lang w:val="el-GR"/>
              </w:rPr>
            </w:pPr>
            <w:r w:rsidRPr="0039185C">
              <w:rPr>
                <w:rFonts w:ascii="Trebuchet MS" w:hAnsi="Trebuchet MS" w:cs="Tahoma"/>
                <w:i/>
                <w:iCs/>
                <w:szCs w:val="20"/>
                <w:lang w:val="el-GR"/>
              </w:rPr>
              <w:t xml:space="preserve">Περιγράφονται κατά το δυνατόν αναλυτικότερα τα προτεινόμενα έργα υποδομής και περιβάλλοντος χώρου. </w:t>
            </w:r>
          </w:p>
        </w:tc>
      </w:tr>
      <w:tr w:rsidR="00A8398F" w:rsidRPr="00186A29" w:rsidTr="0038067B">
        <w:tc>
          <w:tcPr>
            <w:tcW w:w="9606" w:type="dxa"/>
            <w:gridSpan w:val="2"/>
          </w:tcPr>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B6E47" w:rsidRDefault="00A8398F" w:rsidP="00FC40F6">
            <w:pPr>
              <w:spacing w:before="60" w:line="280" w:lineRule="atLeast"/>
              <w:rPr>
                <w:rFonts w:ascii="Times New Roman" w:hAnsi="Times New Roman"/>
                <w:i/>
                <w:iCs/>
                <w:szCs w:val="20"/>
                <w:lang w:val="el-GR"/>
              </w:rPr>
            </w:pPr>
          </w:p>
          <w:p w:rsidR="00A8398F" w:rsidRPr="0039185C" w:rsidRDefault="00A8398F" w:rsidP="00FC40F6">
            <w:pPr>
              <w:spacing w:before="60" w:line="280" w:lineRule="atLeast"/>
              <w:rPr>
                <w:rFonts w:ascii="Trebuchet MS" w:hAnsi="Trebuchet MS" w:cs="Tahoma"/>
                <w:i/>
                <w:iCs/>
                <w:szCs w:val="20"/>
                <w:lang w:val="el-GR"/>
              </w:rPr>
            </w:pPr>
          </w:p>
        </w:tc>
      </w:tr>
    </w:tbl>
    <w:p w:rsidR="00A8398F" w:rsidRPr="0039185C" w:rsidRDefault="00A8398F" w:rsidP="00A8398F">
      <w:pPr>
        <w:spacing w:before="60" w:line="280" w:lineRule="atLeast"/>
        <w:rPr>
          <w:rFonts w:ascii="Trebuchet MS" w:hAnsi="Trebuchet MS" w:cs="Tahoma"/>
          <w:szCs w:val="20"/>
          <w:lang w:val="el-GR"/>
        </w:rPr>
      </w:pPr>
    </w:p>
    <w:p w:rsidR="00A8398F" w:rsidRDefault="00A8398F" w:rsidP="00A8398F">
      <w:pPr>
        <w:spacing w:before="60" w:line="280" w:lineRule="atLeast"/>
        <w:rPr>
          <w:rFonts w:ascii="Trebuchet MS" w:hAnsi="Trebuchet MS" w:cs="Tahoma"/>
          <w:b/>
          <w:bCs/>
          <w:szCs w:val="20"/>
          <w:lang w:val="el-GR"/>
        </w:rPr>
      </w:pPr>
      <w:r w:rsidRPr="0039185C">
        <w:rPr>
          <w:rFonts w:ascii="Trebuchet MS" w:hAnsi="Trebuchet MS" w:cs="Tahoma"/>
          <w:b/>
          <w:bCs/>
          <w:szCs w:val="20"/>
          <w:lang w:val="el-GR"/>
        </w:rPr>
        <w:br w:type="page"/>
      </w:r>
    </w:p>
    <w:p w:rsidR="0044094B" w:rsidRDefault="0044094B" w:rsidP="0038067B">
      <w:pPr>
        <w:spacing w:before="60" w:line="280" w:lineRule="atLeast"/>
        <w:jc w:val="left"/>
        <w:rPr>
          <w:rFonts w:ascii="Trebuchet MS" w:hAnsi="Trebuchet MS" w:cs="Tahoma"/>
          <w:b/>
          <w:bCs/>
          <w:szCs w:val="20"/>
          <w:lang w:val="el-G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26"/>
        <w:gridCol w:w="1276"/>
        <w:gridCol w:w="1134"/>
        <w:gridCol w:w="3945"/>
      </w:tblGrid>
      <w:tr w:rsidR="00AB0893" w:rsidRPr="00186A29" w:rsidTr="00C829E4">
        <w:trPr>
          <w:trHeight w:val="315"/>
        </w:trPr>
        <w:tc>
          <w:tcPr>
            <w:tcW w:w="959" w:type="dxa"/>
            <w:shd w:val="clear" w:color="auto" w:fill="BFBFBF" w:themeFill="background1" w:themeFillShade="BF"/>
          </w:tcPr>
          <w:p w:rsidR="00AB0893" w:rsidRPr="00B33229" w:rsidRDefault="008D211D" w:rsidP="008D211D">
            <w:pPr>
              <w:spacing w:before="60" w:line="280" w:lineRule="atLeast"/>
              <w:rPr>
                <w:rFonts w:cs="Tahoma"/>
                <w:b/>
                <w:bCs/>
                <w:szCs w:val="20"/>
                <w:lang w:val="el-GR"/>
              </w:rPr>
            </w:pPr>
            <w:r w:rsidRPr="00B33229">
              <w:rPr>
                <w:rFonts w:cs="Tahoma"/>
                <w:b/>
                <w:bCs/>
                <w:szCs w:val="20"/>
                <w:lang w:val="el-GR"/>
              </w:rPr>
              <w:t>18.1.2</w:t>
            </w:r>
          </w:p>
        </w:tc>
        <w:tc>
          <w:tcPr>
            <w:tcW w:w="8681" w:type="dxa"/>
            <w:gridSpan w:val="4"/>
            <w:shd w:val="clear" w:color="auto" w:fill="D9D9D9" w:themeFill="background1" w:themeFillShade="D9"/>
            <w:noWrap/>
            <w:vAlign w:val="bottom"/>
            <w:hideMark/>
          </w:tcPr>
          <w:p w:rsidR="00AB0893" w:rsidRPr="00B33229" w:rsidRDefault="00AB0893" w:rsidP="008D211D">
            <w:pPr>
              <w:spacing w:before="60" w:line="280" w:lineRule="atLeast"/>
              <w:rPr>
                <w:rFonts w:cs="Tahoma"/>
                <w:b/>
                <w:bCs/>
                <w:szCs w:val="20"/>
                <w:lang w:val="el-GR"/>
              </w:rPr>
            </w:pPr>
            <w:r w:rsidRPr="00B33229">
              <w:rPr>
                <w:rFonts w:cs="Tahoma"/>
                <w:b/>
                <w:bCs/>
                <w:szCs w:val="20"/>
                <w:lang w:val="el-GR"/>
              </w:rPr>
              <w:t xml:space="preserve">ΠΡΟΤΕΙΝΟΜΕΝΕΣ ΚΤΙΡΙΑΚΕΣ ΕΓΚΑΤΑΣΤΑΣΕΙΣ (ο πίνακας διαμορφώνεται </w:t>
            </w:r>
            <w:r w:rsidR="008D211D" w:rsidRPr="00B33229">
              <w:rPr>
                <w:rFonts w:cs="Tahoma"/>
                <w:b/>
                <w:bCs/>
                <w:szCs w:val="20"/>
                <w:lang w:val="el-GR"/>
              </w:rPr>
              <w:t xml:space="preserve">και συμπληρώνεται </w:t>
            </w:r>
            <w:r w:rsidRPr="00B33229">
              <w:rPr>
                <w:rFonts w:cs="Tahoma"/>
                <w:b/>
                <w:bCs/>
                <w:szCs w:val="20"/>
                <w:lang w:val="el-GR"/>
              </w:rPr>
              <w:t>κατάλληλα</w:t>
            </w:r>
            <w:r w:rsidR="008D211D" w:rsidRPr="00B33229">
              <w:rPr>
                <w:rFonts w:cs="Tahoma"/>
                <w:b/>
                <w:bCs/>
                <w:szCs w:val="20"/>
                <w:lang w:val="el-GR"/>
              </w:rPr>
              <w:t>,</w:t>
            </w:r>
            <w:r w:rsidRPr="00B33229">
              <w:rPr>
                <w:rFonts w:cs="Tahoma"/>
                <w:b/>
                <w:bCs/>
                <w:szCs w:val="20"/>
                <w:lang w:val="el-GR"/>
              </w:rPr>
              <w:t xml:space="preserve"> ανά περίπτωση)</w:t>
            </w:r>
          </w:p>
        </w:tc>
      </w:tr>
      <w:tr w:rsidR="008D211D" w:rsidRPr="00AB0893" w:rsidTr="0038067B">
        <w:trPr>
          <w:trHeight w:val="300"/>
        </w:trPr>
        <w:tc>
          <w:tcPr>
            <w:tcW w:w="959" w:type="dxa"/>
            <w:vMerge w:val="restart"/>
            <w:shd w:val="clear" w:color="auto" w:fill="A6A6A6" w:themeFill="background1" w:themeFillShade="A6"/>
            <w:vAlign w:val="center"/>
            <w:hideMark/>
          </w:tcPr>
          <w:p w:rsidR="00AB0893" w:rsidRPr="00B33229" w:rsidRDefault="00AB0893" w:rsidP="00AB0893">
            <w:pPr>
              <w:suppressAutoHyphens w:val="0"/>
              <w:spacing w:line="240" w:lineRule="auto"/>
              <w:jc w:val="center"/>
              <w:rPr>
                <w:b/>
                <w:color w:val="000000"/>
                <w:szCs w:val="20"/>
                <w:lang w:val="el-GR" w:eastAsia="el-GR"/>
              </w:rPr>
            </w:pPr>
            <w:r w:rsidRPr="00B33229">
              <w:rPr>
                <w:b/>
                <w:color w:val="000000"/>
                <w:szCs w:val="20"/>
                <w:lang w:val="el-GR" w:eastAsia="el-GR"/>
              </w:rPr>
              <w:t>ΚΤΙΡΙΟ</w:t>
            </w:r>
          </w:p>
        </w:tc>
        <w:tc>
          <w:tcPr>
            <w:tcW w:w="2326" w:type="dxa"/>
            <w:vMerge w:val="restart"/>
            <w:shd w:val="clear" w:color="auto" w:fill="A6A6A6" w:themeFill="background1" w:themeFillShade="A6"/>
            <w:vAlign w:val="center"/>
            <w:hideMark/>
          </w:tcPr>
          <w:p w:rsidR="00AB0893" w:rsidRPr="00B33229" w:rsidRDefault="00AB0893" w:rsidP="00AB0893">
            <w:pPr>
              <w:suppressAutoHyphens w:val="0"/>
              <w:spacing w:line="240" w:lineRule="auto"/>
              <w:jc w:val="center"/>
              <w:rPr>
                <w:b/>
                <w:color w:val="000000"/>
                <w:szCs w:val="20"/>
                <w:lang w:val="el-GR" w:eastAsia="el-GR"/>
              </w:rPr>
            </w:pPr>
            <w:r w:rsidRPr="00B33229">
              <w:rPr>
                <w:b/>
                <w:color w:val="000000"/>
                <w:szCs w:val="20"/>
                <w:lang w:val="el-GR" w:eastAsia="el-GR"/>
              </w:rPr>
              <w:t xml:space="preserve">ΟΡΟΦΟΣ </w:t>
            </w:r>
          </w:p>
        </w:tc>
        <w:tc>
          <w:tcPr>
            <w:tcW w:w="2410" w:type="dxa"/>
            <w:gridSpan w:val="2"/>
            <w:shd w:val="clear" w:color="auto" w:fill="A6A6A6" w:themeFill="background1" w:themeFillShade="A6"/>
            <w:vAlign w:val="center"/>
            <w:hideMark/>
          </w:tcPr>
          <w:p w:rsidR="00AB0893" w:rsidRPr="00B33229" w:rsidRDefault="00AB0893" w:rsidP="00AB0893">
            <w:pPr>
              <w:suppressAutoHyphens w:val="0"/>
              <w:spacing w:line="240" w:lineRule="auto"/>
              <w:jc w:val="center"/>
              <w:rPr>
                <w:b/>
                <w:color w:val="000000"/>
                <w:szCs w:val="20"/>
                <w:lang w:val="el-GR" w:eastAsia="el-GR"/>
              </w:rPr>
            </w:pPr>
            <w:r w:rsidRPr="00B33229">
              <w:rPr>
                <w:b/>
                <w:color w:val="000000"/>
                <w:szCs w:val="20"/>
                <w:lang w:val="el-GR" w:eastAsia="el-GR"/>
              </w:rPr>
              <w:t>ΕΜΒΑΔΟΝ (Μ2)</w:t>
            </w:r>
          </w:p>
        </w:tc>
        <w:tc>
          <w:tcPr>
            <w:tcW w:w="3945" w:type="dxa"/>
            <w:vMerge w:val="restart"/>
            <w:shd w:val="clear" w:color="auto" w:fill="A6A6A6" w:themeFill="background1" w:themeFillShade="A6"/>
            <w:vAlign w:val="center"/>
            <w:hideMark/>
          </w:tcPr>
          <w:p w:rsidR="00AB0893" w:rsidRPr="00B33229" w:rsidRDefault="00AB0893" w:rsidP="00AB0893">
            <w:pPr>
              <w:suppressAutoHyphens w:val="0"/>
              <w:spacing w:line="240" w:lineRule="auto"/>
              <w:jc w:val="center"/>
              <w:rPr>
                <w:b/>
                <w:color w:val="000000"/>
                <w:szCs w:val="20"/>
                <w:lang w:val="el-GR" w:eastAsia="el-GR"/>
              </w:rPr>
            </w:pPr>
            <w:r w:rsidRPr="00B33229">
              <w:rPr>
                <w:b/>
                <w:color w:val="000000"/>
                <w:szCs w:val="20"/>
                <w:lang w:val="el-GR" w:eastAsia="el-GR"/>
              </w:rPr>
              <w:t>ΧΡΗΣΗ</w:t>
            </w:r>
          </w:p>
        </w:tc>
      </w:tr>
      <w:tr w:rsidR="00AB0893" w:rsidRPr="00AB0893" w:rsidTr="0038067B">
        <w:trPr>
          <w:trHeight w:val="300"/>
        </w:trPr>
        <w:tc>
          <w:tcPr>
            <w:tcW w:w="959" w:type="dxa"/>
            <w:vMerge/>
            <w:shd w:val="clear" w:color="auto" w:fill="A6A6A6" w:themeFill="background1" w:themeFillShade="A6"/>
            <w:vAlign w:val="center"/>
            <w:hideMark/>
          </w:tcPr>
          <w:p w:rsidR="00AB0893" w:rsidRPr="00AB0893" w:rsidRDefault="00AB0893" w:rsidP="00AB0893">
            <w:pPr>
              <w:suppressAutoHyphens w:val="0"/>
              <w:spacing w:line="240" w:lineRule="auto"/>
              <w:jc w:val="left"/>
              <w:rPr>
                <w:b/>
                <w:color w:val="000000"/>
                <w:sz w:val="22"/>
                <w:szCs w:val="22"/>
                <w:lang w:val="el-GR" w:eastAsia="el-GR"/>
              </w:rPr>
            </w:pPr>
          </w:p>
        </w:tc>
        <w:tc>
          <w:tcPr>
            <w:tcW w:w="2326" w:type="dxa"/>
            <w:vMerge/>
            <w:shd w:val="clear" w:color="auto" w:fill="A6A6A6" w:themeFill="background1" w:themeFillShade="A6"/>
            <w:vAlign w:val="center"/>
            <w:hideMark/>
          </w:tcPr>
          <w:p w:rsidR="00AB0893" w:rsidRPr="00AB0893" w:rsidRDefault="00AB0893" w:rsidP="00AB0893">
            <w:pPr>
              <w:suppressAutoHyphens w:val="0"/>
              <w:spacing w:line="240" w:lineRule="auto"/>
              <w:jc w:val="left"/>
              <w:rPr>
                <w:b/>
                <w:color w:val="000000"/>
                <w:sz w:val="22"/>
                <w:szCs w:val="22"/>
                <w:lang w:val="el-GR" w:eastAsia="el-GR"/>
              </w:rPr>
            </w:pPr>
          </w:p>
        </w:tc>
        <w:tc>
          <w:tcPr>
            <w:tcW w:w="1276" w:type="dxa"/>
            <w:shd w:val="clear" w:color="auto" w:fill="A6A6A6" w:themeFill="background1" w:themeFillShade="A6"/>
            <w:vAlign w:val="center"/>
            <w:hideMark/>
          </w:tcPr>
          <w:p w:rsidR="00AB0893" w:rsidRPr="00B33229" w:rsidRDefault="00AB0893" w:rsidP="00AB0893">
            <w:pPr>
              <w:suppressAutoHyphens w:val="0"/>
              <w:spacing w:line="240" w:lineRule="auto"/>
              <w:jc w:val="left"/>
              <w:rPr>
                <w:b/>
                <w:color w:val="000000"/>
                <w:szCs w:val="20"/>
                <w:lang w:val="el-GR" w:eastAsia="el-GR"/>
              </w:rPr>
            </w:pPr>
            <w:r w:rsidRPr="00B33229">
              <w:rPr>
                <w:b/>
                <w:color w:val="000000"/>
                <w:szCs w:val="20"/>
                <w:lang w:val="el-GR" w:eastAsia="el-GR"/>
              </w:rPr>
              <w:t>κάλυψη</w:t>
            </w:r>
          </w:p>
        </w:tc>
        <w:tc>
          <w:tcPr>
            <w:tcW w:w="1134" w:type="dxa"/>
            <w:shd w:val="clear" w:color="auto" w:fill="A6A6A6" w:themeFill="background1" w:themeFillShade="A6"/>
          </w:tcPr>
          <w:p w:rsidR="00AB0893" w:rsidRPr="00B33229" w:rsidRDefault="00AB0893" w:rsidP="00AB0893">
            <w:pPr>
              <w:suppressAutoHyphens w:val="0"/>
              <w:spacing w:line="240" w:lineRule="auto"/>
              <w:jc w:val="left"/>
              <w:rPr>
                <w:b/>
                <w:color w:val="000000"/>
                <w:szCs w:val="20"/>
                <w:lang w:val="el-GR" w:eastAsia="el-GR"/>
              </w:rPr>
            </w:pPr>
            <w:r w:rsidRPr="00B33229">
              <w:rPr>
                <w:b/>
                <w:color w:val="000000"/>
                <w:szCs w:val="20"/>
                <w:lang w:val="el-GR" w:eastAsia="el-GR"/>
              </w:rPr>
              <w:t>δόμηση</w:t>
            </w:r>
          </w:p>
        </w:tc>
        <w:tc>
          <w:tcPr>
            <w:tcW w:w="3945" w:type="dxa"/>
            <w:vMerge/>
            <w:shd w:val="clear" w:color="auto" w:fill="A6A6A6" w:themeFill="background1" w:themeFillShade="A6"/>
            <w:vAlign w:val="center"/>
            <w:hideMark/>
          </w:tcPr>
          <w:p w:rsidR="00AB0893" w:rsidRPr="00AB0893" w:rsidRDefault="00AB0893"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959" w:type="dxa"/>
            <w:vMerge w:val="restart"/>
            <w:shd w:val="clear" w:color="auto" w:fill="auto"/>
            <w:vAlign w:val="center"/>
            <w:hideMark/>
          </w:tcPr>
          <w:p w:rsidR="00AB0893" w:rsidRPr="002D09B0" w:rsidRDefault="00AB0893" w:rsidP="00AB0893">
            <w:pPr>
              <w:suppressAutoHyphens w:val="0"/>
              <w:spacing w:line="240" w:lineRule="auto"/>
              <w:jc w:val="center"/>
              <w:rPr>
                <w:color w:val="000000"/>
                <w:szCs w:val="20"/>
                <w:lang w:val="el-GR" w:eastAsia="el-GR"/>
              </w:rPr>
            </w:pPr>
            <w:r w:rsidRPr="002D09B0">
              <w:rPr>
                <w:color w:val="000000"/>
                <w:szCs w:val="20"/>
                <w:lang w:val="el-GR" w:eastAsia="el-GR"/>
              </w:rPr>
              <w:t>1</w:t>
            </w: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Υπόγειο</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Ισόγειο</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Α' Όροφος</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 ……</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 ……..</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tcPr>
          <w:p w:rsidR="00AB0893" w:rsidRPr="002D09B0" w:rsidRDefault="00AB0893" w:rsidP="00AB0893">
            <w:pPr>
              <w:suppressAutoHyphens w:val="0"/>
              <w:spacing w:line="240" w:lineRule="auto"/>
              <w:jc w:val="left"/>
              <w:rPr>
                <w:b/>
                <w:color w:val="000000"/>
                <w:szCs w:val="20"/>
                <w:lang w:val="el-GR" w:eastAsia="el-GR"/>
              </w:rPr>
            </w:pPr>
            <w:r w:rsidRPr="002D09B0">
              <w:rPr>
                <w:b/>
                <w:color w:val="000000"/>
                <w:szCs w:val="20"/>
                <w:lang w:val="el-GR" w:eastAsia="el-GR"/>
              </w:rPr>
              <w:t>υποσύνολα Κτιρίου 1</w:t>
            </w:r>
          </w:p>
        </w:tc>
        <w:tc>
          <w:tcPr>
            <w:tcW w:w="1276" w:type="dxa"/>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r>
      <w:tr w:rsidR="00AB0893" w:rsidRPr="00AB0893" w:rsidTr="0038067B">
        <w:trPr>
          <w:trHeight w:val="300"/>
        </w:trPr>
        <w:tc>
          <w:tcPr>
            <w:tcW w:w="959" w:type="dxa"/>
            <w:vMerge w:val="restart"/>
            <w:shd w:val="clear" w:color="auto" w:fill="auto"/>
            <w:vAlign w:val="center"/>
            <w:hideMark/>
          </w:tcPr>
          <w:p w:rsidR="00AB0893" w:rsidRPr="002D09B0" w:rsidRDefault="00AB0893" w:rsidP="00AB0893">
            <w:pPr>
              <w:suppressAutoHyphens w:val="0"/>
              <w:spacing w:line="240" w:lineRule="auto"/>
              <w:jc w:val="center"/>
              <w:rPr>
                <w:color w:val="000000"/>
                <w:szCs w:val="20"/>
                <w:lang w:val="el-GR" w:eastAsia="el-GR"/>
              </w:rPr>
            </w:pPr>
            <w:r w:rsidRPr="002D09B0">
              <w:rPr>
                <w:color w:val="000000"/>
                <w:szCs w:val="20"/>
                <w:lang w:val="el-GR" w:eastAsia="el-GR"/>
              </w:rPr>
              <w:t>2</w:t>
            </w: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Υπόγειο</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AB0893"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Ισόγειο</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AB0893"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Α' Όροφος</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AB0893"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 …….</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AB0893" w:rsidRPr="00AB0893" w:rsidTr="0038067B">
        <w:trPr>
          <w:trHeight w:val="300"/>
        </w:trPr>
        <w:tc>
          <w:tcPr>
            <w:tcW w:w="959" w:type="dxa"/>
            <w:vMerge/>
            <w:vAlign w:val="center"/>
            <w:hideMark/>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AB0893" w:rsidRPr="002D09B0" w:rsidRDefault="00AB0893" w:rsidP="00AB0893">
            <w:pPr>
              <w:suppressAutoHyphens w:val="0"/>
              <w:spacing w:line="240" w:lineRule="auto"/>
              <w:jc w:val="left"/>
              <w:rPr>
                <w:color w:val="000000"/>
                <w:szCs w:val="20"/>
                <w:lang w:val="el-GR" w:eastAsia="el-GR"/>
              </w:rPr>
            </w:pPr>
            <w:r w:rsidRPr="002D09B0">
              <w:rPr>
                <w:color w:val="000000"/>
                <w:szCs w:val="20"/>
                <w:lang w:val="el-GR" w:eastAsia="el-GR"/>
              </w:rPr>
              <w:t> …….</w:t>
            </w:r>
          </w:p>
        </w:tc>
        <w:tc>
          <w:tcPr>
            <w:tcW w:w="1276"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AB0893" w:rsidRPr="00AB0893" w:rsidRDefault="00AB0893"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AB0893" w:rsidRPr="00AB0893" w:rsidTr="0038067B">
        <w:trPr>
          <w:trHeight w:val="300"/>
        </w:trPr>
        <w:tc>
          <w:tcPr>
            <w:tcW w:w="959" w:type="dxa"/>
            <w:vMerge/>
            <w:vAlign w:val="center"/>
          </w:tcPr>
          <w:p w:rsidR="00AB0893" w:rsidRPr="002D09B0" w:rsidRDefault="00AB0893" w:rsidP="00AB0893">
            <w:pPr>
              <w:suppressAutoHyphens w:val="0"/>
              <w:spacing w:line="240" w:lineRule="auto"/>
              <w:jc w:val="left"/>
              <w:rPr>
                <w:color w:val="000000"/>
                <w:szCs w:val="20"/>
                <w:lang w:val="el-GR" w:eastAsia="el-GR"/>
              </w:rPr>
            </w:pPr>
          </w:p>
        </w:tc>
        <w:tc>
          <w:tcPr>
            <w:tcW w:w="2326" w:type="dxa"/>
            <w:shd w:val="clear" w:color="auto" w:fill="auto"/>
            <w:vAlign w:val="center"/>
          </w:tcPr>
          <w:p w:rsidR="00AB0893" w:rsidRPr="002D09B0" w:rsidRDefault="00AB0893" w:rsidP="008D211D">
            <w:pPr>
              <w:suppressAutoHyphens w:val="0"/>
              <w:spacing w:line="240" w:lineRule="auto"/>
              <w:jc w:val="left"/>
              <w:rPr>
                <w:b/>
                <w:color w:val="000000"/>
                <w:szCs w:val="20"/>
                <w:lang w:val="el-GR" w:eastAsia="el-GR"/>
              </w:rPr>
            </w:pPr>
            <w:r w:rsidRPr="002D09B0">
              <w:rPr>
                <w:b/>
                <w:color w:val="000000"/>
                <w:szCs w:val="20"/>
                <w:lang w:val="el-GR" w:eastAsia="el-GR"/>
              </w:rPr>
              <w:t xml:space="preserve">υποσύνολα Κτιρίου </w:t>
            </w:r>
            <w:r w:rsidR="008D211D" w:rsidRPr="002D09B0">
              <w:rPr>
                <w:b/>
                <w:color w:val="000000"/>
                <w:szCs w:val="20"/>
                <w:lang w:val="el-GR" w:eastAsia="el-GR"/>
              </w:rPr>
              <w:t>2</w:t>
            </w:r>
          </w:p>
        </w:tc>
        <w:tc>
          <w:tcPr>
            <w:tcW w:w="1276" w:type="dxa"/>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c>
          <w:tcPr>
            <w:tcW w:w="1134" w:type="dxa"/>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959" w:type="dxa"/>
            <w:vMerge w:val="restart"/>
            <w:shd w:val="clear" w:color="auto" w:fill="auto"/>
            <w:vAlign w:val="center"/>
            <w:hideMark/>
          </w:tcPr>
          <w:p w:rsidR="008D211D" w:rsidRPr="002D09B0" w:rsidRDefault="008D211D" w:rsidP="00AB0893">
            <w:pPr>
              <w:suppressAutoHyphens w:val="0"/>
              <w:spacing w:line="240" w:lineRule="auto"/>
              <w:jc w:val="center"/>
              <w:rPr>
                <w:color w:val="000000"/>
                <w:szCs w:val="20"/>
                <w:lang w:val="el-GR" w:eastAsia="el-GR"/>
              </w:rPr>
            </w:pPr>
            <w:r w:rsidRPr="002D09B0">
              <w:rPr>
                <w:color w:val="000000"/>
                <w:szCs w:val="20"/>
                <w:lang w:val="el-GR" w:eastAsia="el-GR"/>
              </w:rPr>
              <w:t>3</w:t>
            </w:r>
          </w:p>
        </w:tc>
        <w:tc>
          <w:tcPr>
            <w:tcW w:w="2326" w:type="dxa"/>
            <w:shd w:val="clear" w:color="auto" w:fill="auto"/>
            <w:vAlign w:val="center"/>
            <w:hideMark/>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Υπόγειο</w:t>
            </w:r>
          </w:p>
        </w:tc>
        <w:tc>
          <w:tcPr>
            <w:tcW w:w="1276"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Ισόγειο</w:t>
            </w:r>
          </w:p>
        </w:tc>
        <w:tc>
          <w:tcPr>
            <w:tcW w:w="1276"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Α' Όροφος</w:t>
            </w:r>
          </w:p>
        </w:tc>
        <w:tc>
          <w:tcPr>
            <w:tcW w:w="1276"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hideMark/>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hideMark/>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 ……..</w:t>
            </w:r>
          </w:p>
        </w:tc>
        <w:tc>
          <w:tcPr>
            <w:tcW w:w="1276"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hideMark/>
          </w:tcPr>
          <w:p w:rsidR="008D211D" w:rsidRPr="00AB0893" w:rsidRDefault="008D211D" w:rsidP="00AB0893">
            <w:pPr>
              <w:suppressAutoHyphens w:val="0"/>
              <w:spacing w:line="240" w:lineRule="auto"/>
              <w:jc w:val="left"/>
              <w:rPr>
                <w:color w:val="000000"/>
                <w:sz w:val="22"/>
                <w:szCs w:val="22"/>
                <w:lang w:val="el-GR" w:eastAsia="el-GR"/>
              </w:rPr>
            </w:pPr>
            <w:r w:rsidRPr="00AB0893">
              <w:rPr>
                <w:color w:val="000000"/>
                <w:sz w:val="22"/>
                <w:szCs w:val="22"/>
                <w:lang w:val="el-GR" w:eastAsia="el-GR"/>
              </w:rPr>
              <w:t> </w:t>
            </w:r>
          </w:p>
        </w:tc>
      </w:tr>
      <w:tr w:rsidR="008D211D" w:rsidRPr="00AB0893" w:rsidTr="0038067B">
        <w:trPr>
          <w:trHeight w:val="300"/>
        </w:trPr>
        <w:tc>
          <w:tcPr>
            <w:tcW w:w="959" w:type="dxa"/>
            <w:vMerge/>
            <w:vAlign w:val="center"/>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tcPr>
          <w:p w:rsidR="008D211D" w:rsidRPr="002D09B0" w:rsidRDefault="008D211D" w:rsidP="00AB0893">
            <w:pPr>
              <w:suppressAutoHyphens w:val="0"/>
              <w:spacing w:line="240" w:lineRule="auto"/>
              <w:jc w:val="left"/>
              <w:rPr>
                <w:color w:val="000000"/>
                <w:szCs w:val="20"/>
                <w:lang w:val="el-GR" w:eastAsia="el-GR"/>
              </w:rPr>
            </w:pPr>
            <w:r w:rsidRPr="002D09B0">
              <w:rPr>
                <w:b/>
                <w:color w:val="000000"/>
                <w:szCs w:val="20"/>
                <w:lang w:val="el-GR" w:eastAsia="el-GR"/>
              </w:rPr>
              <w:t>υποσύνολα Κτιρίου 3</w:t>
            </w:r>
          </w:p>
        </w:tc>
        <w:tc>
          <w:tcPr>
            <w:tcW w:w="1276"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959" w:type="dxa"/>
            <w:vMerge w:val="restart"/>
            <w:vAlign w:val="center"/>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w:t>
            </w:r>
          </w:p>
        </w:tc>
        <w:tc>
          <w:tcPr>
            <w:tcW w:w="2326" w:type="dxa"/>
            <w:shd w:val="clear" w:color="auto" w:fill="auto"/>
            <w:vAlign w:val="center"/>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w:t>
            </w:r>
          </w:p>
        </w:tc>
        <w:tc>
          <w:tcPr>
            <w:tcW w:w="1276"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959" w:type="dxa"/>
            <w:vMerge/>
            <w:vAlign w:val="center"/>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tcPr>
          <w:p w:rsidR="008D211D" w:rsidRPr="002D09B0" w:rsidRDefault="008D211D" w:rsidP="00AB0893">
            <w:pPr>
              <w:suppressAutoHyphens w:val="0"/>
              <w:spacing w:line="240" w:lineRule="auto"/>
              <w:jc w:val="left"/>
              <w:rPr>
                <w:color w:val="000000"/>
                <w:szCs w:val="20"/>
                <w:lang w:val="el-GR" w:eastAsia="el-GR"/>
              </w:rPr>
            </w:pPr>
            <w:r w:rsidRPr="002D09B0">
              <w:rPr>
                <w:color w:val="000000"/>
                <w:szCs w:val="20"/>
                <w:lang w:val="el-GR" w:eastAsia="el-GR"/>
              </w:rPr>
              <w:t>…………..</w:t>
            </w:r>
          </w:p>
        </w:tc>
        <w:tc>
          <w:tcPr>
            <w:tcW w:w="1276"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959" w:type="dxa"/>
            <w:vMerge/>
            <w:vAlign w:val="center"/>
          </w:tcPr>
          <w:p w:rsidR="008D211D" w:rsidRPr="002D09B0" w:rsidRDefault="008D211D" w:rsidP="00AB0893">
            <w:pPr>
              <w:suppressAutoHyphens w:val="0"/>
              <w:spacing w:line="240" w:lineRule="auto"/>
              <w:jc w:val="left"/>
              <w:rPr>
                <w:color w:val="000000"/>
                <w:szCs w:val="20"/>
                <w:lang w:val="el-GR" w:eastAsia="el-GR"/>
              </w:rPr>
            </w:pPr>
          </w:p>
        </w:tc>
        <w:tc>
          <w:tcPr>
            <w:tcW w:w="2326" w:type="dxa"/>
            <w:shd w:val="clear" w:color="auto" w:fill="auto"/>
            <w:vAlign w:val="center"/>
          </w:tcPr>
          <w:p w:rsidR="008D211D" w:rsidRPr="002D09B0" w:rsidRDefault="008D211D" w:rsidP="008D211D">
            <w:pPr>
              <w:suppressAutoHyphens w:val="0"/>
              <w:spacing w:line="240" w:lineRule="auto"/>
              <w:jc w:val="left"/>
              <w:rPr>
                <w:color w:val="000000"/>
                <w:szCs w:val="20"/>
                <w:lang w:val="el-GR" w:eastAsia="el-GR"/>
              </w:rPr>
            </w:pPr>
            <w:r w:rsidRPr="002D09B0">
              <w:rPr>
                <w:b/>
                <w:color w:val="000000"/>
                <w:szCs w:val="20"/>
                <w:lang w:val="el-GR" w:eastAsia="el-GR"/>
              </w:rPr>
              <w:t>υποσύνολα Κτιρίου ….</w:t>
            </w:r>
          </w:p>
        </w:tc>
        <w:tc>
          <w:tcPr>
            <w:tcW w:w="1276"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c>
          <w:tcPr>
            <w:tcW w:w="1134" w:type="dxa"/>
          </w:tcPr>
          <w:p w:rsidR="008D211D" w:rsidRPr="00AB0893" w:rsidRDefault="008D211D" w:rsidP="00AB0893">
            <w:pPr>
              <w:suppressAutoHyphens w:val="0"/>
              <w:spacing w:line="240" w:lineRule="auto"/>
              <w:jc w:val="left"/>
              <w:rPr>
                <w:color w:val="000000"/>
                <w:sz w:val="22"/>
                <w:szCs w:val="22"/>
                <w:lang w:val="el-GR" w:eastAsia="el-GR"/>
              </w:rPr>
            </w:pPr>
          </w:p>
        </w:tc>
        <w:tc>
          <w:tcPr>
            <w:tcW w:w="3945" w:type="dxa"/>
            <w:shd w:val="clear" w:color="auto" w:fill="auto"/>
            <w:vAlign w:val="center"/>
          </w:tcPr>
          <w:p w:rsidR="008D211D" w:rsidRPr="00AB0893" w:rsidRDefault="008D211D" w:rsidP="00AB0893">
            <w:pPr>
              <w:suppressAutoHyphens w:val="0"/>
              <w:spacing w:line="240" w:lineRule="auto"/>
              <w:jc w:val="left"/>
              <w:rPr>
                <w:color w:val="000000"/>
                <w:sz w:val="22"/>
                <w:szCs w:val="22"/>
                <w:lang w:val="el-GR" w:eastAsia="el-GR"/>
              </w:rPr>
            </w:pPr>
          </w:p>
        </w:tc>
      </w:tr>
      <w:tr w:rsidR="008D211D" w:rsidRPr="00AB0893" w:rsidTr="0038067B">
        <w:trPr>
          <w:trHeight w:val="300"/>
        </w:trPr>
        <w:tc>
          <w:tcPr>
            <w:tcW w:w="3285" w:type="dxa"/>
            <w:gridSpan w:val="2"/>
            <w:tcBorders>
              <w:bottom w:val="single" w:sz="4" w:space="0" w:color="auto"/>
            </w:tcBorders>
            <w:vAlign w:val="center"/>
          </w:tcPr>
          <w:p w:rsidR="00AB0893" w:rsidRPr="002D09B0" w:rsidRDefault="00AB0893" w:rsidP="00AB0893">
            <w:pPr>
              <w:suppressAutoHyphens w:val="0"/>
              <w:spacing w:line="240" w:lineRule="auto"/>
              <w:jc w:val="right"/>
              <w:rPr>
                <w:b/>
                <w:color w:val="000000"/>
                <w:szCs w:val="20"/>
                <w:lang w:val="el-GR" w:eastAsia="el-GR"/>
              </w:rPr>
            </w:pPr>
            <w:r w:rsidRPr="002D09B0">
              <w:rPr>
                <w:b/>
                <w:color w:val="000000"/>
                <w:szCs w:val="20"/>
                <w:lang w:val="el-GR" w:eastAsia="el-GR"/>
              </w:rPr>
              <w:t>Γενικά σύνολα</w:t>
            </w:r>
          </w:p>
        </w:tc>
        <w:tc>
          <w:tcPr>
            <w:tcW w:w="1276" w:type="dxa"/>
            <w:tcBorders>
              <w:bottom w:val="single" w:sz="4" w:space="0" w:color="auto"/>
            </w:tcBorders>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c>
          <w:tcPr>
            <w:tcW w:w="1134" w:type="dxa"/>
            <w:tcBorders>
              <w:bottom w:val="single" w:sz="4" w:space="0" w:color="auto"/>
            </w:tcBorders>
          </w:tcPr>
          <w:p w:rsidR="00AB0893" w:rsidRPr="00AB0893" w:rsidRDefault="00AB0893" w:rsidP="00AB0893">
            <w:pPr>
              <w:suppressAutoHyphens w:val="0"/>
              <w:spacing w:line="240" w:lineRule="auto"/>
              <w:jc w:val="left"/>
              <w:rPr>
                <w:color w:val="000000"/>
                <w:sz w:val="22"/>
                <w:szCs w:val="22"/>
                <w:lang w:val="el-GR" w:eastAsia="el-GR"/>
              </w:rPr>
            </w:pPr>
          </w:p>
        </w:tc>
        <w:tc>
          <w:tcPr>
            <w:tcW w:w="3945" w:type="dxa"/>
            <w:tcBorders>
              <w:bottom w:val="single" w:sz="4" w:space="0" w:color="auto"/>
            </w:tcBorders>
            <w:shd w:val="clear" w:color="auto" w:fill="auto"/>
            <w:vAlign w:val="center"/>
          </w:tcPr>
          <w:p w:rsidR="00AB0893" w:rsidRPr="00AB0893" w:rsidRDefault="00AB0893" w:rsidP="00AB0893">
            <w:pPr>
              <w:suppressAutoHyphens w:val="0"/>
              <w:spacing w:line="240" w:lineRule="auto"/>
              <w:jc w:val="left"/>
              <w:rPr>
                <w:color w:val="000000"/>
                <w:sz w:val="22"/>
                <w:szCs w:val="22"/>
                <w:lang w:val="el-GR" w:eastAsia="el-GR"/>
              </w:rPr>
            </w:pPr>
          </w:p>
        </w:tc>
      </w:tr>
      <w:tr w:rsidR="00AB0893" w:rsidRPr="00186A29" w:rsidTr="0038067B">
        <w:trPr>
          <w:trHeight w:val="569"/>
        </w:trPr>
        <w:tc>
          <w:tcPr>
            <w:tcW w:w="9640" w:type="dxa"/>
            <w:gridSpan w:val="5"/>
            <w:shd w:val="clear" w:color="auto" w:fill="A6A6A6" w:themeFill="background1" w:themeFillShade="A6"/>
          </w:tcPr>
          <w:p w:rsidR="00AB0893" w:rsidRPr="00C8535E" w:rsidRDefault="00AB0893" w:rsidP="00AB0893">
            <w:pPr>
              <w:suppressAutoHyphens w:val="0"/>
              <w:spacing w:line="240" w:lineRule="auto"/>
              <w:jc w:val="left"/>
              <w:rPr>
                <w:color w:val="000000"/>
                <w:szCs w:val="20"/>
                <w:lang w:val="el-GR" w:eastAsia="el-GR"/>
              </w:rPr>
            </w:pPr>
            <w:r w:rsidRPr="00C8535E">
              <w:rPr>
                <w:b/>
                <w:color w:val="000000"/>
                <w:szCs w:val="20"/>
                <w:lang w:val="el-GR" w:eastAsia="el-GR"/>
              </w:rPr>
              <w:t xml:space="preserve">Περιγραφή Φυσικού Αντικειμένου </w:t>
            </w:r>
            <w:r w:rsidRPr="00C8535E">
              <w:rPr>
                <w:color w:val="000000"/>
                <w:szCs w:val="20"/>
                <w:lang w:val="el-GR" w:eastAsia="el-GR"/>
              </w:rPr>
              <w:t xml:space="preserve"> (</w:t>
            </w:r>
            <w:r w:rsidR="008D211D" w:rsidRPr="00C8535E">
              <w:rPr>
                <w:color w:val="000000"/>
                <w:szCs w:val="20"/>
                <w:lang w:val="el-GR" w:eastAsia="el-GR"/>
              </w:rPr>
              <w:t xml:space="preserve">Αναλυτική </w:t>
            </w:r>
            <w:r w:rsidRPr="00C8535E">
              <w:rPr>
                <w:color w:val="000000"/>
                <w:szCs w:val="20"/>
                <w:lang w:val="el-GR" w:eastAsia="el-GR"/>
              </w:rPr>
              <w:t xml:space="preserve"> περιγραφή του συνόλου των προτειν</w:t>
            </w:r>
            <w:r w:rsidR="00214C8F" w:rsidRPr="00C8535E">
              <w:rPr>
                <w:color w:val="000000"/>
                <w:szCs w:val="20"/>
                <w:lang w:val="el-GR" w:eastAsia="el-GR"/>
              </w:rPr>
              <w:t>όμε</w:t>
            </w:r>
            <w:r w:rsidRPr="00C8535E">
              <w:rPr>
                <w:color w:val="000000"/>
                <w:szCs w:val="20"/>
                <w:lang w:val="el-GR" w:eastAsia="el-GR"/>
              </w:rPr>
              <w:t>νων κτιριακών εγκαταστάσεων)</w:t>
            </w:r>
          </w:p>
          <w:p w:rsidR="00AB0893" w:rsidRPr="00AB0893" w:rsidRDefault="00AB0893" w:rsidP="00AB0893">
            <w:pPr>
              <w:suppressAutoHyphens w:val="0"/>
              <w:spacing w:line="240" w:lineRule="auto"/>
              <w:jc w:val="left"/>
              <w:rPr>
                <w:color w:val="000000"/>
                <w:sz w:val="22"/>
                <w:szCs w:val="22"/>
                <w:lang w:val="el-GR" w:eastAsia="el-GR"/>
              </w:rPr>
            </w:pPr>
          </w:p>
        </w:tc>
      </w:tr>
      <w:tr w:rsidR="00AB0893" w:rsidRPr="00186A29" w:rsidTr="0038067B">
        <w:trPr>
          <w:trHeight w:val="1120"/>
        </w:trPr>
        <w:tc>
          <w:tcPr>
            <w:tcW w:w="9640" w:type="dxa"/>
            <w:gridSpan w:val="5"/>
          </w:tcPr>
          <w:p w:rsidR="00AB0893" w:rsidRPr="00AB0893" w:rsidRDefault="00AB0893" w:rsidP="00AB0893">
            <w:pPr>
              <w:suppressAutoHyphens w:val="0"/>
              <w:spacing w:line="240" w:lineRule="auto"/>
              <w:jc w:val="left"/>
              <w:rPr>
                <w:b/>
                <w:color w:val="000000"/>
                <w:sz w:val="22"/>
                <w:szCs w:val="22"/>
                <w:lang w:val="el-GR" w:eastAsia="el-GR"/>
              </w:rPr>
            </w:pPr>
          </w:p>
          <w:p w:rsidR="00AB0893" w:rsidRPr="00AB0893" w:rsidRDefault="00AB0893" w:rsidP="00AB0893">
            <w:pPr>
              <w:suppressAutoHyphens w:val="0"/>
              <w:spacing w:line="240" w:lineRule="auto"/>
              <w:jc w:val="left"/>
              <w:rPr>
                <w:b/>
                <w:color w:val="000000"/>
                <w:sz w:val="22"/>
                <w:szCs w:val="22"/>
                <w:lang w:val="el-GR" w:eastAsia="el-GR"/>
              </w:rPr>
            </w:pPr>
          </w:p>
          <w:p w:rsidR="00AB0893" w:rsidRPr="00AB0893" w:rsidRDefault="00AB0893" w:rsidP="00AB0893">
            <w:pPr>
              <w:suppressAutoHyphens w:val="0"/>
              <w:spacing w:line="240" w:lineRule="auto"/>
              <w:jc w:val="left"/>
              <w:rPr>
                <w:b/>
                <w:color w:val="000000"/>
                <w:sz w:val="22"/>
                <w:szCs w:val="22"/>
                <w:lang w:val="el-GR" w:eastAsia="el-GR"/>
              </w:rPr>
            </w:pPr>
          </w:p>
          <w:p w:rsidR="00AB0893" w:rsidRPr="00AB0893" w:rsidRDefault="00AB0893" w:rsidP="00AB0893">
            <w:pPr>
              <w:suppressAutoHyphens w:val="0"/>
              <w:spacing w:line="240" w:lineRule="auto"/>
              <w:jc w:val="left"/>
              <w:rPr>
                <w:b/>
                <w:color w:val="000000"/>
                <w:sz w:val="22"/>
                <w:szCs w:val="22"/>
                <w:lang w:val="el-GR" w:eastAsia="el-GR"/>
              </w:rPr>
            </w:pPr>
          </w:p>
          <w:p w:rsidR="00AB0893" w:rsidRDefault="00AB0893"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Default="008D211D" w:rsidP="00AB0893">
            <w:pPr>
              <w:suppressAutoHyphens w:val="0"/>
              <w:spacing w:line="240" w:lineRule="auto"/>
              <w:jc w:val="left"/>
              <w:rPr>
                <w:b/>
                <w:color w:val="000000"/>
                <w:sz w:val="22"/>
                <w:szCs w:val="22"/>
                <w:lang w:val="el-GR" w:eastAsia="el-GR"/>
              </w:rPr>
            </w:pPr>
          </w:p>
          <w:p w:rsidR="008D211D" w:rsidRPr="00AB0893" w:rsidRDefault="008D211D" w:rsidP="00AB0893">
            <w:pPr>
              <w:suppressAutoHyphens w:val="0"/>
              <w:spacing w:line="240" w:lineRule="auto"/>
              <w:jc w:val="left"/>
              <w:rPr>
                <w:b/>
                <w:color w:val="000000"/>
                <w:sz w:val="22"/>
                <w:szCs w:val="22"/>
                <w:lang w:val="el-GR" w:eastAsia="el-GR"/>
              </w:rPr>
            </w:pPr>
          </w:p>
          <w:p w:rsidR="00AB0893" w:rsidRPr="00AB0893" w:rsidRDefault="00AB0893" w:rsidP="00AB0893">
            <w:pPr>
              <w:suppressAutoHyphens w:val="0"/>
              <w:spacing w:line="240" w:lineRule="auto"/>
              <w:jc w:val="left"/>
              <w:rPr>
                <w:b/>
                <w:color w:val="000000"/>
                <w:sz w:val="22"/>
                <w:szCs w:val="22"/>
                <w:lang w:val="el-GR" w:eastAsia="el-GR"/>
              </w:rPr>
            </w:pPr>
          </w:p>
          <w:p w:rsidR="00AB0893" w:rsidRPr="00AB0893" w:rsidRDefault="00AB0893" w:rsidP="00AB0893">
            <w:pPr>
              <w:suppressAutoHyphens w:val="0"/>
              <w:spacing w:line="240" w:lineRule="auto"/>
              <w:jc w:val="left"/>
              <w:rPr>
                <w:b/>
                <w:color w:val="000000"/>
                <w:sz w:val="22"/>
                <w:szCs w:val="22"/>
                <w:lang w:val="el-GR" w:eastAsia="el-GR"/>
              </w:rPr>
            </w:pPr>
          </w:p>
        </w:tc>
      </w:tr>
    </w:tbl>
    <w:p w:rsidR="0044094B" w:rsidRDefault="0044094B" w:rsidP="00A8398F">
      <w:pPr>
        <w:spacing w:before="60" w:line="280" w:lineRule="atLeast"/>
        <w:rPr>
          <w:rFonts w:ascii="Trebuchet MS" w:hAnsi="Trebuchet MS" w:cs="Tahoma"/>
          <w:b/>
          <w:bCs/>
          <w:szCs w:val="20"/>
          <w:lang w:val="el-GR"/>
        </w:rPr>
      </w:pPr>
    </w:p>
    <w:p w:rsidR="00780167" w:rsidRDefault="00780167" w:rsidP="00A8398F">
      <w:pPr>
        <w:spacing w:before="60" w:line="280" w:lineRule="atLeast"/>
        <w:rPr>
          <w:rFonts w:ascii="Trebuchet MS" w:hAnsi="Trebuchet MS" w:cs="Tahoma"/>
          <w:b/>
          <w:bCs/>
          <w:szCs w:val="20"/>
          <w:lang w:val="el-GR"/>
        </w:rPr>
      </w:pPr>
      <w:r>
        <w:rPr>
          <w:rFonts w:ascii="Trebuchet MS" w:hAnsi="Trebuchet MS" w:cs="Tahoma"/>
          <w:b/>
          <w:bCs/>
          <w:szCs w:val="20"/>
          <w:lang w:val="el-GR"/>
        </w:rPr>
        <w:br w:type="page"/>
      </w:r>
    </w:p>
    <w:p w:rsidR="00780167" w:rsidRPr="009B01B6" w:rsidRDefault="00780167">
      <w:pPr>
        <w:rPr>
          <w:lang w:val="el-GR"/>
        </w:rPr>
      </w:pPr>
    </w:p>
    <w:tbl>
      <w:tblPr>
        <w:tblpPr w:leftFromText="180" w:rightFromText="180" w:vertAnchor="text" w:horzAnchor="margin" w:tblpX="108" w:tblpY="-2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1174"/>
        <w:gridCol w:w="8324"/>
      </w:tblGrid>
      <w:tr w:rsidR="00780167" w:rsidRPr="002E24E1" w:rsidTr="00780167">
        <w:tc>
          <w:tcPr>
            <w:tcW w:w="1174" w:type="dxa"/>
            <w:shd w:val="clear" w:color="auto" w:fill="BFBFBF" w:themeFill="background1" w:themeFillShade="BF"/>
            <w:vAlign w:val="center"/>
          </w:tcPr>
          <w:p w:rsidR="00780167" w:rsidRPr="003A7C7C" w:rsidRDefault="00780167" w:rsidP="00780167">
            <w:pPr>
              <w:spacing w:line="280" w:lineRule="atLeast"/>
              <w:jc w:val="left"/>
              <w:rPr>
                <w:rFonts w:eastAsia="Calibri" w:cs="Tahoma"/>
                <w:b/>
                <w:sz w:val="24"/>
                <w:szCs w:val="20"/>
                <w:lang w:val="el-GR" w:eastAsia="el-GR"/>
              </w:rPr>
            </w:pPr>
            <w:r w:rsidRPr="003A7C7C">
              <w:rPr>
                <w:rFonts w:cs="Tahoma"/>
                <w:b/>
                <w:bCs/>
                <w:szCs w:val="20"/>
                <w:lang w:val="el-GR"/>
              </w:rPr>
              <w:t>18.1.3</w:t>
            </w:r>
          </w:p>
        </w:tc>
        <w:tc>
          <w:tcPr>
            <w:tcW w:w="8324" w:type="dxa"/>
            <w:shd w:val="clear" w:color="auto" w:fill="D9D9D9" w:themeFill="background1" w:themeFillShade="D9"/>
            <w:vAlign w:val="center"/>
          </w:tcPr>
          <w:p w:rsidR="00780167" w:rsidRPr="003A7C7C" w:rsidRDefault="00780167" w:rsidP="00780167">
            <w:pPr>
              <w:spacing w:line="280" w:lineRule="atLeast"/>
              <w:jc w:val="left"/>
              <w:rPr>
                <w:rFonts w:eastAsia="Calibri" w:cs="Tahoma"/>
                <w:b/>
                <w:sz w:val="24"/>
                <w:szCs w:val="20"/>
                <w:lang w:val="el-GR" w:eastAsia="el-GR"/>
              </w:rPr>
            </w:pPr>
            <w:r w:rsidRPr="003A7C7C">
              <w:rPr>
                <w:rFonts w:cs="Tahoma"/>
                <w:b/>
                <w:bCs/>
                <w:szCs w:val="20"/>
                <w:lang w:val="el-GR"/>
              </w:rPr>
              <w:t>ΠΙΝΑΚΑΣ ΤΙΜΩΝ ΚΑΤΑΣΚΕΥΑΣΤΙΚΩΝ ΕΡΓΑΣΙΩΝ</w:t>
            </w:r>
          </w:p>
        </w:tc>
      </w:tr>
    </w:tbl>
    <w:p w:rsidR="00780167" w:rsidRDefault="00780167" w:rsidP="00A8398F">
      <w:pPr>
        <w:spacing w:before="60" w:line="280" w:lineRule="atLeast"/>
        <w:rPr>
          <w:rFonts w:ascii="Trebuchet MS" w:hAnsi="Trebuchet MS" w:cs="Tahoma"/>
          <w:b/>
          <w:bCs/>
          <w:szCs w:val="20"/>
          <w:lang w:val="en-US"/>
        </w:rPr>
      </w:pPr>
    </w:p>
    <w:tbl>
      <w:tblPr>
        <w:tblW w:w="9513" w:type="dxa"/>
        <w:tblInd w:w="93" w:type="dxa"/>
        <w:tblLayout w:type="fixed"/>
        <w:tblLook w:val="04A0" w:firstRow="1" w:lastRow="0" w:firstColumn="1" w:lastColumn="0" w:noHBand="0" w:noVBand="1"/>
      </w:tblPr>
      <w:tblGrid>
        <w:gridCol w:w="582"/>
        <w:gridCol w:w="302"/>
        <w:gridCol w:w="1399"/>
        <w:gridCol w:w="851"/>
        <w:gridCol w:w="4536"/>
        <w:gridCol w:w="850"/>
        <w:gridCol w:w="993"/>
      </w:tblGrid>
      <w:tr w:rsidR="00D72EC2" w:rsidRPr="00186A29" w:rsidTr="00D72EC2">
        <w:trPr>
          <w:trHeight w:val="705"/>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 w:val="22"/>
                <w:szCs w:val="22"/>
                <w:lang w:val="el-GR" w:eastAsia="el-GR"/>
              </w:rPr>
            </w:pPr>
            <w:r w:rsidRPr="003405C2">
              <w:rPr>
                <w:rFonts w:cs="Arial"/>
                <w:bCs/>
                <w:sz w:val="22"/>
                <w:szCs w:val="22"/>
                <w:lang w:val="el-GR" w:eastAsia="el-GR"/>
              </w:rPr>
              <w:t>ΤΙΜΕΣ ΜΟΝΑΔΟΣ ΚΑΤΑΣΚΕΥΑΣΤΙΚΩΝ ΕΡΓΑΣΙΩΝ (μη συμπεριλαμβανομένων των αναλογουσών δαπανών ΙΚΑ και  ΦΠΑ)</w:t>
            </w:r>
          </w:p>
        </w:tc>
      </w:tr>
      <w:tr w:rsidR="00D72EC2" w:rsidRPr="00186A29" w:rsidTr="00D72EC2">
        <w:trPr>
          <w:trHeight w:val="255"/>
        </w:trPr>
        <w:tc>
          <w:tcPr>
            <w:tcW w:w="951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ΑΝΑΛΥΤΙΚΟ ΤΙΜΟΛΟΓΙΟ ΟΙΚΟΔΟΜΙΚΩΝ ΕΡΓΑΣΙΩΝ ΑΝΑ ΟΜΑΔΕΣ ΚΑΙ ΚΑΤΗΓΟΡΙΕΣ</w:t>
            </w:r>
          </w:p>
        </w:tc>
      </w:tr>
      <w:tr w:rsidR="00D72EC2" w:rsidRPr="00D72EC2" w:rsidTr="00FA4589">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 xml:space="preserve">ΟΜΑΔΑ </w:t>
            </w:r>
          </w:p>
        </w:tc>
        <w:tc>
          <w:tcPr>
            <w:tcW w:w="1701" w:type="dxa"/>
            <w:gridSpan w:val="2"/>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ΚΑΤΗΓΟΡΙΑ ΔΑΠΑΝΗΣ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Α/Α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ΕΙΔΟΣ ΕΡΓΑΣΙΑΣ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 w:val="18"/>
                <w:szCs w:val="18"/>
                <w:lang w:val="el-GR" w:eastAsia="el-GR"/>
              </w:rPr>
            </w:pPr>
            <w:r w:rsidRPr="003405C2">
              <w:rPr>
                <w:rFonts w:cs="Arial"/>
                <w:bCs/>
                <w:sz w:val="18"/>
                <w:szCs w:val="18"/>
                <w:lang w:val="el-GR" w:eastAsia="el-GR"/>
              </w:rPr>
              <w:t>ΜΟΝΑΔΑ</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ΤΙΜΗ ΜΟΝΑΔΑΣ</w:t>
            </w:r>
          </w:p>
        </w:tc>
      </w:tr>
      <w:tr w:rsidR="00D72EC2" w:rsidRPr="00D72EC2" w:rsidTr="00FA4589">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Α</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ΕΡΓΑ ΥΠΟΔΟΜΗΣ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Ισοπεδώσεις-Διαμορφώσεις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Σύνδεση με δίκτυο ΔΕΗ</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Σύνδεση με δίκτυο ΟΤΕ</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Σύνδεση με δίκτυο ύδρευσης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Σύνδεση με δίκτυο αποχέτευσης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Βόθρος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Β</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ΠΕΡΙΒΑΛΛΩΝ ΧΩΡΟΣ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Περίφραξη απλή</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Περίφραξη 1 μ </w:t>
            </w:r>
            <w:proofErr w:type="spellStart"/>
            <w:r w:rsidRPr="003405C2">
              <w:rPr>
                <w:rFonts w:cs="Arial"/>
                <w:szCs w:val="20"/>
                <w:lang w:val="el-GR" w:eastAsia="el-GR"/>
              </w:rPr>
              <w:t>beton</w:t>
            </w:r>
            <w:proofErr w:type="spellEnd"/>
            <w:r w:rsidRPr="003405C2">
              <w:rPr>
                <w:rFonts w:cs="Arial"/>
                <w:szCs w:val="20"/>
                <w:lang w:val="el-GR" w:eastAsia="el-GR"/>
              </w:rPr>
              <w:t xml:space="preserve"> και κιγκλίδωμα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Περίφραξη 1 μ </w:t>
            </w:r>
            <w:proofErr w:type="spellStart"/>
            <w:r w:rsidRPr="003405C2">
              <w:rPr>
                <w:rFonts w:cs="Arial"/>
                <w:szCs w:val="20"/>
                <w:lang w:val="el-GR" w:eastAsia="el-GR"/>
              </w:rPr>
              <w:t>beton</w:t>
            </w:r>
            <w:proofErr w:type="spellEnd"/>
            <w:r w:rsidRPr="003405C2">
              <w:rPr>
                <w:rFonts w:cs="Arial"/>
                <w:szCs w:val="20"/>
                <w:lang w:val="el-GR" w:eastAsia="el-GR"/>
              </w:rPr>
              <w:t xml:space="preserve"> και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Περίφραξη με 20 εκ. Beton, πασσάλους,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Εσωτερική οδοποιία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Κράσπεδα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μ.μ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Ασφαλτόστρωση (βάση-</w:t>
            </w:r>
            <w:proofErr w:type="spellStart"/>
            <w:r w:rsidRPr="003405C2">
              <w:rPr>
                <w:rFonts w:cs="Arial"/>
                <w:szCs w:val="20"/>
                <w:lang w:val="el-GR" w:eastAsia="el-GR"/>
              </w:rPr>
              <w:t>υπόβαση</w:t>
            </w:r>
            <w:proofErr w:type="spellEnd"/>
            <w:r w:rsidRPr="003405C2">
              <w:rPr>
                <w:rFonts w:cs="Arial"/>
                <w:szCs w:val="20"/>
                <w:lang w:val="el-GR" w:eastAsia="el-GR"/>
              </w:rPr>
              <w:t>-τάπητας)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17</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Αίθριος (</w:t>
            </w:r>
            <w:proofErr w:type="spellStart"/>
            <w:r w:rsidRPr="003405C2">
              <w:rPr>
                <w:rFonts w:cs="Arial"/>
                <w:szCs w:val="20"/>
                <w:lang w:val="el-GR" w:eastAsia="el-GR"/>
              </w:rPr>
              <w:t>αύλειος</w:t>
            </w:r>
            <w:proofErr w:type="spellEnd"/>
            <w:r w:rsidRPr="003405C2">
              <w:rPr>
                <w:rFonts w:cs="Arial"/>
                <w:szCs w:val="20"/>
                <w:lang w:val="el-GR" w:eastAsia="el-GR"/>
              </w:rPr>
              <w:t>) χώρος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Κυβόλιθοι</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17</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Πλάκες πεζοδρομίου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Πλακοστρώσεις με υπόστρωμα </w:t>
            </w:r>
            <w:proofErr w:type="spellStart"/>
            <w:r w:rsidRPr="003405C2">
              <w:rPr>
                <w:rFonts w:cs="Arial"/>
                <w:szCs w:val="20"/>
                <w:lang w:val="el-GR" w:eastAsia="el-GR"/>
              </w:rPr>
              <w:t>beton</w:t>
            </w:r>
            <w:proofErr w:type="spellEnd"/>
            <w:r w:rsidRPr="003405C2">
              <w:rPr>
                <w:rFonts w:cs="Arial"/>
                <w:szCs w:val="20"/>
                <w:lang w:val="el-GR" w:eastAsia="el-GR"/>
              </w:rPr>
              <w:t xml:space="preserve"> και λίθινες πλάκες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Σταμπωτά δάπεδα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Χώρος πρασίνου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Υπαίθριος χώρος στάθμευσης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ΠΧ.15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Διαμόρφωση με 3Α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 xml:space="preserve"> Γ</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ΧΩΜΑΤΟΥΡΓΙΚΑ</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Γενικές εκσκαφές γαιώδεις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Γενικές εκσκαφές </w:t>
            </w:r>
            <w:proofErr w:type="spellStart"/>
            <w:r w:rsidRPr="003405C2">
              <w:rPr>
                <w:rFonts w:cs="Arial"/>
                <w:szCs w:val="20"/>
                <w:lang w:val="el-GR" w:eastAsia="el-GR"/>
              </w:rPr>
              <w:t>ημιβραχώδεις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Γενικές εκσκαφές βραχώδεις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Επιχώσεις</w:t>
            </w:r>
            <w:proofErr w:type="spellEnd"/>
            <w:r w:rsidRPr="003405C2">
              <w:rPr>
                <w:rFonts w:cs="Arial"/>
                <w:szCs w:val="20"/>
                <w:lang w:val="el-GR" w:eastAsia="el-GR"/>
              </w:rPr>
              <w:t xml:space="preserve"> με </w:t>
            </w:r>
            <w:proofErr w:type="spellStart"/>
            <w:r w:rsidRPr="003405C2">
              <w:rPr>
                <w:rFonts w:cs="Arial"/>
                <w:szCs w:val="20"/>
                <w:lang w:val="el-GR" w:eastAsia="el-GR"/>
              </w:rPr>
              <w:t>προιόντα</w:t>
            </w:r>
            <w:proofErr w:type="spellEnd"/>
            <w:r w:rsidRPr="003405C2">
              <w:rPr>
                <w:rFonts w:cs="Arial"/>
                <w:szCs w:val="20"/>
                <w:lang w:val="el-GR" w:eastAsia="el-GR"/>
              </w:rPr>
              <w:t xml:space="preserve"> εκσκαφής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Ειδικές </w:t>
            </w:r>
            <w:proofErr w:type="spellStart"/>
            <w:r w:rsidRPr="003405C2">
              <w:rPr>
                <w:rFonts w:cs="Arial"/>
                <w:szCs w:val="20"/>
                <w:lang w:val="el-GR" w:eastAsia="el-GR"/>
              </w:rPr>
              <w:t>επιχώσεις</w:t>
            </w:r>
            <w:proofErr w:type="spellEnd"/>
            <w:r w:rsidRPr="003405C2">
              <w:rPr>
                <w:rFonts w:cs="Arial"/>
                <w:szCs w:val="20"/>
                <w:lang w:val="el-GR" w:eastAsia="el-GR"/>
              </w:rPr>
              <w:t xml:space="preserve"> (ορυκτό αμμοχάλικο)</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Ειδικές </w:t>
            </w:r>
            <w:proofErr w:type="spellStart"/>
            <w:r w:rsidRPr="003405C2">
              <w:rPr>
                <w:rFonts w:cs="Arial"/>
                <w:szCs w:val="20"/>
                <w:lang w:val="el-GR" w:eastAsia="el-GR"/>
              </w:rPr>
              <w:t>επιχώσεις</w:t>
            </w:r>
            <w:proofErr w:type="spellEnd"/>
            <w:r w:rsidRPr="003405C2">
              <w:rPr>
                <w:rFonts w:cs="Arial"/>
                <w:szCs w:val="20"/>
                <w:lang w:val="el-GR" w:eastAsia="el-GR"/>
              </w:rPr>
              <w:t xml:space="preserve"> (αμμοχάλικο 3Α)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Ειδικές </w:t>
            </w:r>
            <w:proofErr w:type="spellStart"/>
            <w:r w:rsidRPr="003405C2">
              <w:rPr>
                <w:rFonts w:cs="Arial"/>
                <w:szCs w:val="20"/>
                <w:lang w:val="el-GR" w:eastAsia="el-GR"/>
              </w:rPr>
              <w:t>επιχώσεις</w:t>
            </w:r>
            <w:proofErr w:type="spellEnd"/>
            <w:r w:rsidRPr="003405C2">
              <w:rPr>
                <w:rFonts w:cs="Arial"/>
                <w:szCs w:val="20"/>
                <w:lang w:val="el-GR" w:eastAsia="el-GR"/>
              </w:rPr>
              <w:t xml:space="preserve"> (σκύρα)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01.08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Συμπυκνώσεις </w:t>
            </w:r>
            <w:proofErr w:type="spellStart"/>
            <w:r w:rsidRPr="003405C2">
              <w:rPr>
                <w:rFonts w:cs="Arial"/>
                <w:szCs w:val="20"/>
                <w:lang w:val="el-GR" w:eastAsia="el-GR"/>
              </w:rPr>
              <w:t>επιχώσεων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EC7DA4"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ΚΑΘΑΙΡΕΣΕΙΣ</w:t>
            </w:r>
            <w:r w:rsidR="00EC7DA4" w:rsidRPr="00EC7DA4">
              <w:rPr>
                <w:rFonts w:cs="Arial"/>
                <w:bCs/>
                <w:szCs w:val="20"/>
                <w:lang w:val="el-GR" w:eastAsia="el-GR"/>
              </w:rPr>
              <w:t xml:space="preserve"> </w:t>
            </w:r>
            <w:r w:rsidR="00EC7DA4" w:rsidRPr="00EC7DA4">
              <w:rPr>
                <w:rFonts w:cs="Arial"/>
                <w:b/>
                <w:bCs/>
                <w:szCs w:val="20"/>
                <w:lang w:val="el-GR" w:eastAsia="el-GR"/>
              </w:rPr>
              <w:t>(ΕΙΝΑΙ ΜΗ ΕΠΙΛΕΞΙΜΕΣ ΔΑΠΑΝΕΣ)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πλινθοδομής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πλινθοδομής με ισχνό κονίαμα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αόπλου σκυροδέματος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οπλισμένου σκυροδέματος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επιχρισμάτων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τοίχων διά διαμόρφωση θυρών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D566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02.06α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w:t>
            </w:r>
            <w:proofErr w:type="spellEnd"/>
            <w:r w:rsidRPr="003405C2">
              <w:rPr>
                <w:rFonts w:cs="Arial"/>
                <w:szCs w:val="20"/>
                <w:lang w:val="el-GR" w:eastAsia="el-GR"/>
              </w:rPr>
              <w:t>. λιθοδομής διά διαμόρφωση θυρών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D566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Καθαιρ.ξύλινων</w:t>
            </w:r>
            <w:proofErr w:type="spellEnd"/>
            <w:r w:rsidRPr="003405C2">
              <w:rPr>
                <w:rFonts w:cs="Arial"/>
                <w:szCs w:val="20"/>
                <w:lang w:val="el-GR" w:eastAsia="el-GR"/>
              </w:rPr>
              <w:t xml:space="preserve"> ή </w:t>
            </w:r>
            <w:proofErr w:type="spellStart"/>
            <w:r w:rsidRPr="003405C2">
              <w:rPr>
                <w:rFonts w:cs="Arial"/>
                <w:szCs w:val="20"/>
                <w:lang w:val="el-GR" w:eastAsia="el-GR"/>
              </w:rPr>
              <w:t>σιδηρών</w:t>
            </w:r>
            <w:proofErr w:type="spellEnd"/>
            <w:r w:rsidRPr="003405C2">
              <w:rPr>
                <w:rFonts w:cs="Arial"/>
                <w:szCs w:val="20"/>
                <w:lang w:val="el-GR" w:eastAsia="el-GR"/>
              </w:rPr>
              <w:t xml:space="preserve"> θυρών παραθύρων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Καθαίρεση  </w:t>
            </w:r>
            <w:proofErr w:type="spellStart"/>
            <w:r w:rsidRPr="003405C2">
              <w:rPr>
                <w:rFonts w:cs="Arial"/>
                <w:szCs w:val="20"/>
                <w:lang w:val="el-GR" w:eastAsia="el-GR"/>
              </w:rPr>
              <w:t>ημίξεστης</w:t>
            </w:r>
            <w:proofErr w:type="spellEnd"/>
            <w:r w:rsidRPr="003405C2">
              <w:rPr>
                <w:rFonts w:cs="Arial"/>
                <w:szCs w:val="20"/>
                <w:lang w:val="el-GR" w:eastAsia="el-GR"/>
              </w:rPr>
              <w:t xml:space="preserve"> .ή </w:t>
            </w:r>
            <w:proofErr w:type="spellStart"/>
            <w:r w:rsidRPr="003405C2">
              <w:rPr>
                <w:rFonts w:cs="Arial"/>
                <w:szCs w:val="20"/>
                <w:lang w:val="el-GR" w:eastAsia="el-GR"/>
              </w:rPr>
              <w:t>ξεστής</w:t>
            </w:r>
            <w:proofErr w:type="spellEnd"/>
            <w:r w:rsidRPr="003405C2">
              <w:rPr>
                <w:rFonts w:cs="Arial"/>
                <w:szCs w:val="20"/>
                <w:lang w:val="el-GR" w:eastAsia="el-GR"/>
              </w:rPr>
              <w:t xml:space="preserve"> λιθοδομής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Καθαίρεση δαπέδων εκ πλακών </w:t>
            </w:r>
            <w:proofErr w:type="spellStart"/>
            <w:r w:rsidRPr="003405C2">
              <w:rPr>
                <w:rFonts w:cs="Arial"/>
                <w:szCs w:val="20"/>
                <w:lang w:val="el-GR" w:eastAsia="el-GR"/>
              </w:rPr>
              <w:t>παντώς</w:t>
            </w:r>
            <w:proofErr w:type="spellEnd"/>
            <w:r w:rsidRPr="003405C2">
              <w:rPr>
                <w:rFonts w:cs="Arial"/>
                <w:szCs w:val="20"/>
                <w:lang w:val="el-GR" w:eastAsia="el-GR"/>
              </w:rPr>
              <w:t xml:space="preserve"> τύπου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Καθαίρεση </w:t>
            </w:r>
            <w:proofErr w:type="spellStart"/>
            <w:r w:rsidRPr="003405C2">
              <w:rPr>
                <w:rFonts w:cs="Arial"/>
                <w:szCs w:val="20"/>
                <w:lang w:val="el-GR" w:eastAsia="el-GR"/>
              </w:rPr>
              <w:t>επικεράμωσης</w:t>
            </w:r>
            <w:proofErr w:type="spellEnd"/>
            <w:r w:rsidRPr="003405C2">
              <w:rPr>
                <w:rFonts w:cs="Arial"/>
                <w:szCs w:val="20"/>
                <w:lang w:val="el-GR" w:eastAsia="el-GR"/>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Αμμοβολή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02.12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Καθαίρεση πλακιδίων τοίχων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r>
      <w:tr w:rsidR="00D72EC2" w:rsidRPr="00D72EC2"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02.13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Φόρτωση-απομάκρυνση προϊόντων καθαιρέσεων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186A29" w:rsidTr="002F492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2F492C">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ΣΚΥΡΟΔΕΜΑΤΑ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Οπλισμένο σκυρόδεμα (Ορεινές και απομακρυσμένες περιοχές)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 Οπλισμένο σκυρόδεμα (</w:t>
            </w:r>
            <w:proofErr w:type="spellStart"/>
            <w:r w:rsidRPr="003405C2">
              <w:rPr>
                <w:rFonts w:cs="Arial"/>
                <w:szCs w:val="20"/>
                <w:lang w:val="el-GR" w:eastAsia="el-GR"/>
              </w:rPr>
              <w:t>Προσβάσιμες</w:t>
            </w:r>
            <w:proofErr w:type="spellEnd"/>
            <w:r w:rsidRPr="003405C2">
              <w:rPr>
                <w:rFonts w:cs="Arial"/>
                <w:szCs w:val="20"/>
                <w:lang w:val="el-GR" w:eastAsia="el-GR"/>
              </w:rPr>
              <w:t xml:space="preserve"> περιοχές)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Άοπλο σκυρόδεμα καθαριότητας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90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Ελαφρά οπλισμένο σκυρόδεμα δαπέδων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Ελαφροσκυροδέματα</w:t>
            </w:r>
            <w:proofErr w:type="spellEnd"/>
            <w:r w:rsidRPr="003405C2">
              <w:rPr>
                <w:rFonts w:cs="Arial"/>
                <w:szCs w:val="20"/>
                <w:lang w:val="el-GR" w:eastAsia="el-GR"/>
              </w:rPr>
              <w:t xml:space="preserve"> (</w:t>
            </w:r>
            <w:proofErr w:type="spellStart"/>
            <w:r w:rsidRPr="003405C2">
              <w:rPr>
                <w:rFonts w:cs="Arial"/>
                <w:szCs w:val="20"/>
                <w:lang w:val="el-GR" w:eastAsia="el-GR"/>
              </w:rPr>
              <w:t>κισσηρομπετόν</w:t>
            </w:r>
            <w:proofErr w:type="spellEnd"/>
            <w:r w:rsidRPr="003405C2">
              <w:rPr>
                <w:rFonts w:cs="Arial"/>
                <w:szCs w:val="20"/>
                <w:lang w:val="el-GR" w:eastAsia="el-GR"/>
              </w:rPr>
              <w:t xml:space="preserve"> 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Εξισωτικές στρώσεις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Επιφάνειες εμφανούς σκυροδέματος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Σενάζ</w:t>
            </w:r>
            <w:proofErr w:type="spellEnd"/>
            <w:r w:rsidRPr="003405C2">
              <w:rPr>
                <w:rFonts w:cs="Arial"/>
                <w:szCs w:val="20"/>
                <w:lang w:val="el-GR" w:eastAsia="el-GR"/>
              </w:rPr>
              <w:t xml:space="preserve"> δρομικά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Σενάζ</w:t>
            </w:r>
            <w:proofErr w:type="spellEnd"/>
            <w:r w:rsidRPr="003405C2">
              <w:rPr>
                <w:rFonts w:cs="Arial"/>
                <w:szCs w:val="20"/>
                <w:lang w:val="el-GR" w:eastAsia="el-GR"/>
              </w:rPr>
              <w:t xml:space="preserve"> </w:t>
            </w:r>
            <w:proofErr w:type="spellStart"/>
            <w:r w:rsidRPr="003405C2">
              <w:rPr>
                <w:rFonts w:cs="Arial"/>
                <w:szCs w:val="20"/>
                <w:lang w:val="el-GR" w:eastAsia="el-GR"/>
              </w:rPr>
              <w:t>μπατικά</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Σενάζ</w:t>
            </w:r>
            <w:proofErr w:type="spellEnd"/>
            <w:r w:rsidRPr="003405C2">
              <w:rPr>
                <w:rFonts w:cs="Arial"/>
                <w:szCs w:val="20"/>
                <w:lang w:val="el-GR" w:eastAsia="el-GR"/>
              </w:rPr>
              <w:t xml:space="preserve"> λιθοδομών έως 50 </w:t>
            </w:r>
            <w:proofErr w:type="spellStart"/>
            <w:r w:rsidRPr="003405C2">
              <w:rPr>
                <w:rFonts w:cs="Arial"/>
                <w:szCs w:val="20"/>
                <w:lang w:val="el-GR" w:eastAsia="el-GR"/>
              </w:rPr>
              <w:t>cm</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Μανδύας χυτού σκυροδέματος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μ3</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Μανδύας εκτοξευμένου σκυροδέματος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03.13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Τσιμεντενέσεις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lt</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03.14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Σκυροδεμάτων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 xml:space="preserve"> Δ</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ΤΟΙΧΟΠΟΙΪΕΣ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Λιθοδομές με κοινούς λίθους μονής όψης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04.01.α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Λιθοδομές με κοινούς λίθους (διπλής όψης)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04.01.β</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Πρέκια, αγκωνάρια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μμ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Λιθοδομές με λαξευτούς  λίθους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Λιθοδομές με λαξευτούς  λίθους (δύο όψεις)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Καπάκια λιθοδομών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Αργολιθ</w:t>
            </w:r>
            <w:proofErr w:type="spellEnd"/>
            <w:r w:rsidRPr="003405C2">
              <w:rPr>
                <w:rFonts w:cs="Arial"/>
                <w:szCs w:val="20"/>
                <w:lang w:val="el-GR" w:eastAsia="el-GR"/>
              </w:rPr>
              <w:t>/</w:t>
            </w:r>
            <w:proofErr w:type="spellStart"/>
            <w:r w:rsidRPr="003405C2">
              <w:rPr>
                <w:rFonts w:cs="Arial"/>
                <w:szCs w:val="20"/>
                <w:lang w:val="el-GR" w:eastAsia="el-GR"/>
              </w:rPr>
              <w:t>μές</w:t>
            </w:r>
            <w:proofErr w:type="spellEnd"/>
            <w:r w:rsidRPr="003405C2">
              <w:rPr>
                <w:rFonts w:cs="Arial"/>
                <w:szCs w:val="20"/>
                <w:lang w:val="el-GR" w:eastAsia="el-GR"/>
              </w:rPr>
              <w:t xml:space="preserve"> δι' </w:t>
            </w:r>
            <w:proofErr w:type="spellStart"/>
            <w:r w:rsidRPr="003405C2">
              <w:rPr>
                <w:rFonts w:cs="Arial"/>
                <w:szCs w:val="20"/>
                <w:lang w:val="el-GR" w:eastAsia="el-GR"/>
              </w:rPr>
              <w:t>ασβεστ</w:t>
            </w:r>
            <w:proofErr w:type="spellEnd"/>
            <w:r w:rsidRPr="003405C2">
              <w:rPr>
                <w:rFonts w:cs="Arial"/>
                <w:szCs w:val="20"/>
                <w:lang w:val="el-GR" w:eastAsia="el-GR"/>
              </w:rPr>
              <w:t>/</w:t>
            </w:r>
            <w:proofErr w:type="spellStart"/>
            <w:r w:rsidRPr="003405C2">
              <w:rPr>
                <w:rFonts w:cs="Arial"/>
                <w:szCs w:val="20"/>
                <w:lang w:val="el-GR" w:eastAsia="el-GR"/>
              </w:rPr>
              <w:t>ματος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Πλινθοδομές δρομικές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13</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Πλινθοδομές δρομικές με </w:t>
            </w:r>
            <w:proofErr w:type="spellStart"/>
            <w:r w:rsidRPr="003405C2">
              <w:rPr>
                <w:rFonts w:cs="Arial"/>
                <w:szCs w:val="20"/>
                <w:lang w:val="el-GR" w:eastAsia="el-GR"/>
              </w:rPr>
              <w:t>σενάζ</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19</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Πλινθοδομές </w:t>
            </w:r>
            <w:proofErr w:type="spellStart"/>
            <w:r w:rsidRPr="003405C2">
              <w:rPr>
                <w:rFonts w:cs="Arial"/>
                <w:szCs w:val="20"/>
                <w:lang w:val="el-GR" w:eastAsia="el-GR"/>
              </w:rPr>
              <w:t>μπατικές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Πλινθοδομές </w:t>
            </w:r>
            <w:proofErr w:type="spellStart"/>
            <w:r w:rsidRPr="003405C2">
              <w:rPr>
                <w:rFonts w:cs="Arial"/>
                <w:szCs w:val="20"/>
                <w:lang w:val="el-GR" w:eastAsia="el-GR"/>
              </w:rPr>
              <w:t>μπατικές</w:t>
            </w:r>
            <w:proofErr w:type="spellEnd"/>
            <w:r w:rsidRPr="003405C2">
              <w:rPr>
                <w:rFonts w:cs="Arial"/>
                <w:szCs w:val="20"/>
                <w:lang w:val="el-GR" w:eastAsia="el-GR"/>
              </w:rPr>
              <w:t xml:space="preserve"> με </w:t>
            </w:r>
            <w:proofErr w:type="spellStart"/>
            <w:r w:rsidRPr="003405C2">
              <w:rPr>
                <w:rFonts w:cs="Arial"/>
                <w:szCs w:val="20"/>
                <w:lang w:val="el-GR" w:eastAsia="el-GR"/>
              </w:rPr>
              <w:t>σενάζ</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Τσιμεντολιθοδομές</w:t>
            </w:r>
            <w:proofErr w:type="spellEnd"/>
            <w:r w:rsidRPr="003405C2">
              <w:rPr>
                <w:rFonts w:cs="Arial"/>
                <w:szCs w:val="20"/>
                <w:lang w:val="el-GR" w:eastAsia="el-G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04.10α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Τσιμεντολιθοδομές</w:t>
            </w:r>
            <w:proofErr w:type="spellEnd"/>
            <w:r w:rsidRPr="003405C2">
              <w:rPr>
                <w:rFonts w:cs="Arial"/>
                <w:szCs w:val="20"/>
                <w:lang w:val="el-GR" w:eastAsia="el-GR"/>
              </w:rPr>
              <w:t xml:space="preserve"> με </w:t>
            </w:r>
            <w:proofErr w:type="spellStart"/>
            <w:r w:rsidRPr="003405C2">
              <w:rPr>
                <w:rFonts w:cs="Arial"/>
                <w:szCs w:val="20"/>
                <w:lang w:val="el-GR" w:eastAsia="el-GR"/>
              </w:rPr>
              <w:t>σενάζ</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Τοίχοι γυψοσανίδων απλοί</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22</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Τοίχοι με </w:t>
            </w:r>
            <w:proofErr w:type="spellStart"/>
            <w:r w:rsidRPr="003405C2">
              <w:rPr>
                <w:rFonts w:cs="Arial"/>
                <w:szCs w:val="20"/>
                <w:lang w:val="el-GR" w:eastAsia="el-GR"/>
              </w:rPr>
              <w:t>άνθυγρη</w:t>
            </w:r>
            <w:proofErr w:type="spellEnd"/>
            <w:r w:rsidRPr="003405C2">
              <w:rPr>
                <w:rFonts w:cs="Arial"/>
                <w:szCs w:val="20"/>
                <w:lang w:val="el-GR" w:eastAsia="el-GR"/>
              </w:rPr>
              <w:t xml:space="preserve"> γυψοσανίδα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Τοίχοι γυψοσανίδων </w:t>
            </w:r>
            <w:proofErr w:type="spellStart"/>
            <w:r w:rsidRPr="003405C2">
              <w:rPr>
                <w:rFonts w:cs="Arial"/>
                <w:szCs w:val="20"/>
                <w:lang w:val="el-GR" w:eastAsia="el-GR"/>
              </w:rPr>
              <w:t>απο</w:t>
            </w:r>
            <w:proofErr w:type="spellEnd"/>
            <w:r w:rsidRPr="003405C2">
              <w:rPr>
                <w:rFonts w:cs="Arial"/>
                <w:szCs w:val="20"/>
                <w:lang w:val="el-GR" w:eastAsia="el-GR"/>
              </w:rPr>
              <w:t xml:space="preserve"> 2 πλευρές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32</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Τοίχοι γυψοσανίδων με 2 γύψους ανά πλευρά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τοίχοι από ΥΤΟΝG (15 </w:t>
            </w:r>
            <w:proofErr w:type="spellStart"/>
            <w:r w:rsidRPr="003405C2">
              <w:rPr>
                <w:rFonts w:cs="Arial"/>
                <w:szCs w:val="20"/>
                <w:lang w:val="el-GR" w:eastAsia="el-GR"/>
              </w:rPr>
              <w:t>cm</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Τοίχοι από </w:t>
            </w:r>
            <w:proofErr w:type="spellStart"/>
            <w:r w:rsidRPr="003405C2">
              <w:rPr>
                <w:rFonts w:cs="Arial"/>
                <w:szCs w:val="20"/>
                <w:lang w:val="el-GR" w:eastAsia="el-GR"/>
              </w:rPr>
              <w:t>υαλότουβλα</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04.17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Τοιχοποιίας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ΕΠΙΧΡΙΣΜΑΤΑ</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Αβεστοκονιάματα</w:t>
            </w:r>
            <w:proofErr w:type="spellEnd"/>
            <w:r w:rsidRPr="003405C2">
              <w:rPr>
                <w:rFonts w:cs="Arial"/>
                <w:szCs w:val="20"/>
                <w:lang w:val="el-GR" w:eastAsia="el-GR"/>
              </w:rPr>
              <w:t xml:space="preserve"> </w:t>
            </w:r>
            <w:proofErr w:type="spellStart"/>
            <w:r w:rsidRPr="003405C2">
              <w:rPr>
                <w:rFonts w:cs="Arial"/>
                <w:szCs w:val="20"/>
                <w:lang w:val="el-GR" w:eastAsia="el-GR"/>
              </w:rPr>
              <w:t>τριπτά</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Αβεστοκονιάματα</w:t>
            </w:r>
            <w:proofErr w:type="spellEnd"/>
            <w:r w:rsidRPr="003405C2">
              <w:rPr>
                <w:rFonts w:cs="Arial"/>
                <w:szCs w:val="20"/>
                <w:lang w:val="el-GR" w:eastAsia="el-GR"/>
              </w:rPr>
              <w:t xml:space="preserve"> </w:t>
            </w:r>
            <w:proofErr w:type="spellStart"/>
            <w:r w:rsidRPr="003405C2">
              <w:rPr>
                <w:rFonts w:cs="Arial"/>
                <w:szCs w:val="20"/>
                <w:lang w:val="el-GR" w:eastAsia="el-GR"/>
              </w:rPr>
              <w:t>τριπτά</w:t>
            </w:r>
            <w:proofErr w:type="spellEnd"/>
            <w:r w:rsidRPr="003405C2">
              <w:rPr>
                <w:rFonts w:cs="Arial"/>
                <w:szCs w:val="20"/>
                <w:lang w:val="el-GR" w:eastAsia="el-GR"/>
              </w:rPr>
              <w:t xml:space="preserve"> (με </w:t>
            </w:r>
            <w:proofErr w:type="spellStart"/>
            <w:r w:rsidRPr="003405C2">
              <w:rPr>
                <w:rFonts w:cs="Arial"/>
                <w:szCs w:val="20"/>
                <w:lang w:val="el-GR" w:eastAsia="el-GR"/>
              </w:rPr>
              <w:t>kourasanit</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Επιχρίσματα χωριάτικου τύπου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Ετοιμο</w:t>
            </w:r>
            <w:proofErr w:type="spellEnd"/>
            <w:r w:rsidRPr="003405C2">
              <w:rPr>
                <w:rFonts w:cs="Arial"/>
                <w:szCs w:val="20"/>
                <w:lang w:val="el-GR" w:eastAsia="el-GR"/>
              </w:rPr>
              <w:t xml:space="preserve"> επίχρισμα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Αρμολογήματα ακατέργαστων όψεων λιθοδομών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05.06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Επιχρισμάτων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w:t>
            </w:r>
          </w:p>
        </w:tc>
      </w:tr>
      <w:tr w:rsidR="00D72EC2" w:rsidRPr="00186A29" w:rsidTr="008B4C56">
        <w:trPr>
          <w:trHeight w:val="366"/>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D566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ΕΠΕΝΔΥΣΕΙΣ ΤΟΙΧΩΝ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Επενδύσεις με πλακίδια κεραμικά ή πορσελάνης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Επενδύσεις με λίθινες πλάκες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Επενδύσεις με ορθογωνισμένες πλάκες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Επενδύσεις με πέτρα </w:t>
            </w:r>
            <w:proofErr w:type="spellStart"/>
            <w:r w:rsidRPr="003405C2">
              <w:rPr>
                <w:rFonts w:cs="Arial"/>
                <w:szCs w:val="20"/>
                <w:lang w:val="el-GR" w:eastAsia="el-GR"/>
              </w:rPr>
              <w:t>στενάρι</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Επενδύσεις με πλάκες μαρμάρου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Ξύλινα διαζώματα </w:t>
            </w:r>
            <w:proofErr w:type="spellStart"/>
            <w:r w:rsidRPr="003405C2">
              <w:rPr>
                <w:rFonts w:cs="Arial"/>
                <w:szCs w:val="20"/>
                <w:lang w:val="el-GR" w:eastAsia="el-GR"/>
              </w:rPr>
              <w:t>αργολιθοδομών</w:t>
            </w:r>
            <w:proofErr w:type="spellEnd"/>
            <w:r w:rsidRPr="003405C2">
              <w:rPr>
                <w:rFonts w:cs="Arial"/>
                <w:szCs w:val="20"/>
                <w:lang w:val="el-GR" w:eastAsia="el-GR"/>
              </w:rPr>
              <w:t xml:space="preserve"> με </w:t>
            </w:r>
            <w:proofErr w:type="spellStart"/>
            <w:r w:rsidRPr="003405C2">
              <w:rPr>
                <w:rFonts w:cs="Arial"/>
                <w:szCs w:val="20"/>
                <w:lang w:val="el-GR" w:eastAsia="el-GR"/>
              </w:rPr>
              <w:t>βερνικόχρωμα</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μ.μ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06.07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Επενδύσεις με διακοσμητικά τούβλα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ΣΤΡΩΣΕΙΣ   ΔΑΠΕΔΩΝ</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w:t>
            </w:r>
            <w:proofErr w:type="spellStart"/>
            <w:r w:rsidRPr="003405C2">
              <w:rPr>
                <w:rFonts w:cs="Arial"/>
                <w:szCs w:val="20"/>
                <w:lang w:val="el-GR" w:eastAsia="el-GR"/>
              </w:rPr>
              <w:t>χονδρόπλ</w:t>
            </w:r>
            <w:proofErr w:type="spellEnd"/>
            <w:r w:rsidRPr="003405C2">
              <w:rPr>
                <w:rFonts w:cs="Arial"/>
                <w:szCs w:val="20"/>
                <w:lang w:val="el-GR" w:eastAsia="el-GR"/>
              </w:rPr>
              <w:t xml:space="preserve">. </w:t>
            </w:r>
            <w:proofErr w:type="spellStart"/>
            <w:r w:rsidRPr="003405C2">
              <w:rPr>
                <w:rFonts w:cs="Arial"/>
                <w:szCs w:val="20"/>
                <w:lang w:val="el-GR" w:eastAsia="el-GR"/>
              </w:rPr>
              <w:t>ακανον</w:t>
            </w:r>
            <w:proofErr w:type="spellEnd"/>
            <w:r w:rsidRPr="003405C2">
              <w:rPr>
                <w:rFonts w:cs="Arial"/>
                <w:szCs w:val="20"/>
                <w:lang w:val="el-GR" w:eastAsia="el-GR"/>
              </w:rPr>
              <w:t>. πάχους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λίθινες πλάκες (Καρύστου </w:t>
            </w:r>
            <w:proofErr w:type="spellStart"/>
            <w:r w:rsidRPr="003405C2">
              <w:rPr>
                <w:rFonts w:cs="Arial"/>
                <w:szCs w:val="20"/>
                <w:lang w:val="el-GR" w:eastAsia="el-GR"/>
              </w:rPr>
              <w:t>κλπ</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χειροποίητες πλάκες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πλάκες μαρμάρου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Επιστρώσεις με πλακίδια κεραμικά ή πορσελάνης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λωρίδες σουηδικής ξυλείας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λωρίδες αφρικανικής  ξυλείας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90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Επιστρώσεις με λωρίδες δρυός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Δάπεδο </w:t>
            </w:r>
            <w:proofErr w:type="spellStart"/>
            <w:r w:rsidRPr="003405C2">
              <w:rPr>
                <w:rFonts w:cs="Arial"/>
                <w:szCs w:val="20"/>
                <w:lang w:val="el-GR" w:eastAsia="el-GR"/>
              </w:rPr>
              <w:t>ραμποτε</w:t>
            </w:r>
            <w:proofErr w:type="spellEnd"/>
            <w:r w:rsidRPr="003405C2">
              <w:rPr>
                <w:rFonts w:cs="Arial"/>
                <w:szCs w:val="20"/>
                <w:lang w:val="el-GR" w:eastAsia="el-GR"/>
              </w:rPr>
              <w:t xml:space="preserve"> με ξύλο καστανιάς πλήρης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Βιομηχανικό δάπεδο</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Βιομηχανικό δάπεδο με επάλειψη ρητίνης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Επιστρώσεις με πλαστικά πλακίδια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13</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07.13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Δάπεδα </w:t>
            </w:r>
            <w:proofErr w:type="spellStart"/>
            <w:r w:rsidRPr="003405C2">
              <w:rPr>
                <w:rFonts w:cs="Arial"/>
                <w:szCs w:val="20"/>
                <w:lang w:val="el-GR" w:eastAsia="el-GR"/>
              </w:rPr>
              <w:t>laminate</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07.14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επιστρώσεων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w:t>
            </w:r>
          </w:p>
        </w:tc>
      </w:tr>
      <w:tr w:rsidR="00D72EC2" w:rsidRPr="00186A29"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9464B5">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w:t>
            </w:r>
          </w:p>
        </w:tc>
        <w:tc>
          <w:tcPr>
            <w:tcW w:w="1701" w:type="dxa"/>
            <w:gridSpan w:val="2"/>
            <w:vMerge w:val="restart"/>
            <w:tcBorders>
              <w:top w:val="single" w:sz="4" w:space="0" w:color="000000"/>
              <w:left w:val="single" w:sz="4" w:space="0" w:color="auto"/>
              <w:right w:val="single" w:sz="4" w:space="0" w:color="auto"/>
            </w:tcBorders>
            <w:shd w:val="clear" w:color="auto" w:fill="auto"/>
            <w:vAlign w:val="center"/>
            <w:hideMark/>
          </w:tcPr>
          <w:p w:rsidR="00FA4589"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 xml:space="preserve">Κ Ο Υ Φ Ω Μ Α </w:t>
            </w:r>
          </w:p>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Τ Α</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Πόρτες </w:t>
            </w:r>
            <w:proofErr w:type="spellStart"/>
            <w:r w:rsidRPr="003405C2">
              <w:rPr>
                <w:rFonts w:cs="Arial"/>
                <w:szCs w:val="20"/>
                <w:lang w:val="el-GR" w:eastAsia="el-GR"/>
              </w:rPr>
              <w:t>πρεσσαριστές</w:t>
            </w:r>
            <w:proofErr w:type="spellEnd"/>
            <w:r w:rsidRPr="003405C2">
              <w:rPr>
                <w:rFonts w:cs="Arial"/>
                <w:szCs w:val="20"/>
                <w:lang w:val="el-GR" w:eastAsia="el-GR"/>
              </w:rPr>
              <w:t xml:space="preserve"> κοινές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Πόρτες εσωτερικές, </w:t>
            </w:r>
            <w:proofErr w:type="spellStart"/>
            <w:r w:rsidRPr="003405C2">
              <w:rPr>
                <w:rFonts w:cs="Arial"/>
                <w:szCs w:val="20"/>
                <w:lang w:val="el-GR" w:eastAsia="el-GR"/>
              </w:rPr>
              <w:t>μελαμινούχες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Πόρτες </w:t>
            </w:r>
            <w:proofErr w:type="spellStart"/>
            <w:r w:rsidRPr="003405C2">
              <w:rPr>
                <w:rFonts w:cs="Arial"/>
                <w:szCs w:val="20"/>
                <w:lang w:val="el-GR" w:eastAsia="el-GR"/>
              </w:rPr>
              <w:t>ραμποτέ</w:t>
            </w:r>
            <w:proofErr w:type="spellEnd"/>
            <w:r w:rsidRPr="003405C2">
              <w:rPr>
                <w:rFonts w:cs="Arial"/>
                <w:szCs w:val="20"/>
                <w:lang w:val="el-GR" w:eastAsia="el-GR"/>
              </w:rPr>
              <w:t xml:space="preserve"> ή </w:t>
            </w:r>
            <w:proofErr w:type="spellStart"/>
            <w:r w:rsidRPr="003405C2">
              <w:rPr>
                <w:rFonts w:cs="Arial"/>
                <w:szCs w:val="20"/>
                <w:lang w:val="el-GR" w:eastAsia="el-GR"/>
              </w:rPr>
              <w:t>ταμπλαδωτές</w:t>
            </w:r>
            <w:proofErr w:type="spellEnd"/>
            <w:r w:rsidRPr="003405C2">
              <w:rPr>
                <w:rFonts w:cs="Arial"/>
                <w:szCs w:val="20"/>
                <w:lang w:val="el-GR" w:eastAsia="el-GR"/>
              </w:rPr>
              <w:t xml:space="preserve"> από MDF</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Πόρτες </w:t>
            </w:r>
            <w:proofErr w:type="spellStart"/>
            <w:r w:rsidRPr="003405C2">
              <w:rPr>
                <w:rFonts w:cs="Arial"/>
                <w:szCs w:val="20"/>
                <w:lang w:val="el-GR" w:eastAsia="el-GR"/>
              </w:rPr>
              <w:t>ραμποτέ</w:t>
            </w:r>
            <w:proofErr w:type="spellEnd"/>
            <w:r w:rsidRPr="003405C2">
              <w:rPr>
                <w:rFonts w:cs="Arial"/>
                <w:szCs w:val="20"/>
                <w:lang w:val="el-GR" w:eastAsia="el-GR"/>
              </w:rPr>
              <w:t xml:space="preserve"> ή </w:t>
            </w:r>
            <w:proofErr w:type="spellStart"/>
            <w:r w:rsidRPr="003405C2">
              <w:rPr>
                <w:rFonts w:cs="Arial"/>
                <w:szCs w:val="20"/>
                <w:lang w:val="el-GR" w:eastAsia="el-GR"/>
              </w:rPr>
              <w:t>ταμπλαδωτές</w:t>
            </w:r>
            <w:proofErr w:type="spellEnd"/>
            <w:r w:rsidRPr="003405C2">
              <w:rPr>
                <w:rFonts w:cs="Arial"/>
                <w:szCs w:val="20"/>
                <w:lang w:val="el-GR" w:eastAsia="el-GR"/>
              </w:rPr>
              <w:t xml:space="preserve"> από </w:t>
            </w:r>
            <w:proofErr w:type="spellStart"/>
            <w:r w:rsidRPr="003405C2">
              <w:rPr>
                <w:rFonts w:cs="Arial"/>
                <w:szCs w:val="20"/>
                <w:lang w:val="el-GR" w:eastAsia="el-GR"/>
              </w:rPr>
              <w:t>δρύ</w:t>
            </w:r>
            <w:proofErr w:type="spellEnd"/>
            <w:r w:rsidRPr="003405C2">
              <w:rPr>
                <w:rFonts w:cs="Arial"/>
                <w:szCs w:val="20"/>
                <w:lang w:val="el-GR" w:eastAsia="el-GR"/>
              </w:rPr>
              <w:t xml:space="preserve">, καρυδιά </w:t>
            </w:r>
            <w:proofErr w:type="spellStart"/>
            <w:r w:rsidRPr="003405C2">
              <w:rPr>
                <w:rFonts w:cs="Arial"/>
                <w:szCs w:val="20"/>
                <w:lang w:val="el-GR" w:eastAsia="el-GR"/>
              </w:rPr>
              <w:t>κλπ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Εξώθυρες καρφωτές περαστές από ξύλο καστανιά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320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Υαλοστάσια και </w:t>
            </w:r>
            <w:proofErr w:type="spellStart"/>
            <w:r w:rsidRPr="003405C2">
              <w:rPr>
                <w:rFonts w:cs="Arial"/>
                <w:szCs w:val="20"/>
                <w:lang w:val="el-GR" w:eastAsia="el-GR"/>
              </w:rPr>
              <w:t>εξωστόθυρες</w:t>
            </w:r>
            <w:proofErr w:type="spellEnd"/>
            <w:r w:rsidRPr="003405C2">
              <w:rPr>
                <w:rFonts w:cs="Arial"/>
                <w:szCs w:val="20"/>
                <w:lang w:val="el-GR" w:eastAsia="el-GR"/>
              </w:rPr>
              <w:t xml:space="preserve"> από ξύλο καστανιάς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Υαλοστάσια από σουηδική ξυλεία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190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Υαλοστάσια από </w:t>
            </w:r>
            <w:proofErr w:type="spellStart"/>
            <w:r w:rsidRPr="003405C2">
              <w:rPr>
                <w:rFonts w:cs="Arial"/>
                <w:szCs w:val="20"/>
                <w:lang w:val="el-GR" w:eastAsia="el-GR"/>
              </w:rPr>
              <w:t>ορενγκονταιν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320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Ξύλινο παράθυρο με παντζούρια (χωρίς υαλοπίνακες)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350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Ξύλινη μπαλκονόπορτα με παντζούρια (χωρίς υαλοπίνακες)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Σκούρα από σουηδική ξυλεία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170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Σκούρα από </w:t>
            </w:r>
            <w:proofErr w:type="spellStart"/>
            <w:r w:rsidRPr="003405C2">
              <w:rPr>
                <w:rFonts w:cs="Arial"/>
                <w:szCs w:val="20"/>
                <w:lang w:val="el-GR" w:eastAsia="el-GR"/>
              </w:rPr>
              <w:t>ορεγκονταιν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280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Σιδερένιες πόρτες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Σιδερένια παράθυρα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Σιδερένια παράθυρα με κάγκελα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Bιτρίνες</w:t>
            </w:r>
            <w:proofErr w:type="spellEnd"/>
            <w:r w:rsidRPr="003405C2">
              <w:rPr>
                <w:rFonts w:cs="Arial"/>
                <w:szCs w:val="20"/>
                <w:lang w:val="el-GR" w:eastAsia="el-GR"/>
              </w:rPr>
              <w:t xml:space="preserve"> αλουμινίου (σκελετός)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Bιτρίνες</w:t>
            </w:r>
            <w:proofErr w:type="spellEnd"/>
            <w:r w:rsidRPr="003405C2">
              <w:rPr>
                <w:rFonts w:cs="Arial"/>
                <w:szCs w:val="20"/>
                <w:lang w:val="el-GR" w:eastAsia="el-GR"/>
              </w:rPr>
              <w:t xml:space="preserve"> αλουμινίου σε χρώμα ξύλου (σκελετός)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Ανοιγόμενα</w:t>
            </w:r>
            <w:proofErr w:type="spellEnd"/>
            <w:r w:rsidRPr="003405C2">
              <w:rPr>
                <w:rFonts w:cs="Arial"/>
                <w:szCs w:val="20"/>
                <w:lang w:val="el-GR" w:eastAsia="el-GR"/>
              </w:rPr>
              <w:t xml:space="preserve"> υαλοστάσια αλουμινίου (λευκά)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08.17.β</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Ανοιγόμενα</w:t>
            </w:r>
            <w:proofErr w:type="spellEnd"/>
            <w:r w:rsidRPr="003405C2">
              <w:rPr>
                <w:rFonts w:cs="Arial"/>
                <w:szCs w:val="20"/>
                <w:lang w:val="el-GR" w:eastAsia="el-GR"/>
              </w:rPr>
              <w:t xml:space="preserve"> υαλοστάσια αλουμινίου (έγχρωμα)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08.17.γ</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Ανοιγόμενα</w:t>
            </w:r>
            <w:proofErr w:type="spellEnd"/>
            <w:r w:rsidRPr="003405C2">
              <w:rPr>
                <w:rFonts w:cs="Arial"/>
                <w:szCs w:val="20"/>
                <w:lang w:val="el-GR" w:eastAsia="el-GR"/>
              </w:rPr>
              <w:t xml:space="preserve"> υαλοστάσια αλουμινίου (απομίμηση ξύλου)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Σκούρα </w:t>
            </w:r>
            <w:proofErr w:type="spellStart"/>
            <w:r w:rsidRPr="003405C2">
              <w:rPr>
                <w:rFonts w:cs="Arial"/>
                <w:szCs w:val="20"/>
                <w:lang w:val="el-GR" w:eastAsia="el-GR"/>
              </w:rPr>
              <w:t>ανοιγόμενων</w:t>
            </w:r>
            <w:proofErr w:type="spellEnd"/>
            <w:r w:rsidRPr="003405C2">
              <w:rPr>
                <w:rFonts w:cs="Arial"/>
                <w:szCs w:val="20"/>
                <w:lang w:val="el-GR" w:eastAsia="el-GR"/>
              </w:rPr>
              <w:t xml:space="preserve"> με περσίδες αλουμινίου (λευκά)</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8B4C56">
        <w:trPr>
          <w:trHeight w:val="594"/>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08.17.ε</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Σκούρα </w:t>
            </w:r>
            <w:proofErr w:type="spellStart"/>
            <w:r w:rsidRPr="003405C2">
              <w:rPr>
                <w:rFonts w:cs="Arial"/>
                <w:szCs w:val="20"/>
                <w:lang w:val="el-GR" w:eastAsia="el-GR"/>
              </w:rPr>
              <w:t>ανοιγόμενων</w:t>
            </w:r>
            <w:proofErr w:type="spellEnd"/>
            <w:r w:rsidRPr="003405C2">
              <w:rPr>
                <w:rFonts w:cs="Arial"/>
                <w:szCs w:val="20"/>
                <w:lang w:val="el-GR" w:eastAsia="el-GR"/>
              </w:rPr>
              <w:t xml:space="preserve"> με περσίδες αλουμινίου (έγχρωμα)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8B4C56">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08.17.στ</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Σκούρα </w:t>
            </w:r>
            <w:proofErr w:type="spellStart"/>
            <w:r w:rsidRPr="003405C2">
              <w:rPr>
                <w:rFonts w:cs="Arial"/>
                <w:szCs w:val="20"/>
                <w:lang w:val="el-GR" w:eastAsia="el-GR"/>
              </w:rPr>
              <w:t>ανοιγόμενων</w:t>
            </w:r>
            <w:proofErr w:type="spellEnd"/>
            <w:r w:rsidRPr="003405C2">
              <w:rPr>
                <w:rFonts w:cs="Arial"/>
                <w:szCs w:val="20"/>
                <w:lang w:val="el-GR" w:eastAsia="el-GR"/>
              </w:rPr>
              <w:t xml:space="preserve"> με περσίδες αλουμινίου (απομίμηση ξύλου)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Ανοιγόμενα</w:t>
            </w:r>
            <w:proofErr w:type="spellEnd"/>
            <w:r w:rsidRPr="003405C2">
              <w:rPr>
                <w:rFonts w:cs="Arial"/>
                <w:szCs w:val="20"/>
                <w:lang w:val="el-GR" w:eastAsia="el-GR"/>
              </w:rPr>
              <w:t>-περιστρεφόμενα κουφώματα αλουμινίου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08.19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Δίφυλλο παράθυρο με παντζούρι, λευκό</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Δίφυλλο παράθυρο με παντζούρι, λευκό, με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Δίφυλλο παράθυρο με παντζούρι, έγχρωμο</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Δίφυλλο παράθυρο με παντζούρι, έγχρωμο, με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Ανάκλιση</w:t>
            </w:r>
            <w:proofErr w:type="spellEnd"/>
            <w:r w:rsidRPr="003405C2">
              <w:rPr>
                <w:rFonts w:cs="Arial"/>
                <w:szCs w:val="20"/>
                <w:lang w:val="el-GR" w:eastAsia="el-GR"/>
              </w:rPr>
              <w:t xml:space="preserve"> </w:t>
            </w:r>
            <w:proofErr w:type="spellStart"/>
            <w:r w:rsidRPr="003405C2">
              <w:rPr>
                <w:rFonts w:cs="Arial"/>
                <w:szCs w:val="20"/>
                <w:lang w:val="el-GR" w:eastAsia="el-GR"/>
              </w:rPr>
              <w:t>ανοιγόμενων</w:t>
            </w:r>
            <w:proofErr w:type="spellEnd"/>
            <w:r w:rsidRPr="003405C2">
              <w:rPr>
                <w:rFonts w:cs="Arial"/>
                <w:szCs w:val="20"/>
                <w:lang w:val="el-GR" w:eastAsia="el-GR"/>
              </w:rPr>
              <w:t xml:space="preserve"> υαλοστασίων αλουμινίου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80,00</w:t>
            </w:r>
          </w:p>
        </w:tc>
      </w:tr>
      <w:tr w:rsidR="00D72EC2" w:rsidRPr="00D72EC2" w:rsidTr="009464B5">
        <w:trPr>
          <w:trHeight w:val="309"/>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Μπαλκονόπορτα με παντζούρι, λευκή</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450,00</w:t>
            </w:r>
          </w:p>
        </w:tc>
      </w:tr>
      <w:tr w:rsidR="00D72EC2" w:rsidRPr="00D72EC2" w:rsidTr="009464B5">
        <w:trPr>
          <w:trHeight w:val="327"/>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Μπαλκονόπορτα με παντζούρι, λευκή, με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Μπαλκονόπορτα με παντζούρι, έγχρωμη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Μπαλκονόπορτα με παντζούρι, έγχρωμη, με σίτα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Συρόμενα - επάλληλα κουφώματα αλουμινίου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08.29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Συρόμενα - επάλληλα κουφώματα αλουμινίου (λευκά)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200,00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Συρόμενα - επάλληλα κουφώματα αλουμινίου (έγχρωμα)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220,00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Συρόμενα - επάλληλα κουφώματα αλουμινίου (απομίμηση ξύλου)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240,00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Σκούρα συρόμενων υαλοστασίων αλουμινίου (λευκά)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Σκούρα συρόμενων υαλοστασίων αλουμινίου (έγχρωμα)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165,00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Σκούρα συρόμενων υαλοστασίων αλουμινίου (απομίμηση ξύλου)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Ρολλά</w:t>
            </w:r>
            <w:proofErr w:type="spellEnd"/>
            <w:r w:rsidRPr="003405C2">
              <w:rPr>
                <w:rFonts w:cs="Arial"/>
                <w:szCs w:val="20"/>
                <w:lang w:val="el-GR" w:eastAsia="el-GR"/>
              </w:rPr>
              <w:t xml:space="preserve"> επαλλήλων υαλοστασίων (λευκά)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Ρολλά</w:t>
            </w:r>
            <w:proofErr w:type="spellEnd"/>
            <w:r w:rsidRPr="003405C2">
              <w:rPr>
                <w:rFonts w:cs="Arial"/>
                <w:szCs w:val="20"/>
                <w:lang w:val="el-GR" w:eastAsia="el-GR"/>
              </w:rPr>
              <w:t xml:space="preserve"> επαλλήλων υαλοστασίων (έγχρωμα)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165,00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Ρολλά</w:t>
            </w:r>
            <w:proofErr w:type="spellEnd"/>
            <w:r w:rsidRPr="003405C2">
              <w:rPr>
                <w:rFonts w:cs="Arial"/>
                <w:szCs w:val="20"/>
                <w:lang w:val="el-GR" w:eastAsia="el-GR"/>
              </w:rPr>
              <w:t xml:space="preserve"> επαλλήλων υαλοστασίων (απομίμηση ξύλου)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Εσωτερική πόρτα, λευκή</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Εσωτερική πόρτα, έγχρωμη</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320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08.39.α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Εσωτερική πόρτα αλουμινίου, απομίμηση ξύλου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Υαλοστάσια  αλουμινίου με </w:t>
            </w:r>
            <w:proofErr w:type="spellStart"/>
            <w:r w:rsidRPr="003405C2">
              <w:rPr>
                <w:rFonts w:cs="Arial"/>
                <w:szCs w:val="20"/>
                <w:lang w:val="el-GR" w:eastAsia="el-GR"/>
              </w:rPr>
              <w:t>θερμοδιακοπή</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Μονόφυλλη </w:t>
            </w:r>
            <w:proofErr w:type="spellStart"/>
            <w:r w:rsidRPr="003405C2">
              <w:rPr>
                <w:rFonts w:cs="Arial"/>
                <w:szCs w:val="20"/>
                <w:lang w:val="el-GR" w:eastAsia="el-GR"/>
              </w:rPr>
              <w:t>πυράντοχη</w:t>
            </w:r>
            <w:proofErr w:type="spellEnd"/>
            <w:r w:rsidRPr="003405C2">
              <w:rPr>
                <w:rFonts w:cs="Arial"/>
                <w:szCs w:val="20"/>
                <w:lang w:val="el-GR" w:eastAsia="el-GR"/>
              </w:rPr>
              <w:t xml:space="preserve"> πόρτα Τ30 </w:t>
            </w:r>
            <w:proofErr w:type="spellStart"/>
            <w:r w:rsidRPr="003405C2">
              <w:rPr>
                <w:rFonts w:cs="Arial"/>
                <w:szCs w:val="20"/>
                <w:lang w:val="el-GR" w:eastAsia="el-GR"/>
              </w:rPr>
              <w:t>εως</w:t>
            </w:r>
            <w:proofErr w:type="spellEnd"/>
            <w:r w:rsidRPr="003405C2">
              <w:rPr>
                <w:rFonts w:cs="Arial"/>
                <w:szCs w:val="20"/>
                <w:lang w:val="el-GR" w:eastAsia="el-GR"/>
              </w:rPr>
              <w:t xml:space="preserve"> Τ90 πλήρως εξοπλισμένη</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800</w:t>
            </w: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Δίφυλλη </w:t>
            </w:r>
            <w:proofErr w:type="spellStart"/>
            <w:r w:rsidRPr="003405C2">
              <w:rPr>
                <w:rFonts w:cs="Arial"/>
                <w:szCs w:val="20"/>
                <w:lang w:val="el-GR" w:eastAsia="el-GR"/>
              </w:rPr>
              <w:t>πυράντοχη</w:t>
            </w:r>
            <w:proofErr w:type="spellEnd"/>
            <w:r w:rsidRPr="003405C2">
              <w:rPr>
                <w:rFonts w:cs="Arial"/>
                <w:szCs w:val="20"/>
                <w:lang w:val="el-GR" w:eastAsia="el-GR"/>
              </w:rPr>
              <w:t xml:space="preserve"> πόρτα Τ30 </w:t>
            </w:r>
            <w:proofErr w:type="spellStart"/>
            <w:r w:rsidRPr="003405C2">
              <w:rPr>
                <w:rFonts w:cs="Arial"/>
                <w:szCs w:val="20"/>
                <w:lang w:val="el-GR" w:eastAsia="el-GR"/>
              </w:rPr>
              <w:t>εως</w:t>
            </w:r>
            <w:proofErr w:type="spellEnd"/>
            <w:r w:rsidRPr="003405C2">
              <w:rPr>
                <w:rFonts w:cs="Arial"/>
                <w:szCs w:val="20"/>
                <w:lang w:val="el-GR" w:eastAsia="el-GR"/>
              </w:rPr>
              <w:t xml:space="preserve"> Τ90 πλήρως εξοπλισμένη</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Σίτα αερισμού</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Γκαραζόπορτα πλήρης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Υαλοπίνακες μονοί</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Υαλοπίνακες διπλοί θερμομονωτικοί</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35</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Προφίλ στήριξης υαλοστασίου TRIPLEX (5+5)</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Υαλοπίνακες TRIPLEX (5+5)</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30,00</w:t>
            </w:r>
          </w:p>
        </w:tc>
      </w:tr>
      <w:tr w:rsidR="00D72EC2" w:rsidRPr="00D72EC2"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08.49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Υαλόθυρα</w:t>
            </w:r>
            <w:proofErr w:type="spellEnd"/>
            <w:r w:rsidRPr="003405C2">
              <w:rPr>
                <w:rFonts w:cs="Arial"/>
                <w:szCs w:val="20"/>
                <w:lang w:val="el-GR" w:eastAsia="el-GR"/>
              </w:rPr>
              <w:t xml:space="preserve"> </w:t>
            </w:r>
            <w:proofErr w:type="spellStart"/>
            <w:r w:rsidRPr="003405C2">
              <w:rPr>
                <w:rFonts w:cs="Arial"/>
                <w:szCs w:val="20"/>
                <w:lang w:val="el-GR" w:eastAsia="el-GR"/>
              </w:rPr>
              <w:t>securit</w:t>
            </w:r>
            <w:proofErr w:type="spellEnd"/>
            <w:r w:rsidRPr="003405C2">
              <w:rPr>
                <w:rFonts w:cs="Arial"/>
                <w:szCs w:val="20"/>
                <w:lang w:val="el-GR" w:eastAsia="el-GR"/>
              </w:rPr>
              <w:t xml:space="preserve"> 10χιλ.</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r w:rsidRPr="003405C2">
              <w:rPr>
                <w:rFonts w:cs="Arial"/>
                <w:szCs w:val="20"/>
                <w:lang w:val="el-GR" w:eastAsia="el-GR"/>
              </w:rPr>
              <w:t>.</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3F1ABC" w:rsidTr="009464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single" w:sz="4" w:space="0" w:color="auto"/>
              <w:left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3F1ABC" w:rsidP="00D72EC2">
            <w:pPr>
              <w:suppressAutoHyphens w:val="0"/>
              <w:spacing w:line="240" w:lineRule="auto"/>
              <w:jc w:val="left"/>
              <w:rPr>
                <w:rFonts w:cs="Arial"/>
                <w:szCs w:val="20"/>
                <w:lang w:val="en-US" w:eastAsia="el-GR"/>
              </w:rPr>
            </w:pPr>
            <w:r w:rsidRPr="003405C2">
              <w:rPr>
                <w:rFonts w:cs="Arial"/>
                <w:szCs w:val="20"/>
                <w:lang w:val="en-US" w:eastAsia="el-GR"/>
              </w:rPr>
              <w:t>08.50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3F1ABC" w:rsidP="00D72EC2">
            <w:pPr>
              <w:suppressAutoHyphens w:val="0"/>
              <w:spacing w:line="240" w:lineRule="auto"/>
              <w:jc w:val="left"/>
              <w:rPr>
                <w:rFonts w:cs="Arial"/>
                <w:szCs w:val="20"/>
                <w:lang w:val="el-GR" w:eastAsia="el-GR"/>
              </w:rPr>
            </w:pPr>
            <w:r w:rsidRPr="003405C2">
              <w:rPr>
                <w:rFonts w:cs="Arial"/>
                <w:szCs w:val="20"/>
                <w:lang w:val="el-GR" w:eastAsia="el-GR"/>
              </w:rPr>
              <w:t>Βιομηχανικές πόρτες (πολύσπαστες / αρθρωτές –ρολά – με/χωρίς ανθρωποθυρίδα)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3F1ABC">
            <w:pPr>
              <w:suppressAutoHyphens w:val="0"/>
              <w:spacing w:line="240" w:lineRule="auto"/>
              <w:jc w:val="center"/>
              <w:rPr>
                <w:rFonts w:cs="Arial"/>
                <w:szCs w:val="20"/>
                <w:lang w:val="el-GR" w:eastAsia="el-GR"/>
              </w:rPr>
            </w:pPr>
            <w:r w:rsidRPr="003405C2">
              <w:rPr>
                <w:rFonts w:cs="Arial"/>
                <w:szCs w:val="20"/>
                <w:lang w:val="el-GR" w:eastAsia="el-GR"/>
              </w:rPr>
              <w:t> </w:t>
            </w:r>
            <w:r w:rsidR="003F1ABC"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r w:rsidR="003F1ABC" w:rsidRPr="003405C2">
              <w:rPr>
                <w:rFonts w:cs="Arial"/>
                <w:szCs w:val="20"/>
                <w:lang w:val="el-GR" w:eastAsia="el-GR"/>
              </w:rPr>
              <w:t>350</w:t>
            </w:r>
          </w:p>
        </w:tc>
      </w:tr>
      <w:tr w:rsidR="003F1ABC" w:rsidRPr="00186A29" w:rsidTr="009464B5">
        <w:trPr>
          <w:trHeight w:val="255"/>
        </w:trPr>
        <w:tc>
          <w:tcPr>
            <w:tcW w:w="582" w:type="dxa"/>
            <w:vMerge/>
            <w:tcBorders>
              <w:top w:val="nil"/>
              <w:left w:val="single" w:sz="4" w:space="0" w:color="auto"/>
              <w:bottom w:val="single" w:sz="4" w:space="0" w:color="000000"/>
              <w:right w:val="single" w:sz="4" w:space="0" w:color="auto"/>
            </w:tcBorders>
            <w:vAlign w:val="center"/>
          </w:tcPr>
          <w:p w:rsidR="003F1ABC" w:rsidRPr="003405C2" w:rsidRDefault="003F1ABC" w:rsidP="00D72EC2">
            <w:pPr>
              <w:suppressAutoHyphens w:val="0"/>
              <w:spacing w:line="240" w:lineRule="auto"/>
              <w:jc w:val="left"/>
              <w:rPr>
                <w:rFonts w:cs="Arial"/>
                <w:bCs/>
                <w:szCs w:val="20"/>
                <w:lang w:val="el-GR" w:eastAsia="el-GR"/>
              </w:rPr>
            </w:pPr>
          </w:p>
        </w:tc>
        <w:tc>
          <w:tcPr>
            <w:tcW w:w="1701" w:type="dxa"/>
            <w:gridSpan w:val="2"/>
            <w:tcBorders>
              <w:left w:val="single" w:sz="4" w:space="0" w:color="auto"/>
              <w:bottom w:val="single" w:sz="4" w:space="0" w:color="auto"/>
              <w:right w:val="single" w:sz="4" w:space="0" w:color="auto"/>
            </w:tcBorders>
            <w:vAlign w:val="center"/>
          </w:tcPr>
          <w:p w:rsidR="003F1ABC" w:rsidRPr="003405C2" w:rsidRDefault="003F1ABC"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tcPr>
          <w:p w:rsidR="003F1ABC" w:rsidRPr="003405C2" w:rsidRDefault="003F1ABC" w:rsidP="00D72EC2">
            <w:pPr>
              <w:suppressAutoHyphens w:val="0"/>
              <w:spacing w:line="240" w:lineRule="auto"/>
              <w:jc w:val="left"/>
              <w:rPr>
                <w:rFonts w:cs="Arial"/>
                <w:szCs w:val="20"/>
                <w:lang w:val="el-GR" w:eastAsia="el-GR"/>
              </w:rPr>
            </w:pPr>
          </w:p>
        </w:tc>
        <w:tc>
          <w:tcPr>
            <w:tcW w:w="4536" w:type="dxa"/>
            <w:tcBorders>
              <w:top w:val="nil"/>
              <w:left w:val="nil"/>
              <w:bottom w:val="single" w:sz="4" w:space="0" w:color="auto"/>
              <w:right w:val="single" w:sz="4" w:space="0" w:color="auto"/>
            </w:tcBorders>
            <w:shd w:val="clear" w:color="auto" w:fill="auto"/>
            <w:vAlign w:val="center"/>
          </w:tcPr>
          <w:p w:rsidR="003F1ABC" w:rsidRPr="003405C2" w:rsidRDefault="003F1ABC"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tcPr>
          <w:p w:rsidR="003F1ABC" w:rsidRPr="003405C2" w:rsidRDefault="003F1ABC" w:rsidP="00D72EC2">
            <w:pPr>
              <w:suppressAutoHyphens w:val="0"/>
              <w:spacing w:line="240" w:lineRule="auto"/>
              <w:jc w:val="center"/>
              <w:rPr>
                <w:rFonts w:cs="Arial"/>
                <w:szCs w:val="20"/>
                <w:lang w:val="el-GR" w:eastAsia="el-GR"/>
              </w:rPr>
            </w:pPr>
          </w:p>
        </w:tc>
        <w:tc>
          <w:tcPr>
            <w:tcW w:w="993" w:type="dxa"/>
            <w:tcBorders>
              <w:top w:val="nil"/>
              <w:left w:val="nil"/>
              <w:bottom w:val="single" w:sz="4" w:space="0" w:color="auto"/>
              <w:right w:val="single" w:sz="4" w:space="0" w:color="auto"/>
            </w:tcBorders>
            <w:shd w:val="clear" w:color="auto" w:fill="auto"/>
            <w:vAlign w:val="center"/>
          </w:tcPr>
          <w:p w:rsidR="003F1ABC" w:rsidRPr="003405C2" w:rsidRDefault="003F1ABC" w:rsidP="00D72EC2">
            <w:pPr>
              <w:suppressAutoHyphens w:val="0"/>
              <w:spacing w:line="240" w:lineRule="auto"/>
              <w:jc w:val="center"/>
              <w:rPr>
                <w:rFonts w:cs="Arial"/>
                <w:szCs w:val="20"/>
                <w:lang w:val="el-GR" w:eastAsia="el-GR"/>
              </w:rPr>
            </w:pPr>
          </w:p>
        </w:tc>
      </w:tr>
      <w:tr w:rsidR="00D72EC2" w:rsidRPr="00D72EC2" w:rsidTr="009464B5">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ΝΤΟΥΛΑΠΕΣ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Ντουλάπες κοινές (υπνοδωματίων)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9464B5">
            <w:pPr>
              <w:suppressAutoHyphens w:val="0"/>
              <w:spacing w:line="240" w:lineRule="auto"/>
              <w:jc w:val="center"/>
              <w:rPr>
                <w:rFonts w:cs="Arial"/>
                <w:szCs w:val="20"/>
                <w:lang w:val="el-GR" w:eastAsia="el-GR"/>
              </w:rPr>
            </w:pPr>
            <w:r w:rsidRPr="003405C2">
              <w:rPr>
                <w:rFonts w:cs="Arial"/>
                <w:szCs w:val="20"/>
                <w:lang w:val="el-GR" w:eastAsia="el-GR"/>
              </w:rPr>
              <w:t xml:space="preserve">μ2 </w:t>
            </w:r>
            <w:proofErr w:type="spellStart"/>
            <w:r w:rsidRPr="003405C2">
              <w:rPr>
                <w:rFonts w:cs="Arial"/>
                <w:szCs w:val="20"/>
                <w:lang w:val="el-GR" w:eastAsia="el-GR"/>
              </w:rPr>
              <w:t>οψης</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150,00</w:t>
            </w:r>
          </w:p>
        </w:tc>
      </w:tr>
      <w:tr w:rsidR="00D72EC2" w:rsidRPr="00D72EC2" w:rsidTr="009464B5">
        <w:trPr>
          <w:trHeight w:val="359"/>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Ντουλάπες (</w:t>
            </w:r>
            <w:proofErr w:type="spellStart"/>
            <w:r w:rsidRPr="003405C2">
              <w:rPr>
                <w:rFonts w:cs="Arial"/>
                <w:szCs w:val="20"/>
                <w:lang w:val="el-GR" w:eastAsia="el-GR"/>
              </w:rPr>
              <w:t>ανιγκρέ</w:t>
            </w:r>
            <w:proofErr w:type="spellEnd"/>
            <w:r w:rsidRPr="003405C2">
              <w:rPr>
                <w:rFonts w:cs="Arial"/>
                <w:szCs w:val="20"/>
                <w:lang w:val="el-GR" w:eastAsia="el-GR"/>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μ2 </w:t>
            </w:r>
            <w:proofErr w:type="spellStart"/>
            <w:r w:rsidRPr="003405C2">
              <w:rPr>
                <w:rFonts w:cs="Arial"/>
                <w:szCs w:val="20"/>
                <w:lang w:val="el-GR" w:eastAsia="el-GR"/>
              </w:rPr>
              <w:t>οψης</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200,00</w:t>
            </w:r>
          </w:p>
        </w:tc>
      </w:tr>
      <w:tr w:rsidR="00D72EC2" w:rsidRPr="00D72EC2" w:rsidTr="009464B5">
        <w:trPr>
          <w:trHeight w:val="28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Ντουλάπες (βακελίτη)</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μ2 </w:t>
            </w:r>
            <w:proofErr w:type="spellStart"/>
            <w:r w:rsidRPr="003405C2">
              <w:rPr>
                <w:rFonts w:cs="Arial"/>
                <w:szCs w:val="20"/>
                <w:lang w:val="el-GR" w:eastAsia="el-GR"/>
              </w:rPr>
              <w:t>οψης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Ντουλάπια κουζίνας κοινά</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280,00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Ντουλάπια κουζίνας από συμπαγή ξυλεία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350,00</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09.06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Ντουλάπια κουζίνας από συμπαγή ξυλεία (δρυς, </w:t>
            </w:r>
            <w:proofErr w:type="spellStart"/>
            <w:r w:rsidRPr="003405C2">
              <w:rPr>
                <w:rFonts w:cs="Arial"/>
                <w:szCs w:val="20"/>
                <w:lang w:val="el-GR" w:eastAsia="el-GR"/>
              </w:rPr>
              <w:t>οξυά</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ΜΟΝΩΣΕΙΣ ΣΤΕΓΑΝΩΣΕΙΣ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Θερμομόνωση-υγρομόνωση δώματος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Εσωτερική θερμομόνωση κατακόρυφων επιφανειών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Θερμοπρόσοψη</w:t>
            </w:r>
            <w:proofErr w:type="spellEnd"/>
            <w:r w:rsidRPr="003405C2">
              <w:rPr>
                <w:rFonts w:cs="Arial"/>
                <w:szCs w:val="20"/>
                <w:lang w:val="el-GR" w:eastAsia="el-GR"/>
              </w:rPr>
              <w:t xml:space="preserve"> έως 7 </w:t>
            </w:r>
            <w:proofErr w:type="spellStart"/>
            <w:r w:rsidRPr="003405C2">
              <w:rPr>
                <w:rFonts w:cs="Arial"/>
                <w:szCs w:val="20"/>
                <w:lang w:val="el-GR" w:eastAsia="el-GR"/>
              </w:rPr>
              <w:t>cm</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Θερμοπρόσοψη</w:t>
            </w:r>
            <w:proofErr w:type="spellEnd"/>
            <w:r w:rsidRPr="003405C2">
              <w:rPr>
                <w:rFonts w:cs="Arial"/>
                <w:szCs w:val="20"/>
                <w:lang w:val="el-GR" w:eastAsia="el-GR"/>
              </w:rPr>
              <w:t xml:space="preserve"> πάνω από 7 </w:t>
            </w:r>
            <w:proofErr w:type="spellStart"/>
            <w:r w:rsidRPr="003405C2">
              <w:rPr>
                <w:rFonts w:cs="Arial"/>
                <w:szCs w:val="20"/>
                <w:lang w:val="el-GR" w:eastAsia="el-GR"/>
              </w:rPr>
              <w:t>cm</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Υγρομόνωση </w:t>
            </w:r>
            <w:proofErr w:type="spellStart"/>
            <w:r w:rsidRPr="003405C2">
              <w:rPr>
                <w:rFonts w:cs="Arial"/>
                <w:szCs w:val="20"/>
                <w:lang w:val="el-GR" w:eastAsia="el-GR"/>
              </w:rPr>
              <w:t>τοιχείων</w:t>
            </w:r>
            <w:proofErr w:type="spellEnd"/>
            <w:r w:rsidRPr="003405C2">
              <w:rPr>
                <w:rFonts w:cs="Arial"/>
                <w:szCs w:val="20"/>
                <w:lang w:val="el-GR" w:eastAsia="el-GR"/>
              </w:rPr>
              <w:t xml:space="preserve"> υπογείου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10.06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Υγρομόνωση δαπέδων </w:t>
            </w:r>
            <w:proofErr w:type="spellStart"/>
            <w:r w:rsidRPr="003405C2">
              <w:rPr>
                <w:rFonts w:cs="Arial"/>
                <w:szCs w:val="20"/>
                <w:lang w:val="el-GR" w:eastAsia="el-GR"/>
              </w:rPr>
              <w:t>επι</w:t>
            </w:r>
            <w:proofErr w:type="spellEnd"/>
            <w:r w:rsidRPr="003405C2">
              <w:rPr>
                <w:rFonts w:cs="Arial"/>
                <w:szCs w:val="20"/>
                <w:lang w:val="el-GR" w:eastAsia="el-GR"/>
              </w:rPr>
              <w:t xml:space="preserve"> εδάφους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9464B5">
        <w:trPr>
          <w:trHeight w:val="447"/>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ΣΤ</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ΜΑΡΜΑΡΙΚΑ</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11.01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Κατώφλια, επίστρωση στηθαίων ποδιές </w:t>
            </w:r>
            <w:proofErr w:type="spellStart"/>
            <w:r w:rsidRPr="003405C2">
              <w:rPr>
                <w:rFonts w:cs="Arial"/>
                <w:szCs w:val="20"/>
                <w:lang w:val="el-GR" w:eastAsia="el-GR"/>
              </w:rPr>
              <w:t>παραθ</w:t>
            </w:r>
            <w:proofErr w:type="spellEnd"/>
            <w:r w:rsidRPr="003405C2">
              <w:rPr>
                <w:rFonts w:cs="Arial"/>
                <w:szCs w:val="20"/>
                <w:lang w:val="el-GR" w:eastAsia="el-GR"/>
              </w:rPr>
              <w:t xml:space="preserve">. μπαλκονιών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11.02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Μαρμαροεπένδυση</w:t>
            </w:r>
            <w:proofErr w:type="spellEnd"/>
            <w:r w:rsidRPr="003405C2">
              <w:rPr>
                <w:rFonts w:cs="Arial"/>
                <w:szCs w:val="20"/>
                <w:lang w:val="el-GR" w:eastAsia="el-GR"/>
              </w:rPr>
              <w:t xml:space="preserve"> βαθμίδος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115</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nil"/>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11.03</w:t>
            </w:r>
          </w:p>
        </w:tc>
        <w:tc>
          <w:tcPr>
            <w:tcW w:w="4536" w:type="dxa"/>
            <w:tcBorders>
              <w:top w:val="nil"/>
              <w:left w:val="nil"/>
              <w:bottom w:val="nil"/>
              <w:right w:val="nil"/>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Επένδυση βαθμίδων με λίθινες πλάκες</w:t>
            </w:r>
          </w:p>
        </w:tc>
        <w:tc>
          <w:tcPr>
            <w:tcW w:w="850" w:type="dxa"/>
            <w:tcBorders>
              <w:top w:val="nil"/>
              <w:left w:val="single" w:sz="4" w:space="0" w:color="auto"/>
              <w:bottom w:val="nil"/>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ΚΛΙΜΑΚΕΣ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Ξύλινη σκάλα πλήρης από σουηδική ξυλεία </w:t>
            </w:r>
          </w:p>
        </w:tc>
        <w:tc>
          <w:tcPr>
            <w:tcW w:w="850" w:type="dxa"/>
            <w:tcBorders>
              <w:top w:val="nil"/>
              <w:left w:val="nil"/>
              <w:bottom w:val="nil"/>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320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Ξύλινη σκάλα πλήρης από δρυ</w:t>
            </w:r>
          </w:p>
        </w:tc>
        <w:tc>
          <w:tcPr>
            <w:tcW w:w="850" w:type="dxa"/>
            <w:tcBorders>
              <w:top w:val="single" w:sz="4" w:space="0" w:color="auto"/>
              <w:left w:val="nil"/>
              <w:bottom w:val="nil"/>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600</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Βαθμίδες/</w:t>
            </w:r>
            <w:proofErr w:type="spellStart"/>
            <w:r w:rsidRPr="003405C2">
              <w:rPr>
                <w:rFonts w:cs="Arial"/>
                <w:szCs w:val="20"/>
                <w:lang w:val="el-GR" w:eastAsia="el-GR"/>
              </w:rPr>
              <w:t>ρίχτια</w:t>
            </w:r>
            <w:proofErr w:type="spellEnd"/>
            <w:r w:rsidRPr="003405C2">
              <w:rPr>
                <w:rFonts w:cs="Arial"/>
                <w:szCs w:val="20"/>
                <w:lang w:val="el-GR" w:eastAsia="el-GR"/>
              </w:rPr>
              <w:t xml:space="preserve"> και πλατύσκαλα από σουηδική ξυλεία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Βαθμίδες/</w:t>
            </w:r>
            <w:proofErr w:type="spellStart"/>
            <w:r w:rsidRPr="003405C2">
              <w:rPr>
                <w:rFonts w:cs="Arial"/>
                <w:szCs w:val="20"/>
                <w:lang w:val="el-GR" w:eastAsia="el-GR"/>
              </w:rPr>
              <w:t>ρίχτια</w:t>
            </w:r>
            <w:proofErr w:type="spellEnd"/>
            <w:r w:rsidRPr="003405C2">
              <w:rPr>
                <w:rFonts w:cs="Arial"/>
                <w:szCs w:val="20"/>
                <w:lang w:val="el-GR" w:eastAsia="el-GR"/>
              </w:rPr>
              <w:t xml:space="preserve"> και πλατύσκαλα από ξυλεία δρυός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Μεταλλική σκάλα, σαλίγκαρος, πάτημα 70 εκατ.</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12.06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Μεταλλική σκάλα, ευθύγραμμη, πάτημα 70 εκατ.</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850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ΨΕΥΔΟΡΟΦΕΣ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14.01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Ψευδοροφές από γυψοσανίδες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28</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14.02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Ψευδοροφές από πλάκες ορυκτών ινών σε μεταλλικό σκελετό</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14.03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Επένδυση οροφής με </w:t>
            </w:r>
            <w:proofErr w:type="spellStart"/>
            <w:r w:rsidRPr="003405C2">
              <w:rPr>
                <w:rFonts w:cs="Arial"/>
                <w:szCs w:val="20"/>
                <w:lang w:val="el-GR" w:eastAsia="el-GR"/>
              </w:rPr>
              <w:t>λεπτοσανίδες</w:t>
            </w:r>
            <w:proofErr w:type="spellEnd"/>
            <w:r w:rsidRPr="003405C2">
              <w:rPr>
                <w:rFonts w:cs="Arial"/>
                <w:szCs w:val="20"/>
                <w:lang w:val="el-GR" w:eastAsia="el-GR"/>
              </w:rPr>
              <w:t xml:space="preserve"> πλήρης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38</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ΕΠΙΚΑΛΥΨΕΙΣ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15.01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Κεραμοσκεπή </w:t>
            </w:r>
            <w:proofErr w:type="spellStart"/>
            <w:r w:rsidRPr="003405C2">
              <w:rPr>
                <w:rFonts w:cs="Arial"/>
                <w:szCs w:val="20"/>
                <w:lang w:val="el-GR" w:eastAsia="el-GR"/>
              </w:rPr>
              <w:t>εδραζόμενη</w:t>
            </w:r>
            <w:proofErr w:type="spellEnd"/>
            <w:r w:rsidRPr="003405C2">
              <w:rPr>
                <w:rFonts w:cs="Arial"/>
                <w:szCs w:val="20"/>
                <w:lang w:val="el-GR" w:eastAsia="el-GR"/>
              </w:rPr>
              <w:t xml:space="preserve"> σε </w:t>
            </w:r>
            <w:proofErr w:type="spellStart"/>
            <w:r w:rsidRPr="003405C2">
              <w:rPr>
                <w:rFonts w:cs="Arial"/>
                <w:szCs w:val="20"/>
                <w:lang w:val="el-GR" w:eastAsia="el-GR"/>
              </w:rPr>
              <w:t>πλακα</w:t>
            </w:r>
            <w:proofErr w:type="spellEnd"/>
            <w:r w:rsidRPr="003405C2">
              <w:rPr>
                <w:rFonts w:cs="Arial"/>
                <w:szCs w:val="20"/>
                <w:lang w:val="el-GR" w:eastAsia="el-GR"/>
              </w:rPr>
              <w:t xml:space="preserve"> </w:t>
            </w:r>
            <w:proofErr w:type="spellStart"/>
            <w:r w:rsidRPr="003405C2">
              <w:rPr>
                <w:rFonts w:cs="Arial"/>
                <w:szCs w:val="20"/>
                <w:lang w:val="el-GR" w:eastAsia="el-GR"/>
              </w:rPr>
              <w:t>σκυροδεμ</w:t>
            </w:r>
            <w:proofErr w:type="spellEnd"/>
            <w:r w:rsidRPr="003405C2">
              <w:rPr>
                <w:rFonts w:cs="Arial"/>
                <w:szCs w:val="20"/>
                <w:lang w:val="el-GR" w:eastAsia="el-GR"/>
              </w:rPr>
              <w:t>. (οριζόντια επιφάνεια)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65</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15.02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Ξύλινη στέγη </w:t>
            </w:r>
            <w:proofErr w:type="spellStart"/>
            <w:r w:rsidRPr="003405C2">
              <w:rPr>
                <w:rFonts w:cs="Arial"/>
                <w:szCs w:val="20"/>
                <w:lang w:val="el-GR" w:eastAsia="el-GR"/>
              </w:rPr>
              <w:t>αυτοφερόμενη</w:t>
            </w:r>
            <w:proofErr w:type="spellEnd"/>
            <w:r w:rsidRPr="003405C2">
              <w:rPr>
                <w:rFonts w:cs="Arial"/>
                <w:szCs w:val="20"/>
                <w:lang w:val="el-GR" w:eastAsia="el-GR"/>
              </w:rPr>
              <w:t xml:space="preserve"> με κεραμίδια (οριζόντια επιφάνεια)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90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15.03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Επικεράμωση</w:t>
            </w:r>
            <w:proofErr w:type="spellEnd"/>
            <w:r w:rsidRPr="003405C2">
              <w:rPr>
                <w:rFonts w:cs="Arial"/>
                <w:szCs w:val="20"/>
                <w:lang w:val="el-GR" w:eastAsia="el-GR"/>
              </w:rPr>
              <w:t xml:space="preserve"> στέγης (κεκλιμένη επιφάνεια)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29</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15.04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Υδρορροές (λούκια)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15</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9464B5">
        <w:trPr>
          <w:trHeight w:val="129"/>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ΣΤΗΘΑΙΑ</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οπλισμένο σκυρόδεμα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55</w:t>
            </w:r>
          </w:p>
        </w:tc>
      </w:tr>
      <w:tr w:rsidR="00D72EC2" w:rsidRPr="00D72EC2" w:rsidTr="009464B5">
        <w:trPr>
          <w:trHeight w:val="147"/>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δρομική πλινθοδομή</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w:t>
            </w:r>
          </w:p>
        </w:tc>
      </w:tr>
      <w:tr w:rsidR="00D72EC2" w:rsidRPr="00D72EC2" w:rsidTr="009464B5">
        <w:trPr>
          <w:trHeight w:val="6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κιγκλίδωμα σιδερένιο</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45</w:t>
            </w:r>
          </w:p>
        </w:tc>
      </w:tr>
      <w:tr w:rsidR="00D72EC2" w:rsidRPr="00D72EC2" w:rsidTr="009464B5">
        <w:trPr>
          <w:trHeight w:val="69"/>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Στηθαία από κιγκλίδωμα σιδερένιο, σύνθετο σχέδιο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70</w:t>
            </w:r>
          </w:p>
        </w:tc>
      </w:tr>
      <w:tr w:rsidR="00D72EC2" w:rsidRPr="00D72EC2" w:rsidTr="009464B5">
        <w:trPr>
          <w:trHeight w:val="6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κιγκλίδωμα αλουμινίου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85</w:t>
            </w:r>
          </w:p>
        </w:tc>
      </w:tr>
      <w:tr w:rsidR="00D72EC2" w:rsidRPr="00D72EC2" w:rsidTr="009464B5">
        <w:trPr>
          <w:trHeight w:val="133"/>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κιγκλίδωμα αλουμινίου, σύνθετο σχέδιο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130</w:t>
            </w:r>
          </w:p>
        </w:tc>
      </w:tr>
      <w:tr w:rsidR="00D72EC2" w:rsidRPr="00D72EC2" w:rsidTr="009464B5">
        <w:trPr>
          <w:trHeight w:val="6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Στηθαία από κιγκλίδωμα ξύλινο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80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E97CC6">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ΧΡΩΜΑΤΙΣΜΟΙ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Υδροχρωματισμοί απλοί</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r>
      <w:tr w:rsidR="00D72EC2" w:rsidRPr="00D72EC2" w:rsidTr="00D566B5">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Υδροχρωματισμοί με </w:t>
            </w:r>
            <w:proofErr w:type="spellStart"/>
            <w:r w:rsidRPr="003405C2">
              <w:rPr>
                <w:rFonts w:cs="Arial"/>
                <w:szCs w:val="20"/>
                <w:lang w:val="el-GR" w:eastAsia="el-GR"/>
              </w:rPr>
              <w:t>σπατουλάρισμα</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6</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Πλαστικά επί τοίχου</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Πλαστικά </w:t>
            </w:r>
            <w:proofErr w:type="spellStart"/>
            <w:r w:rsidRPr="003405C2">
              <w:rPr>
                <w:rFonts w:cs="Arial"/>
                <w:szCs w:val="20"/>
                <w:lang w:val="el-GR" w:eastAsia="el-GR"/>
              </w:rPr>
              <w:t>σπατουλαριστά</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11</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Τσιμεντοχρώματα</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7</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Τσιμεντοχρώματα</w:t>
            </w:r>
            <w:proofErr w:type="spellEnd"/>
            <w:r w:rsidRPr="003405C2">
              <w:rPr>
                <w:rFonts w:cs="Arial"/>
                <w:szCs w:val="20"/>
                <w:lang w:val="el-GR" w:eastAsia="el-GR"/>
              </w:rPr>
              <w:t xml:space="preserve"> (ακρυλικά με </w:t>
            </w:r>
            <w:proofErr w:type="spellStart"/>
            <w:r w:rsidRPr="003405C2">
              <w:rPr>
                <w:rFonts w:cs="Arial"/>
                <w:szCs w:val="20"/>
                <w:lang w:val="el-GR" w:eastAsia="el-GR"/>
              </w:rPr>
              <w:t>σπατουλάρισμα</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Ντουκοχρώματα</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17.08</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Ντουκοχρώματα</w:t>
            </w:r>
            <w:proofErr w:type="spellEnd"/>
            <w:r w:rsidRPr="003405C2">
              <w:rPr>
                <w:rFonts w:cs="Arial"/>
                <w:szCs w:val="20"/>
                <w:lang w:val="el-GR" w:eastAsia="el-GR"/>
              </w:rPr>
              <w:t xml:space="preserve"> (</w:t>
            </w:r>
            <w:proofErr w:type="spellStart"/>
            <w:r w:rsidRPr="003405C2">
              <w:rPr>
                <w:rFonts w:cs="Arial"/>
                <w:szCs w:val="20"/>
                <w:lang w:val="el-GR" w:eastAsia="el-GR"/>
              </w:rPr>
              <w:t>εσωτ</w:t>
            </w:r>
            <w:proofErr w:type="spellEnd"/>
            <w:r w:rsidRPr="003405C2">
              <w:rPr>
                <w:rFonts w:cs="Arial"/>
                <w:szCs w:val="20"/>
                <w:lang w:val="el-GR" w:eastAsia="el-GR"/>
              </w:rPr>
              <w:t>. Πόρτες)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17.09</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Ντουκοχρώματα</w:t>
            </w:r>
            <w:proofErr w:type="spellEnd"/>
            <w:r w:rsidRPr="003405C2">
              <w:rPr>
                <w:rFonts w:cs="Arial"/>
                <w:szCs w:val="20"/>
                <w:lang w:val="el-GR" w:eastAsia="el-GR"/>
              </w:rPr>
              <w:t xml:space="preserve"> (μπαλκονόπορτες με παντζούρι)</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140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17.10</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Βερνικοχρωματισμός</w:t>
            </w:r>
            <w:proofErr w:type="spellEnd"/>
            <w:r w:rsidRPr="003405C2">
              <w:rPr>
                <w:rFonts w:cs="Arial"/>
                <w:szCs w:val="20"/>
                <w:lang w:val="el-GR" w:eastAsia="el-GR"/>
              </w:rPr>
              <w:t xml:space="preserve"> ξύλινων επιφανειών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18</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17.11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Βερνικοχρωματισμός</w:t>
            </w:r>
            <w:proofErr w:type="spellEnd"/>
            <w:r w:rsidRPr="003405C2">
              <w:rPr>
                <w:rFonts w:cs="Arial"/>
                <w:szCs w:val="20"/>
                <w:lang w:val="el-GR" w:eastAsia="el-GR"/>
              </w:rPr>
              <w:t xml:space="preserve"> ξύλινων επιφανειών κουφωμάτων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17.12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χρωματισμών</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ΔΙΑΦΟΡΕΣ ΟΙΚΟΔ/ΚΕΣ ΕΡΓΑΣΙΕΣ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18.01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Τζάκι απλό</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18.02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Τζάκι με καπνοδόχο (κτιστό)</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18.04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ΙΚΑ αποπεράτωσης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ΕΙΔΗ ΥΓΙΕΙΝΗΣ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19.01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Πλήρες </w:t>
            </w:r>
            <w:proofErr w:type="spellStart"/>
            <w:r w:rsidRPr="003405C2">
              <w:rPr>
                <w:rFonts w:cs="Arial"/>
                <w:szCs w:val="20"/>
                <w:lang w:val="el-GR" w:eastAsia="el-GR"/>
              </w:rPr>
              <w:t>σέτ</w:t>
            </w:r>
            <w:proofErr w:type="spellEnd"/>
            <w:r w:rsidRPr="003405C2">
              <w:rPr>
                <w:rFonts w:cs="Arial"/>
                <w:szCs w:val="20"/>
                <w:lang w:val="el-GR" w:eastAsia="el-GR"/>
              </w:rPr>
              <w:t xml:space="preserve"> λουτρού (είδη υγιεινής)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1.000,00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19.02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Σέτ</w:t>
            </w:r>
            <w:proofErr w:type="spellEnd"/>
            <w:r w:rsidRPr="003405C2">
              <w:rPr>
                <w:rFonts w:cs="Arial"/>
                <w:szCs w:val="20"/>
                <w:lang w:val="el-GR" w:eastAsia="el-GR"/>
              </w:rPr>
              <w:t xml:space="preserve"> WC (είδη υγιεινής)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500,00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Ζ</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ΥΔΡΑΥΛΙΚΕΣ ΕΓΚΑΤΑΣΤΑΣΕΙΣ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20.01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Υδρευση</w:t>
            </w:r>
            <w:proofErr w:type="spellEnd"/>
            <w:r w:rsidRPr="003405C2">
              <w:rPr>
                <w:rFonts w:cs="Arial"/>
                <w:szCs w:val="20"/>
                <w:lang w:val="el-GR" w:eastAsia="el-GR"/>
              </w:rPr>
              <w:t>-αποχέτευση κουζίνας λουτρού-</w:t>
            </w:r>
            <w:proofErr w:type="spellStart"/>
            <w:r w:rsidRPr="003405C2">
              <w:rPr>
                <w:rFonts w:cs="Arial"/>
                <w:szCs w:val="20"/>
                <w:lang w:val="el-GR" w:eastAsia="el-GR"/>
              </w:rPr>
              <w:t>wc</w:t>
            </w:r>
            <w:proofErr w:type="spellEnd"/>
            <w:r w:rsidRPr="003405C2">
              <w:rPr>
                <w:rFonts w:cs="Arial"/>
                <w:szCs w:val="20"/>
                <w:lang w:val="el-GR" w:eastAsia="el-GR"/>
              </w:rPr>
              <w:t>. (Σωληνώσεις)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20.02</w:t>
            </w:r>
          </w:p>
        </w:tc>
        <w:tc>
          <w:tcPr>
            <w:tcW w:w="4536" w:type="dxa"/>
            <w:tcBorders>
              <w:top w:val="nil"/>
              <w:left w:val="nil"/>
              <w:bottom w:val="single" w:sz="4" w:space="0" w:color="auto"/>
              <w:right w:val="single" w:sz="4" w:space="0" w:color="auto"/>
            </w:tcBorders>
            <w:shd w:val="clear" w:color="auto" w:fill="auto"/>
            <w:vAlign w:val="center"/>
            <w:hideMark/>
          </w:tcPr>
          <w:p w:rsidR="009B01B6"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Υδρευση</w:t>
            </w:r>
            <w:proofErr w:type="spellEnd"/>
            <w:r w:rsidRPr="003405C2">
              <w:rPr>
                <w:rFonts w:cs="Arial"/>
                <w:szCs w:val="20"/>
                <w:lang w:val="el-GR" w:eastAsia="el-GR"/>
              </w:rPr>
              <w:t>-αποχέτευση κουζίνας λουτρού-</w:t>
            </w:r>
            <w:proofErr w:type="spellStart"/>
            <w:r w:rsidRPr="003405C2">
              <w:rPr>
                <w:rFonts w:cs="Arial"/>
                <w:szCs w:val="20"/>
                <w:lang w:val="el-GR" w:eastAsia="el-GR"/>
              </w:rPr>
              <w:t>wc</w:t>
            </w:r>
            <w:proofErr w:type="spellEnd"/>
            <w:r w:rsidRPr="003405C2">
              <w:rPr>
                <w:rFonts w:cs="Arial"/>
                <w:szCs w:val="20"/>
                <w:lang w:val="el-GR" w:eastAsia="el-GR"/>
              </w:rPr>
              <w:t xml:space="preserve"> (Συνδέσεις)</w:t>
            </w:r>
          </w:p>
          <w:p w:rsidR="009B01B6" w:rsidRPr="009B01B6" w:rsidRDefault="009B01B6" w:rsidP="009B01B6">
            <w:pPr>
              <w:rPr>
                <w:rFonts w:cs="Arial"/>
                <w:szCs w:val="20"/>
                <w:lang w:val="el-GR" w:eastAsia="el-GR"/>
              </w:rPr>
            </w:pPr>
          </w:p>
          <w:p w:rsidR="00D72EC2" w:rsidRPr="009B01B6" w:rsidRDefault="00D72EC2" w:rsidP="009B01B6">
            <w:pPr>
              <w:rPr>
                <w:rFonts w:cs="Arial"/>
                <w:szCs w:val="20"/>
                <w:lang w:val="el-GR" w:eastAsia="el-GR"/>
              </w:rPr>
            </w:pP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20.03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proofErr w:type="spellStart"/>
            <w:r w:rsidRPr="003405C2">
              <w:rPr>
                <w:rFonts w:cs="Arial"/>
                <w:szCs w:val="20"/>
                <w:lang w:val="el-GR" w:eastAsia="el-GR"/>
              </w:rPr>
              <w:t>Υδρευση</w:t>
            </w:r>
            <w:proofErr w:type="spellEnd"/>
            <w:r w:rsidRPr="003405C2">
              <w:rPr>
                <w:rFonts w:cs="Arial"/>
                <w:szCs w:val="20"/>
                <w:lang w:val="el-GR" w:eastAsia="el-GR"/>
              </w:rPr>
              <w:t>-αποχέτευση κουζίνας- λουτρού, πλήρης (και τοποθέτηση ειδών υγιεινής)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20.04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Νεροχύτης - μπαταρία κουζίνας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ΘΕΡΜΑΝΣΗ ΚΛΙΜΑΤΙΣΜΟΣ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21.01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Κεντρική θέρμανση (Σωληνώσεις)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21.02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Κεντρική θέρμανση (Συνδέσεις, σώματα, καυστήρας, </w:t>
            </w:r>
            <w:proofErr w:type="spellStart"/>
            <w:r w:rsidRPr="003405C2">
              <w:rPr>
                <w:rFonts w:cs="Arial"/>
                <w:szCs w:val="20"/>
                <w:lang w:val="el-GR" w:eastAsia="el-GR"/>
              </w:rPr>
              <w:t>λεβητας</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21.03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FAN COILS ΨΥΞΗΣ – ΘΕΡΜΑΝΣΗΣ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21.04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Κλιματιστικά </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21.05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Κεντρική εγκατάσταση κλιματισμού με αεραγωγούς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nil"/>
              <w:right w:val="nil"/>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39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ΗΛΕΚΤΡΙΚΕΣ ΕΓΚΑΤΑΣΤΑΣΕΙΣ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Κατοικίας (Σωληνώσεις)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roofErr w:type="spellStart"/>
            <w:r w:rsidRPr="003405C2">
              <w:rPr>
                <w:rFonts w:cs="Arial"/>
                <w:szCs w:val="20"/>
                <w:lang w:val="el-GR" w:eastAsia="el-GR"/>
              </w:rPr>
              <w:t>κατ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Κατοικίας (καλωδιώσεις, ρευματολήπτες)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roofErr w:type="spellStart"/>
            <w:r w:rsidRPr="003405C2">
              <w:rPr>
                <w:rFonts w:cs="Arial"/>
                <w:szCs w:val="20"/>
                <w:lang w:val="el-GR" w:eastAsia="el-GR"/>
              </w:rPr>
              <w:t>κατ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Κατοικίας (σωληνώσεις, καλωδιώσεις, ρευματολήπτες)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Καταστήματος (Σωληνώσεις)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roofErr w:type="spellStart"/>
            <w:r w:rsidRPr="003405C2">
              <w:rPr>
                <w:rFonts w:cs="Arial"/>
                <w:szCs w:val="20"/>
                <w:lang w:val="el-GR" w:eastAsia="el-GR"/>
              </w:rPr>
              <w:t>κατ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1A760A" w:rsidP="00D72EC2">
            <w:pPr>
              <w:suppressAutoHyphens w:val="0"/>
              <w:spacing w:line="240" w:lineRule="auto"/>
              <w:jc w:val="center"/>
              <w:rPr>
                <w:rFonts w:cs="Arial"/>
                <w:szCs w:val="20"/>
                <w:lang w:val="el-GR" w:eastAsia="el-GR"/>
              </w:rPr>
            </w:pPr>
            <w:r w:rsidRPr="003405C2">
              <w:rPr>
                <w:rFonts w:cs="Arial"/>
                <w:szCs w:val="20"/>
                <w:lang w:val="el-GR" w:eastAsia="el-GR"/>
              </w:rPr>
              <w:t>17</w:t>
            </w:r>
            <w:r w:rsidR="00D72EC2" w:rsidRPr="003405C2">
              <w:rPr>
                <w:rFonts w:cs="Arial"/>
                <w:szCs w:val="20"/>
                <w:lang w:val="el-GR" w:eastAsia="el-GR"/>
              </w:rPr>
              <w:t> </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Καταστήματος (καλωδιώσεις, ρευματολήπτες)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roofErr w:type="spellStart"/>
            <w:r w:rsidRPr="003405C2">
              <w:rPr>
                <w:rFonts w:cs="Arial"/>
                <w:szCs w:val="20"/>
                <w:lang w:val="el-GR" w:eastAsia="el-GR"/>
              </w:rPr>
              <w:t>κατ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r w:rsidR="001A760A" w:rsidRPr="003405C2">
              <w:rPr>
                <w:rFonts w:cs="Arial"/>
                <w:szCs w:val="20"/>
                <w:lang w:val="el-GR" w:eastAsia="el-GR"/>
              </w:rPr>
              <w:t>17</w:t>
            </w:r>
          </w:p>
        </w:tc>
      </w:tr>
      <w:tr w:rsidR="001A760A" w:rsidRPr="001A760A" w:rsidTr="00FA4589">
        <w:trPr>
          <w:trHeight w:val="510"/>
        </w:trPr>
        <w:tc>
          <w:tcPr>
            <w:tcW w:w="582" w:type="dxa"/>
            <w:vMerge/>
            <w:tcBorders>
              <w:top w:val="nil"/>
              <w:left w:val="single" w:sz="4" w:space="0" w:color="auto"/>
              <w:bottom w:val="single" w:sz="4" w:space="0" w:color="000000"/>
              <w:right w:val="single" w:sz="4" w:space="0" w:color="auto"/>
            </w:tcBorders>
            <w:vAlign w:val="center"/>
          </w:tcPr>
          <w:p w:rsidR="001A760A" w:rsidRPr="003405C2" w:rsidRDefault="001A760A"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tcPr>
          <w:p w:rsidR="001A760A" w:rsidRPr="003405C2" w:rsidRDefault="001A760A"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tcPr>
          <w:p w:rsidR="001A760A" w:rsidRPr="003405C2" w:rsidRDefault="001A760A" w:rsidP="00D72EC2">
            <w:pPr>
              <w:suppressAutoHyphens w:val="0"/>
              <w:spacing w:line="240" w:lineRule="auto"/>
              <w:jc w:val="left"/>
              <w:rPr>
                <w:rFonts w:cs="Arial"/>
                <w:szCs w:val="20"/>
                <w:lang w:val="el-GR" w:eastAsia="el-GR"/>
              </w:rPr>
            </w:pPr>
            <w:r w:rsidRPr="003405C2">
              <w:rPr>
                <w:rFonts w:cs="Arial"/>
                <w:szCs w:val="20"/>
                <w:lang w:val="el-GR" w:eastAsia="el-GR"/>
              </w:rPr>
              <w:t>23.06</w:t>
            </w:r>
          </w:p>
        </w:tc>
        <w:tc>
          <w:tcPr>
            <w:tcW w:w="4536" w:type="dxa"/>
            <w:tcBorders>
              <w:top w:val="nil"/>
              <w:left w:val="nil"/>
              <w:bottom w:val="single" w:sz="4" w:space="0" w:color="auto"/>
              <w:right w:val="single" w:sz="4" w:space="0" w:color="auto"/>
            </w:tcBorders>
            <w:shd w:val="clear" w:color="auto" w:fill="auto"/>
            <w:vAlign w:val="center"/>
          </w:tcPr>
          <w:p w:rsidR="001A760A" w:rsidRPr="003405C2" w:rsidRDefault="001A760A"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κατοικίας /Καταστήματος πλήρη (σωληνώσεις καλωδιώσεις, ρευματολήπτες)</w:t>
            </w:r>
          </w:p>
        </w:tc>
        <w:tc>
          <w:tcPr>
            <w:tcW w:w="850" w:type="dxa"/>
            <w:tcBorders>
              <w:top w:val="nil"/>
              <w:left w:val="nil"/>
              <w:bottom w:val="single" w:sz="4" w:space="0" w:color="auto"/>
              <w:right w:val="single" w:sz="4" w:space="0" w:color="auto"/>
            </w:tcBorders>
            <w:shd w:val="clear" w:color="auto" w:fill="auto"/>
            <w:vAlign w:val="center"/>
          </w:tcPr>
          <w:p w:rsidR="001A760A" w:rsidRPr="003405C2" w:rsidRDefault="001A760A" w:rsidP="00D72EC2">
            <w:pPr>
              <w:suppressAutoHyphens w:val="0"/>
              <w:spacing w:line="240" w:lineRule="auto"/>
              <w:jc w:val="center"/>
              <w:rPr>
                <w:rFonts w:cs="Arial"/>
                <w:szCs w:val="20"/>
                <w:lang w:val="el-GR" w:eastAsia="el-GR"/>
              </w:rPr>
            </w:pPr>
            <w:r w:rsidRPr="003405C2">
              <w:rPr>
                <w:rFonts w:cs="Arial"/>
                <w:szCs w:val="20"/>
                <w:lang w:val="el-GR" w:eastAsia="el-GR"/>
              </w:rPr>
              <w:t>μ2/</w:t>
            </w:r>
            <w:proofErr w:type="spellStart"/>
            <w:r w:rsidRPr="003405C2">
              <w:rPr>
                <w:rFonts w:cs="Arial"/>
                <w:szCs w:val="20"/>
                <w:lang w:val="el-GR" w:eastAsia="el-GR"/>
              </w:rPr>
              <w:t>κατ</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1A760A" w:rsidRPr="003405C2" w:rsidRDefault="001A760A" w:rsidP="00D72EC2">
            <w:pPr>
              <w:suppressAutoHyphens w:val="0"/>
              <w:spacing w:line="240" w:lineRule="auto"/>
              <w:jc w:val="center"/>
              <w:rPr>
                <w:rFonts w:cs="Arial"/>
                <w:szCs w:val="20"/>
                <w:lang w:val="el-GR" w:eastAsia="el-GR"/>
              </w:rPr>
            </w:pPr>
            <w:r w:rsidRPr="003405C2">
              <w:rPr>
                <w:rFonts w:cs="Arial"/>
                <w:szCs w:val="20"/>
                <w:lang w:val="el-GR" w:eastAsia="el-GR"/>
              </w:rPr>
              <w:t>34</w:t>
            </w:r>
          </w:p>
        </w:tc>
      </w:tr>
      <w:tr w:rsidR="00D72EC2" w:rsidRPr="00D72EC2" w:rsidTr="00FA4589">
        <w:trPr>
          <w:trHeight w:val="510"/>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23.06</w:t>
            </w:r>
            <w:r w:rsidR="001A760A" w:rsidRPr="003405C2">
              <w:rPr>
                <w:rFonts w:cs="Arial"/>
                <w:szCs w:val="20"/>
                <w:lang w:val="el-GR" w:eastAsia="el-GR"/>
              </w:rPr>
              <w:t>α</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Ηλεκτρολογικά κατοικίας /Καταστήματος πλήρη (σωληνώσεις καλωδιώσεις, ρευματολήπτες)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23.07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Φωτιστικά</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AE50C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AE50C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 xml:space="preserve"> ΑΝΕΛΚΥΣΤΗΡΕΣ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24.01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1A760A">
            <w:pPr>
              <w:suppressAutoHyphens w:val="0"/>
              <w:spacing w:line="240" w:lineRule="auto"/>
              <w:jc w:val="left"/>
              <w:rPr>
                <w:rFonts w:cs="Arial"/>
                <w:szCs w:val="20"/>
                <w:lang w:val="el-GR" w:eastAsia="el-GR"/>
              </w:rPr>
            </w:pPr>
            <w:r w:rsidRPr="003405C2">
              <w:rPr>
                <w:rFonts w:cs="Arial"/>
                <w:szCs w:val="20"/>
                <w:lang w:val="el-GR" w:eastAsia="el-GR"/>
              </w:rPr>
              <w:t>Ανελκυστήρας μ</w:t>
            </w:r>
            <w:r w:rsidR="001A760A" w:rsidRPr="003405C2">
              <w:rPr>
                <w:rFonts w:cs="Arial"/>
                <w:szCs w:val="20"/>
                <w:lang w:val="el-GR" w:eastAsia="el-GR"/>
              </w:rPr>
              <w:t>έ</w:t>
            </w:r>
            <w:r w:rsidRPr="003405C2">
              <w:rPr>
                <w:rFonts w:cs="Arial"/>
                <w:szCs w:val="20"/>
                <w:lang w:val="el-GR" w:eastAsia="el-GR"/>
              </w:rPr>
              <w:t>χρι 2 στάσεις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r w:rsidR="001A760A" w:rsidRPr="003405C2">
              <w:rPr>
                <w:rFonts w:cs="Arial"/>
                <w:szCs w:val="20"/>
                <w:lang w:val="el-GR" w:eastAsia="el-GR"/>
              </w:rPr>
              <w:t>24.02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Ανελκυστήρας 3-4 στάσεις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αποκ</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xml:space="preserve"> *</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ΔΙΑΦ. Η/Μ ΕΡΓΑΣΙΕΣ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25.01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Ηλιακός συλλέκτης 160 </w:t>
            </w:r>
            <w:proofErr w:type="spellStart"/>
            <w:r w:rsidRPr="003405C2">
              <w:rPr>
                <w:rFonts w:cs="Arial"/>
                <w:szCs w:val="20"/>
                <w:lang w:val="el-GR" w:eastAsia="el-GR"/>
              </w:rPr>
              <w:t>lt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900</w:t>
            </w:r>
          </w:p>
        </w:tc>
      </w:tr>
      <w:tr w:rsidR="00D72EC2" w:rsidRPr="00D72EC2"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25.02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Ηλιακός συλλέκτης 200 </w:t>
            </w:r>
            <w:proofErr w:type="spellStart"/>
            <w:r w:rsidRPr="003405C2">
              <w:rPr>
                <w:rFonts w:cs="Arial"/>
                <w:szCs w:val="20"/>
                <w:lang w:val="el-GR" w:eastAsia="el-GR"/>
              </w:rPr>
              <w:t>lt</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τεμ</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w:t>
            </w:r>
            <w:r w:rsidR="001A760A" w:rsidRPr="003405C2">
              <w:rPr>
                <w:rFonts w:cs="Arial"/>
                <w:szCs w:val="20"/>
                <w:lang w:val="el-GR" w:eastAsia="el-GR"/>
              </w:rPr>
              <w:t>.</w:t>
            </w:r>
            <w:r w:rsidRPr="003405C2">
              <w:rPr>
                <w:rFonts w:cs="Arial"/>
                <w:szCs w:val="20"/>
                <w:lang w:val="el-GR" w:eastAsia="el-GR"/>
              </w:rPr>
              <w:t>000</w:t>
            </w:r>
          </w:p>
        </w:tc>
      </w:tr>
      <w:tr w:rsidR="00D72EC2" w:rsidRPr="00186A29" w:rsidTr="00FA4589">
        <w:trPr>
          <w:trHeight w:val="255"/>
        </w:trPr>
        <w:tc>
          <w:tcPr>
            <w:tcW w:w="582" w:type="dxa"/>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D72EC2" w:rsidRPr="00D72EC2" w:rsidTr="00FA4589">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Η</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ΜΕΤΑΛΛΙΚΕΣ  ΚΑΤΑΣΚΕΥΕΣ</w:t>
            </w: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26.01</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Μεταλλικός σκελετός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proofErr w:type="spellStart"/>
            <w:r w:rsidRPr="003405C2">
              <w:rPr>
                <w:rFonts w:cs="Arial"/>
                <w:szCs w:val="20"/>
                <w:lang w:val="el-GR" w:eastAsia="el-GR"/>
              </w:rPr>
              <w:t>κιλ</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1,60</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26.02</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Πάνελ με μόνωση μέχρι 5 εκ.</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25,00</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26.03</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Πάνελ με μόνωση  8-10 εκ.</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35,00</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26.04</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Πάνελ υγειονομικού τύπου μέχρι 5 εκ.</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μ2</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28,00</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26.05</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Υγειονομικές γωνιές</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12</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26.06</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Υδρορροές οριζόντιες (μετ. </w:t>
            </w:r>
            <w:proofErr w:type="spellStart"/>
            <w:r w:rsidRPr="003405C2">
              <w:rPr>
                <w:rFonts w:cs="Arial"/>
                <w:szCs w:val="20"/>
                <w:lang w:val="el-GR" w:eastAsia="el-GR"/>
              </w:rPr>
              <w:t>κατασκ</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25,00</w:t>
            </w:r>
          </w:p>
        </w:tc>
      </w:tr>
      <w:tr w:rsidR="00D72EC2" w:rsidRPr="00D72EC2"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26.07</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Υδρορροές κατακόρυφες (μετ. </w:t>
            </w:r>
            <w:proofErr w:type="spellStart"/>
            <w:r w:rsidRPr="003405C2">
              <w:rPr>
                <w:rFonts w:cs="Arial"/>
                <w:szCs w:val="20"/>
                <w:lang w:val="el-GR" w:eastAsia="el-GR"/>
              </w:rPr>
              <w:t>κατασκ</w:t>
            </w:r>
            <w:proofErr w:type="spellEnd"/>
            <w:r w:rsidRPr="003405C2">
              <w:rPr>
                <w:rFonts w:cs="Arial"/>
                <w:szCs w:val="20"/>
                <w:lang w:val="el-GR" w:eastAsia="el-GR"/>
              </w:rPr>
              <w:t>.)</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μ.μ.</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25,00</w:t>
            </w:r>
          </w:p>
        </w:tc>
      </w:tr>
      <w:tr w:rsidR="00D72EC2" w:rsidRPr="00186A29" w:rsidTr="00FA4589">
        <w:trPr>
          <w:trHeight w:val="255"/>
        </w:trPr>
        <w:tc>
          <w:tcPr>
            <w:tcW w:w="582" w:type="dxa"/>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D72EC2" w:rsidRPr="003405C2" w:rsidRDefault="00D72EC2" w:rsidP="00D72EC2">
            <w:pPr>
              <w:suppressAutoHyphens w:val="0"/>
              <w:spacing w:line="240" w:lineRule="auto"/>
              <w:jc w:val="left"/>
              <w:rPr>
                <w:rFonts w:cs="Arial"/>
                <w:bCs/>
                <w:szCs w:val="20"/>
                <w:lang w:val="el-GR" w:eastAsia="el-GR"/>
              </w:rPr>
            </w:pPr>
          </w:p>
        </w:tc>
        <w:tc>
          <w:tcPr>
            <w:tcW w:w="851"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w:t>
            </w:r>
          </w:p>
        </w:tc>
        <w:tc>
          <w:tcPr>
            <w:tcW w:w="4536"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άλλο (συμπληρώνεται με νέο κωδικό Α/Α)</w:t>
            </w:r>
          </w:p>
        </w:tc>
        <w:tc>
          <w:tcPr>
            <w:tcW w:w="850" w:type="dxa"/>
            <w:tcBorders>
              <w:top w:val="nil"/>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 </w:t>
            </w:r>
          </w:p>
        </w:tc>
      </w:tr>
      <w:tr w:rsidR="004C4F2F" w:rsidRPr="00D72EC2" w:rsidTr="00247595">
        <w:trPr>
          <w:trHeight w:val="255"/>
        </w:trPr>
        <w:tc>
          <w:tcPr>
            <w:tcW w:w="9513" w:type="dxa"/>
            <w:gridSpan w:val="7"/>
            <w:tcBorders>
              <w:top w:val="nil"/>
              <w:left w:val="nil"/>
              <w:bottom w:val="single" w:sz="4" w:space="0" w:color="auto"/>
              <w:right w:val="nil"/>
            </w:tcBorders>
            <w:shd w:val="clear" w:color="auto" w:fill="auto"/>
            <w:vAlign w:val="center"/>
            <w:hideMark/>
          </w:tcPr>
          <w:p w:rsidR="004C4F2F" w:rsidRPr="007F3CFB" w:rsidRDefault="004C4F2F" w:rsidP="004C4F2F">
            <w:pPr>
              <w:suppressAutoHyphens w:val="0"/>
              <w:spacing w:line="240" w:lineRule="auto"/>
              <w:jc w:val="center"/>
              <w:rPr>
                <w:rFonts w:cs="Arial"/>
                <w:b/>
                <w:bCs/>
                <w:szCs w:val="20"/>
                <w:lang w:val="el-GR" w:eastAsia="el-GR"/>
              </w:rPr>
            </w:pPr>
            <w:r w:rsidRPr="007F3CFB">
              <w:rPr>
                <w:rFonts w:cs="Arial"/>
                <w:b/>
                <w:bCs/>
                <w:szCs w:val="20"/>
                <w:lang w:val="el-GR" w:eastAsia="el-GR"/>
              </w:rPr>
              <w:t> ΠΑΡΑΤΗΡΗΣΕΙΣ</w:t>
            </w:r>
            <w:r w:rsidRPr="007F3CFB">
              <w:rPr>
                <w:rFonts w:cs="Arial"/>
                <w:b/>
                <w:szCs w:val="20"/>
                <w:lang w:val="el-GR" w:eastAsia="el-GR"/>
              </w:rPr>
              <w:t>  </w:t>
            </w:r>
          </w:p>
        </w:tc>
      </w:tr>
      <w:tr w:rsidR="00D72EC2" w:rsidRPr="00186A29" w:rsidTr="00D72EC2">
        <w:trPr>
          <w:trHeight w:val="255"/>
        </w:trPr>
        <w:tc>
          <w:tcPr>
            <w:tcW w:w="884" w:type="dxa"/>
            <w:gridSpan w:val="2"/>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1</w:t>
            </w:r>
          </w:p>
        </w:tc>
        <w:tc>
          <w:tcPr>
            <w:tcW w:w="8629" w:type="dxa"/>
            <w:gridSpan w:val="5"/>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Οι τιμές </w:t>
            </w:r>
            <w:proofErr w:type="spellStart"/>
            <w:r w:rsidRPr="003405C2">
              <w:rPr>
                <w:rFonts w:cs="Arial"/>
                <w:szCs w:val="20"/>
                <w:lang w:val="el-GR" w:eastAsia="el-GR"/>
              </w:rPr>
              <w:t>μονάδος</w:t>
            </w:r>
            <w:proofErr w:type="spellEnd"/>
            <w:r w:rsidRPr="003405C2">
              <w:rPr>
                <w:rFonts w:cs="Arial"/>
                <w:szCs w:val="20"/>
                <w:lang w:val="el-GR" w:eastAsia="el-GR"/>
              </w:rPr>
              <w:t xml:space="preserve"> αφορούν ολοκληρωμένες εργασίες, κατά την περιγραφή τους</w:t>
            </w:r>
          </w:p>
        </w:tc>
      </w:tr>
      <w:tr w:rsidR="00D72EC2" w:rsidRPr="00186A29" w:rsidTr="00D72EC2">
        <w:trPr>
          <w:trHeight w:val="810"/>
        </w:trPr>
        <w:tc>
          <w:tcPr>
            <w:tcW w:w="884" w:type="dxa"/>
            <w:gridSpan w:val="2"/>
            <w:tcBorders>
              <w:top w:val="nil"/>
              <w:left w:val="single" w:sz="4" w:space="0" w:color="auto"/>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center"/>
              <w:rPr>
                <w:rFonts w:cs="Arial"/>
                <w:bCs/>
                <w:szCs w:val="20"/>
                <w:lang w:val="el-GR" w:eastAsia="el-GR"/>
              </w:rPr>
            </w:pPr>
            <w:r w:rsidRPr="003405C2">
              <w:rPr>
                <w:rFonts w:cs="Arial"/>
                <w:bCs/>
                <w:szCs w:val="20"/>
                <w:lang w:val="el-GR" w:eastAsia="el-GR"/>
              </w:rPr>
              <w:t>2</w:t>
            </w:r>
          </w:p>
        </w:tc>
        <w:tc>
          <w:tcPr>
            <w:tcW w:w="8629" w:type="dxa"/>
            <w:gridSpan w:val="5"/>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Δίνεται η δυνατότητα προσθήκης νέων εργασιών, για τις οποίες θα πρέπει να τεκμηριώνεται το εύλογο του κόστους - βλ. άρθρα: άλλο (συμπληρώνεται με νέο κωδικό Α/Α)</w:t>
            </w:r>
          </w:p>
        </w:tc>
      </w:tr>
      <w:tr w:rsidR="00D72EC2" w:rsidRPr="00186A29" w:rsidTr="00D72EC2">
        <w:trPr>
          <w:trHeight w:val="2235"/>
        </w:trPr>
        <w:tc>
          <w:tcPr>
            <w:tcW w:w="8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3</w:t>
            </w:r>
          </w:p>
        </w:tc>
        <w:tc>
          <w:tcPr>
            <w:tcW w:w="8629" w:type="dxa"/>
            <w:gridSpan w:val="5"/>
            <w:tcBorders>
              <w:top w:val="single" w:sz="4" w:space="0" w:color="auto"/>
              <w:left w:val="nil"/>
              <w:bottom w:val="single" w:sz="4" w:space="0" w:color="auto"/>
              <w:right w:val="single" w:sz="4" w:space="0" w:color="auto"/>
            </w:tcBorders>
            <w:shd w:val="clear" w:color="auto" w:fill="auto"/>
            <w:vAlign w:val="center"/>
            <w:hideMark/>
          </w:tcPr>
          <w:p w:rsidR="00D72EC2" w:rsidRPr="003405C2" w:rsidRDefault="00D72EC2" w:rsidP="00791BCE">
            <w:pPr>
              <w:suppressAutoHyphens w:val="0"/>
              <w:spacing w:line="240" w:lineRule="auto"/>
              <w:jc w:val="left"/>
              <w:rPr>
                <w:rFonts w:cs="Arial"/>
                <w:szCs w:val="20"/>
                <w:lang w:val="el-GR" w:eastAsia="el-GR"/>
              </w:rPr>
            </w:pPr>
            <w:r w:rsidRPr="003405C2">
              <w:rPr>
                <w:rFonts w:cs="Arial"/>
                <w:szCs w:val="20"/>
                <w:lang w:val="el-GR" w:eastAsia="el-GR"/>
              </w:rPr>
              <w:t xml:space="preserve">α) Για τις εργασίες που είναι σημειωμένες με αστερίσκο  (*)  οι τιμές μπορούν να διαμορφωθούν κατά περίπτωση, με βάση τις ανάγκες του έργου, τις προβλέψεις των μελετών και με αντίστοιχες προσφορές, ως εξής: Εφόσον το </w:t>
            </w:r>
            <w:proofErr w:type="spellStart"/>
            <w:r w:rsidRPr="003405C2">
              <w:rPr>
                <w:rFonts w:cs="Arial"/>
                <w:szCs w:val="20"/>
                <w:lang w:val="el-GR" w:eastAsia="el-GR"/>
              </w:rPr>
              <w:t>μοναδιαίο</w:t>
            </w:r>
            <w:proofErr w:type="spellEnd"/>
            <w:r w:rsidRPr="003405C2">
              <w:rPr>
                <w:rFonts w:cs="Arial"/>
                <w:szCs w:val="20"/>
                <w:lang w:val="el-GR" w:eastAsia="el-GR"/>
              </w:rPr>
              <w:t xml:space="preserve"> κόστος για εργασίες ανά τεμάχιο  η  </w:t>
            </w:r>
            <w:proofErr w:type="spellStart"/>
            <w:r w:rsidRPr="003405C2">
              <w:rPr>
                <w:rFonts w:cs="Arial"/>
                <w:szCs w:val="20"/>
                <w:lang w:val="el-GR" w:eastAsia="el-GR"/>
              </w:rPr>
              <w:t>κατ΄αποκοπήν</w:t>
            </w:r>
            <w:proofErr w:type="spellEnd"/>
            <w:r w:rsidRPr="003405C2">
              <w:rPr>
                <w:rFonts w:cs="Arial"/>
                <w:szCs w:val="20"/>
                <w:lang w:val="el-GR" w:eastAsia="el-GR"/>
              </w:rPr>
              <w:t>, υπερβαίνει σε αξία τα 1.000€</w:t>
            </w:r>
            <w:r w:rsidR="00791BCE" w:rsidRPr="003405C2">
              <w:rPr>
                <w:rFonts w:cs="Arial"/>
                <w:szCs w:val="20"/>
                <w:lang w:val="el-GR" w:eastAsia="el-GR"/>
              </w:rPr>
              <w:t xml:space="preserve"> ή τα 5.000€  συνολικού ποσού  ανά είδος,</w:t>
            </w:r>
            <w:r w:rsidRPr="003405C2">
              <w:rPr>
                <w:rFonts w:cs="Arial"/>
                <w:szCs w:val="20"/>
                <w:lang w:val="el-GR" w:eastAsia="el-GR"/>
              </w:rPr>
              <w:t xml:space="preserve"> απαιτούνται τρεις (3) συγκρίσιμες προσφορές. Σε αντίθετη περίπτωση απαιτείται τουλάχιστον μία (1) προσφορά.*                                                                                                                                                                                                                                                           β) Για τα κουφώματα και παρόμοια εξειδικευμένα, ως προς το περιεχόμενο και την περιγραφή τους, άρθρα, συνιστάται η τιμολόγηση ανά τεμάχιο,  με βάση συγκεκριμένες προσφορές                                                                                                                              </w:t>
            </w:r>
          </w:p>
        </w:tc>
      </w:tr>
      <w:tr w:rsidR="00D72EC2" w:rsidRPr="00186A29" w:rsidTr="00362331">
        <w:trPr>
          <w:trHeight w:val="435"/>
        </w:trPr>
        <w:tc>
          <w:tcPr>
            <w:tcW w:w="884" w:type="dxa"/>
            <w:gridSpan w:val="2"/>
            <w:tcBorders>
              <w:top w:val="nil"/>
              <w:left w:val="single" w:sz="4" w:space="0" w:color="auto"/>
              <w:bottom w:val="single" w:sz="4" w:space="0" w:color="000000"/>
              <w:right w:val="single" w:sz="4" w:space="0" w:color="auto"/>
            </w:tcBorders>
            <w:shd w:val="clear" w:color="auto" w:fill="auto"/>
            <w:noWrap/>
            <w:vAlign w:val="center"/>
            <w:hideMark/>
          </w:tcPr>
          <w:p w:rsidR="00D72EC2" w:rsidRPr="003405C2" w:rsidRDefault="00D72EC2" w:rsidP="00D72EC2">
            <w:pPr>
              <w:suppressAutoHyphens w:val="0"/>
              <w:spacing w:line="240" w:lineRule="auto"/>
              <w:jc w:val="center"/>
              <w:rPr>
                <w:rFonts w:cs="Arial"/>
                <w:szCs w:val="20"/>
                <w:lang w:val="el-GR" w:eastAsia="el-GR"/>
              </w:rPr>
            </w:pPr>
            <w:r w:rsidRPr="003405C2">
              <w:rPr>
                <w:rFonts w:cs="Arial"/>
                <w:szCs w:val="20"/>
                <w:lang w:val="el-GR" w:eastAsia="el-GR"/>
              </w:rPr>
              <w:t>4</w:t>
            </w:r>
          </w:p>
        </w:tc>
        <w:tc>
          <w:tcPr>
            <w:tcW w:w="8629" w:type="dxa"/>
            <w:gridSpan w:val="5"/>
            <w:tcBorders>
              <w:top w:val="single" w:sz="4" w:space="0" w:color="auto"/>
              <w:left w:val="nil"/>
              <w:bottom w:val="single" w:sz="4" w:space="0" w:color="000000"/>
              <w:right w:val="single" w:sz="4" w:space="0" w:color="000000"/>
            </w:tcBorders>
            <w:shd w:val="clear" w:color="auto" w:fill="auto"/>
            <w:vAlign w:val="center"/>
            <w:hideMark/>
          </w:tcPr>
          <w:p w:rsidR="00D72EC2" w:rsidRPr="003405C2" w:rsidRDefault="00D72EC2" w:rsidP="00D72EC2">
            <w:pPr>
              <w:suppressAutoHyphens w:val="0"/>
              <w:spacing w:line="240" w:lineRule="auto"/>
              <w:jc w:val="left"/>
              <w:rPr>
                <w:rFonts w:cs="Arial"/>
                <w:szCs w:val="20"/>
                <w:lang w:val="el-GR" w:eastAsia="el-GR"/>
              </w:rPr>
            </w:pPr>
            <w:r w:rsidRPr="003405C2">
              <w:rPr>
                <w:rFonts w:cs="Arial"/>
                <w:szCs w:val="20"/>
                <w:lang w:val="el-GR" w:eastAsia="el-GR"/>
              </w:rPr>
              <w:t xml:space="preserve"> ** :  Ως  Δαπάνες ΙΚΑ λογίζονται ως αποδεκτές  οι υπολογιζόμενες κατά την αναγγελία του έργου.</w:t>
            </w:r>
          </w:p>
        </w:tc>
      </w:tr>
    </w:tbl>
    <w:p w:rsidR="003B6E47" w:rsidRDefault="003B6E47" w:rsidP="00A8398F">
      <w:pPr>
        <w:spacing w:before="60" w:line="280" w:lineRule="atLeast"/>
        <w:rPr>
          <w:rFonts w:ascii="Trebuchet MS" w:hAnsi="Trebuchet MS" w:cs="Tahoma"/>
          <w:szCs w:val="20"/>
          <w:lang w:val="el-GR"/>
        </w:rPr>
      </w:pPr>
      <w:r>
        <w:rPr>
          <w:rFonts w:ascii="Trebuchet MS" w:hAnsi="Trebuchet MS" w:cs="Tahoma"/>
          <w:szCs w:val="20"/>
          <w:lang w:val="el-GR"/>
        </w:rPr>
        <w:br w:type="page"/>
      </w:r>
    </w:p>
    <w:p w:rsidR="00362331" w:rsidRDefault="00362331" w:rsidP="00A8398F">
      <w:pPr>
        <w:spacing w:before="60" w:line="280" w:lineRule="atLeast"/>
        <w:rPr>
          <w:rFonts w:ascii="Trebuchet MS" w:hAnsi="Trebuchet MS" w:cs="Tahoma"/>
          <w:szCs w:val="20"/>
          <w:lang w:val="el-GR"/>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5E1639" w:rsidRPr="005E1639" w:rsidTr="00861E6E">
        <w:trPr>
          <w:trHeight w:val="315"/>
        </w:trPr>
        <w:tc>
          <w:tcPr>
            <w:tcW w:w="9513" w:type="dxa"/>
            <w:shd w:val="clear" w:color="auto" w:fill="auto"/>
            <w:noWrap/>
            <w:vAlign w:val="center"/>
            <w:hideMark/>
          </w:tcPr>
          <w:p w:rsidR="005E1639" w:rsidRPr="005E1639" w:rsidRDefault="005E1639" w:rsidP="005E1639">
            <w:pPr>
              <w:suppressAutoHyphens w:val="0"/>
              <w:spacing w:line="240" w:lineRule="auto"/>
              <w:jc w:val="center"/>
              <w:rPr>
                <w:rFonts w:cs="Arial"/>
                <w:b/>
                <w:bCs/>
                <w:sz w:val="24"/>
                <w:lang w:val="el-GR" w:eastAsia="el-GR"/>
              </w:rPr>
            </w:pPr>
            <w:r w:rsidRPr="005E1639">
              <w:rPr>
                <w:rFonts w:cs="Arial"/>
                <w:b/>
                <w:bCs/>
                <w:sz w:val="24"/>
                <w:lang w:val="el-GR" w:eastAsia="el-GR"/>
              </w:rPr>
              <w:t>ΑΙΤΟΥΜΕΝΟΣ ΠΡΟΫΠΟΛΟΓΙΣΜΟΣ</w:t>
            </w:r>
            <w:r>
              <w:rPr>
                <w:rFonts w:cs="Arial"/>
                <w:b/>
                <w:bCs/>
                <w:sz w:val="24"/>
                <w:lang w:val="el-GR" w:eastAsia="el-GR"/>
              </w:rPr>
              <w:t xml:space="preserve"> ΠΡΑΞΗΣ</w:t>
            </w:r>
          </w:p>
        </w:tc>
      </w:tr>
      <w:tr w:rsidR="005E1639" w:rsidRPr="00186A29" w:rsidTr="00861E6E">
        <w:trPr>
          <w:trHeight w:val="1770"/>
        </w:trPr>
        <w:tc>
          <w:tcPr>
            <w:tcW w:w="9513" w:type="dxa"/>
            <w:shd w:val="clear" w:color="auto" w:fill="auto"/>
            <w:vAlign w:val="center"/>
            <w:hideMark/>
          </w:tcPr>
          <w:p w:rsidR="005E1639" w:rsidRDefault="005E1639" w:rsidP="001E0484">
            <w:pPr>
              <w:suppressAutoHyphens w:val="0"/>
              <w:spacing w:line="240" w:lineRule="auto"/>
              <w:ind w:left="1212" w:hanging="1212"/>
              <w:jc w:val="left"/>
              <w:rPr>
                <w:rFonts w:cs="Arial"/>
                <w:b/>
                <w:bCs/>
                <w:sz w:val="26"/>
                <w:szCs w:val="26"/>
                <w:lang w:val="el-GR" w:eastAsia="el-GR"/>
              </w:rPr>
            </w:pPr>
            <w:r w:rsidRPr="005E1639">
              <w:rPr>
                <w:rFonts w:cs="Arial"/>
                <w:b/>
                <w:bCs/>
                <w:sz w:val="26"/>
                <w:szCs w:val="26"/>
                <w:u w:val="single"/>
                <w:lang w:val="el-GR" w:eastAsia="el-GR"/>
              </w:rPr>
              <w:t xml:space="preserve">ΠΡΟΣΟΧΗ: </w:t>
            </w:r>
            <w:r w:rsidRPr="005E1639">
              <w:rPr>
                <w:rFonts w:cs="Arial"/>
                <w:b/>
                <w:bCs/>
                <w:sz w:val="26"/>
                <w:szCs w:val="26"/>
                <w:lang w:val="el-GR" w:eastAsia="el-GR"/>
              </w:rPr>
              <w:t xml:space="preserve">Σε περίπτωση που υπάρχουν και δηλώνονται περισσότεροι του ενός ΚΑΔ Επένδυσης ή/και περισσότεροι του ενός Τόποι Επένδυσης, </w:t>
            </w:r>
            <w:r w:rsidR="001E0484">
              <w:rPr>
                <w:rFonts w:cs="Arial"/>
                <w:b/>
                <w:bCs/>
                <w:sz w:val="26"/>
                <w:szCs w:val="26"/>
                <w:lang w:val="el-GR" w:eastAsia="el-GR"/>
              </w:rPr>
              <w:t xml:space="preserve">για </w:t>
            </w:r>
            <w:r w:rsidRPr="005E1639">
              <w:rPr>
                <w:rFonts w:cs="Arial"/>
                <w:b/>
                <w:bCs/>
                <w:sz w:val="26"/>
                <w:szCs w:val="26"/>
                <w:lang w:val="el-GR" w:eastAsia="el-GR"/>
              </w:rPr>
              <w:t xml:space="preserve"> την σύνταξη του αιτούμενου προϋπολογισμού</w:t>
            </w:r>
            <w:r>
              <w:rPr>
                <w:rFonts w:cs="Arial"/>
                <w:b/>
                <w:bCs/>
                <w:sz w:val="26"/>
                <w:szCs w:val="26"/>
                <w:lang w:val="el-GR" w:eastAsia="el-GR"/>
              </w:rPr>
              <w:t xml:space="preserve"> που ακολουθεί</w:t>
            </w:r>
            <w:r w:rsidRPr="005E1639">
              <w:rPr>
                <w:rFonts w:cs="Arial"/>
                <w:b/>
                <w:bCs/>
                <w:sz w:val="26"/>
                <w:szCs w:val="26"/>
                <w:lang w:val="el-GR" w:eastAsia="el-GR"/>
              </w:rPr>
              <w:t xml:space="preserve">, </w:t>
            </w:r>
            <w:r w:rsidR="001E0484">
              <w:rPr>
                <w:rFonts w:cs="Arial"/>
                <w:b/>
                <w:bCs/>
                <w:sz w:val="26"/>
                <w:szCs w:val="26"/>
                <w:lang w:val="el-GR" w:eastAsia="el-GR"/>
              </w:rPr>
              <w:t xml:space="preserve">πρέπει να πραγματοποιηθεί ο </w:t>
            </w:r>
            <w:r w:rsidRPr="005E1639">
              <w:rPr>
                <w:rFonts w:cs="Arial"/>
                <w:b/>
                <w:bCs/>
                <w:sz w:val="26"/>
                <w:szCs w:val="26"/>
                <w:lang w:val="el-GR" w:eastAsia="el-GR"/>
              </w:rPr>
              <w:t>αναγκαίο</w:t>
            </w:r>
            <w:r w:rsidR="001E0484">
              <w:rPr>
                <w:rFonts w:cs="Arial"/>
                <w:b/>
                <w:bCs/>
                <w:sz w:val="26"/>
                <w:szCs w:val="26"/>
                <w:lang w:val="el-GR" w:eastAsia="el-GR"/>
              </w:rPr>
              <w:t>ς</w:t>
            </w:r>
            <w:r w:rsidRPr="005E1639">
              <w:rPr>
                <w:rFonts w:cs="Arial"/>
                <w:b/>
                <w:bCs/>
                <w:sz w:val="26"/>
                <w:szCs w:val="26"/>
                <w:lang w:val="el-GR" w:eastAsia="el-GR"/>
              </w:rPr>
              <w:t xml:space="preserve"> επιμερισμό των αιτούμενων δαπανών ανά κατηγορία / ΚΑΔ /τόπο Υλοποίησης</w:t>
            </w:r>
            <w:r w:rsidR="001E0484">
              <w:rPr>
                <w:rFonts w:cs="Arial"/>
                <w:b/>
                <w:bCs/>
                <w:sz w:val="26"/>
                <w:szCs w:val="26"/>
                <w:lang w:val="el-GR" w:eastAsia="el-GR"/>
              </w:rPr>
              <w:t>.</w:t>
            </w:r>
          </w:p>
          <w:p w:rsidR="001E0484" w:rsidRDefault="001E0484" w:rsidP="005E1639">
            <w:pPr>
              <w:suppressAutoHyphens w:val="0"/>
              <w:spacing w:line="240" w:lineRule="auto"/>
              <w:jc w:val="left"/>
              <w:rPr>
                <w:rFonts w:cs="Arial"/>
                <w:b/>
                <w:bCs/>
                <w:sz w:val="26"/>
                <w:szCs w:val="26"/>
                <w:lang w:val="el-GR" w:eastAsia="el-GR"/>
              </w:rPr>
            </w:pPr>
          </w:p>
          <w:p w:rsidR="001E0484" w:rsidRDefault="001E0484" w:rsidP="001E0484">
            <w:pPr>
              <w:suppressAutoHyphens w:val="0"/>
              <w:spacing w:line="240" w:lineRule="auto"/>
              <w:jc w:val="left"/>
              <w:rPr>
                <w:rFonts w:ascii="Times New Roman" w:hAnsi="Times New Roman"/>
                <w:bCs/>
                <w:sz w:val="24"/>
                <w:lang w:val="el-GR" w:eastAsia="el-GR"/>
              </w:rPr>
            </w:pPr>
            <w:r>
              <w:rPr>
                <w:rFonts w:ascii="Times New Roman" w:hAnsi="Times New Roman"/>
                <w:bCs/>
                <w:sz w:val="24"/>
                <w:lang w:val="el-GR" w:eastAsia="el-GR"/>
              </w:rPr>
              <w:t xml:space="preserve">Ειδικότερα : </w:t>
            </w:r>
          </w:p>
          <w:p w:rsidR="001E0484" w:rsidRPr="001E0484" w:rsidRDefault="001E0484" w:rsidP="001E0484">
            <w:pPr>
              <w:suppressAutoHyphens w:val="0"/>
              <w:spacing w:line="240" w:lineRule="auto"/>
              <w:jc w:val="left"/>
              <w:rPr>
                <w:rFonts w:ascii="Times New Roman" w:hAnsi="Times New Roman"/>
                <w:bCs/>
                <w:sz w:val="24"/>
                <w:lang w:val="el-GR" w:eastAsia="el-GR"/>
              </w:rPr>
            </w:pPr>
            <w:r w:rsidRPr="001E0484">
              <w:rPr>
                <w:rFonts w:ascii="Times New Roman" w:hAnsi="Times New Roman"/>
                <w:bCs/>
                <w:sz w:val="24"/>
                <w:lang w:val="el-GR" w:eastAsia="el-GR"/>
              </w:rPr>
              <w:t xml:space="preserve">Για την σύνταξη του Πίνακα Ι_3 (Πίνακες αιτούμενων προϋπολογισμών), θα πρέπει να ληφθούν υπ’ όψη τα παρακάτω, που αφορούν τον αναγκαίο επιμερισμό των αιτούμενων δαπανών ανά κατηγορία / ΚΑΔ /τόπο Υλοποίησης:  </w:t>
            </w:r>
          </w:p>
          <w:p w:rsidR="001E0484" w:rsidRPr="001E0484" w:rsidRDefault="001E0484" w:rsidP="001E0484">
            <w:pPr>
              <w:suppressAutoHyphens w:val="0"/>
              <w:spacing w:line="240" w:lineRule="auto"/>
              <w:jc w:val="left"/>
              <w:rPr>
                <w:rFonts w:ascii="Times New Roman" w:hAnsi="Times New Roman"/>
                <w:bCs/>
                <w:sz w:val="24"/>
                <w:lang w:val="el-GR" w:eastAsia="el-GR"/>
              </w:rPr>
            </w:pPr>
            <w:r w:rsidRPr="001E0484">
              <w:rPr>
                <w:rFonts w:ascii="Times New Roman" w:hAnsi="Times New Roman"/>
                <w:bCs/>
                <w:sz w:val="24"/>
                <w:lang w:val="el-GR" w:eastAsia="el-GR"/>
              </w:rPr>
              <w:t xml:space="preserve">Σε περίπτωση που μια Πράξη περιλαμβάνει προτεινόμενες δραστηριότητες, οι οποίες ασκούνται σε διακριτούς και διαφορετικούς τόπους/χώρους της πρότασης και έχουν διαφορετικούς ΚΑΔ επένδυσης (πχ. δραστηριότητα λιανικού εμπορίου τροφίμων- ποτών  με ΚΑΔ 47.11.10 σε ένα κτίριο ή σε διακριτό τμήμα ενιαίου κτιρίου και δραστηριότητα λιανικού εμπορίου προϊόντων αρτοποιίας με ΚΑΔ 47.24.16 σε άλλο κτίριο ή σε άλλο διακριτό τμήμα ενιαίου κτιρίου), κατά την σύνταξη του εντύπου Ι_3 (Πίνακες αιτούμενων προϋπολογισμών) θα πρέπει οι αιτούμενες δαπάνες να αποτυπωθούν χωριστά ανά ΚΑΔ, για όλες τις κατηγορίες  επιλέξιμων δαπανών (πχ χωριστές εγγραφές για τις δαπάνες εξοπλισμού της δραστηριότητας με ΚΑΔ λιανικού εμπορίου τροφίμων- ποτών  και χωριστές εγγραφές για τις δαπάνες εξοπλισμού της δραστηριότητας με ΚΑΔ λιανικού εμπορίου προϊόντων αρτοποιίας </w:t>
            </w:r>
            <w:proofErr w:type="spellStart"/>
            <w:r w:rsidRPr="001E0484">
              <w:rPr>
                <w:rFonts w:ascii="Times New Roman" w:hAnsi="Times New Roman"/>
                <w:bCs/>
                <w:sz w:val="24"/>
                <w:lang w:val="el-GR" w:eastAsia="el-GR"/>
              </w:rPr>
              <w:t>κ.ο.κ</w:t>
            </w:r>
            <w:proofErr w:type="spellEnd"/>
            <w:r w:rsidRPr="001E0484">
              <w:rPr>
                <w:rFonts w:ascii="Times New Roman" w:hAnsi="Times New Roman"/>
                <w:bCs/>
                <w:sz w:val="24"/>
                <w:lang w:val="el-GR" w:eastAsia="el-GR"/>
              </w:rPr>
              <w:t>). Στο τέλος των αναλυτικών επί μέρους εγγραφών δαπανών ανά κατηγορία και ΚΑΔ, θα γίνεται σύνοψη των συνολικών αιτούμενων δαπανών ανά ΚΑΔ, από την οποία προκύπτει ο συνολικός αιτούμενος προϋπολογισμός της Πράξης.</w:t>
            </w:r>
          </w:p>
          <w:p w:rsidR="001E0484" w:rsidRPr="001E0484" w:rsidRDefault="001E0484" w:rsidP="001E0484">
            <w:pPr>
              <w:suppressAutoHyphens w:val="0"/>
              <w:spacing w:line="240" w:lineRule="auto"/>
              <w:jc w:val="left"/>
              <w:rPr>
                <w:rFonts w:ascii="Times New Roman" w:hAnsi="Times New Roman"/>
                <w:bCs/>
                <w:sz w:val="24"/>
                <w:lang w:val="el-GR" w:eastAsia="el-GR"/>
              </w:rPr>
            </w:pPr>
            <w:r w:rsidRPr="001E0484">
              <w:rPr>
                <w:rFonts w:ascii="Times New Roman" w:hAnsi="Times New Roman"/>
                <w:bCs/>
                <w:sz w:val="24"/>
                <w:lang w:val="el-GR" w:eastAsia="el-GR"/>
              </w:rPr>
              <w:t xml:space="preserve">Για την αποτύπωση του ανωτέρω επιμερισμού των συνολικών δαπανών της Πράξης ανά δηλούμενη δραστηριότητα (ΚΑΔ επένδυσης) στο ΠΣΚΕ, είναι απαραίτητη η σύνδεση κάθε κατηγορίας δαπάνης (πχ εξοπλισμός) με την επιμερισμένη ανά ΚΑΔ αιτούμενη δαπάνη και τον τόπο υλοποίησης  της αντίστοιχης δραστηριότητας (πχ.:  τόπος υλοποίησης  του λιανικού εμπορίου τροφίμων- ποτών : «οδός ή τοποθεσία ……., κτίριο Α»  ή «οδός ή τοποθεσία ……., ισόγειο», τόπος υλοποίησης  του προϊόντων αρτοποιίας: «οδός ή τοποθεσία ……., κτίριο Β»  ή «οδός ή τοποθεσία ……., Α’ όροφος»).  </w:t>
            </w:r>
          </w:p>
          <w:p w:rsidR="001E0484" w:rsidRPr="001E0484" w:rsidRDefault="001E0484" w:rsidP="001E0484">
            <w:pPr>
              <w:suppressAutoHyphens w:val="0"/>
              <w:spacing w:line="240" w:lineRule="auto"/>
              <w:jc w:val="left"/>
              <w:rPr>
                <w:rFonts w:ascii="Times New Roman" w:hAnsi="Times New Roman"/>
                <w:bCs/>
                <w:sz w:val="24"/>
                <w:lang w:val="el-GR" w:eastAsia="el-GR"/>
              </w:rPr>
            </w:pPr>
            <w:r w:rsidRPr="001E0484">
              <w:rPr>
                <w:rFonts w:ascii="Times New Roman" w:hAnsi="Times New Roman"/>
                <w:bCs/>
                <w:sz w:val="24"/>
                <w:lang w:val="el-GR" w:eastAsia="el-GR"/>
              </w:rPr>
              <w:t>Οι χωριστές εγγραφές για κάθε τόπο υλοποίησης γίνονται στην καρτέλα 4.2 «Τόπος Υλοποίησης».</w:t>
            </w:r>
          </w:p>
          <w:p w:rsidR="001E0484" w:rsidRPr="001E0484" w:rsidRDefault="001E0484" w:rsidP="001E0484">
            <w:pPr>
              <w:suppressAutoHyphens w:val="0"/>
              <w:spacing w:line="240" w:lineRule="auto"/>
              <w:jc w:val="left"/>
              <w:rPr>
                <w:rFonts w:ascii="Times New Roman" w:hAnsi="Times New Roman"/>
                <w:bCs/>
                <w:sz w:val="24"/>
                <w:lang w:val="el-GR" w:eastAsia="el-GR"/>
              </w:rPr>
            </w:pPr>
            <w:r w:rsidRPr="001E0484">
              <w:rPr>
                <w:rFonts w:ascii="Times New Roman" w:hAnsi="Times New Roman"/>
                <w:bCs/>
                <w:sz w:val="24"/>
                <w:lang w:val="el-GR" w:eastAsia="el-GR"/>
              </w:rPr>
              <w:t xml:space="preserve">Σε περίπτωση που κάποια κατηγορία δαπάνης εξυπηρετεί όλες τις δραστηριότητες (στην περίπτωση του ανωτέρω παραδείγματος και τις δύο) ή και ακόμα και όλους τους τόπους υλοποίησης/εγκατάστασης (στην περίπτωση του παραδείγματος και τους δύο), όπως πχ οικοδομική άδεια, ένας </w:t>
            </w:r>
            <w:proofErr w:type="spellStart"/>
            <w:r w:rsidRPr="001E0484">
              <w:rPr>
                <w:rFonts w:ascii="Times New Roman" w:hAnsi="Times New Roman"/>
                <w:bCs/>
                <w:sz w:val="24"/>
                <w:lang w:val="el-GR" w:eastAsia="el-GR"/>
              </w:rPr>
              <w:t>server</w:t>
            </w:r>
            <w:proofErr w:type="spellEnd"/>
            <w:r w:rsidRPr="001E0484">
              <w:rPr>
                <w:rFonts w:ascii="Times New Roman" w:hAnsi="Times New Roman"/>
                <w:bCs/>
                <w:sz w:val="24"/>
                <w:lang w:val="el-GR" w:eastAsia="el-GR"/>
              </w:rPr>
              <w:t xml:space="preserve"> </w:t>
            </w:r>
            <w:proofErr w:type="spellStart"/>
            <w:r w:rsidRPr="001E0484">
              <w:rPr>
                <w:rFonts w:ascii="Times New Roman" w:hAnsi="Times New Roman"/>
                <w:bCs/>
                <w:sz w:val="24"/>
                <w:lang w:val="el-GR" w:eastAsia="el-GR"/>
              </w:rPr>
              <w:t>κλπ</w:t>
            </w:r>
            <w:proofErr w:type="spellEnd"/>
            <w:r w:rsidRPr="001E0484">
              <w:rPr>
                <w:rFonts w:ascii="Times New Roman" w:hAnsi="Times New Roman"/>
                <w:bCs/>
                <w:sz w:val="24"/>
                <w:lang w:val="el-GR" w:eastAsia="el-GR"/>
              </w:rPr>
              <w:t>, ο δικαιούχος μπορεί να επιλέξει έναν μόνο ΚΑΔ και τον αντίστοιχο Τόπο, παραθέτοντας στις παρατηρήσεις (Τεκμηρίωση) σχόλιο ότι για τις εν λόγω δαπάνες θα γίνει χρήση και από την άλλη δραστηριότητα ή και από τον άλλο τόπο εγκατάστασης</w:t>
            </w:r>
          </w:p>
          <w:p w:rsidR="001E0484" w:rsidRDefault="001E0484" w:rsidP="005E1639">
            <w:pPr>
              <w:suppressAutoHyphens w:val="0"/>
              <w:spacing w:line="240" w:lineRule="auto"/>
              <w:jc w:val="left"/>
              <w:rPr>
                <w:rFonts w:cs="Arial"/>
                <w:b/>
                <w:bCs/>
                <w:sz w:val="26"/>
                <w:szCs w:val="26"/>
                <w:lang w:val="el-GR" w:eastAsia="el-GR"/>
              </w:rPr>
            </w:pPr>
          </w:p>
          <w:p w:rsidR="001E0484" w:rsidRDefault="001E0484" w:rsidP="005E1639">
            <w:pPr>
              <w:suppressAutoHyphens w:val="0"/>
              <w:spacing w:line="240" w:lineRule="auto"/>
              <w:jc w:val="left"/>
              <w:rPr>
                <w:rFonts w:cs="Arial"/>
                <w:b/>
                <w:bCs/>
                <w:sz w:val="26"/>
                <w:szCs w:val="26"/>
                <w:lang w:val="el-GR" w:eastAsia="el-GR"/>
              </w:rPr>
            </w:pPr>
          </w:p>
          <w:p w:rsidR="001E0484" w:rsidRPr="005E1639" w:rsidRDefault="001E0484" w:rsidP="005E1639">
            <w:pPr>
              <w:suppressAutoHyphens w:val="0"/>
              <w:spacing w:line="240" w:lineRule="auto"/>
              <w:jc w:val="left"/>
              <w:rPr>
                <w:rFonts w:cs="Arial"/>
                <w:b/>
                <w:bCs/>
                <w:sz w:val="26"/>
                <w:szCs w:val="26"/>
                <w:lang w:val="el-GR" w:eastAsia="el-GR"/>
              </w:rPr>
            </w:pPr>
          </w:p>
        </w:tc>
      </w:tr>
    </w:tbl>
    <w:p w:rsidR="00362331" w:rsidRDefault="00362331" w:rsidP="00A8398F">
      <w:pPr>
        <w:spacing w:before="60" w:line="280" w:lineRule="atLeast"/>
        <w:rPr>
          <w:rFonts w:ascii="Trebuchet MS" w:hAnsi="Trebuchet MS" w:cs="Tahoma"/>
          <w:szCs w:val="20"/>
          <w:lang w:val="el-GR"/>
        </w:rPr>
      </w:pPr>
    </w:p>
    <w:p w:rsidR="001E0484" w:rsidRDefault="001E0484" w:rsidP="00A8398F">
      <w:pPr>
        <w:spacing w:before="60" w:line="280" w:lineRule="atLeast"/>
        <w:rPr>
          <w:rFonts w:ascii="Trebuchet MS" w:hAnsi="Trebuchet MS" w:cs="Tahoma"/>
          <w:szCs w:val="20"/>
          <w:lang w:val="el-GR"/>
        </w:rPr>
      </w:pPr>
    </w:p>
    <w:p w:rsidR="001E0484" w:rsidRDefault="001E0484" w:rsidP="00A8398F">
      <w:pPr>
        <w:spacing w:before="60" w:line="280" w:lineRule="atLeast"/>
        <w:rPr>
          <w:rFonts w:ascii="Trebuchet MS" w:hAnsi="Trebuchet MS" w:cs="Tahoma"/>
          <w:szCs w:val="20"/>
          <w:lang w:val="el-GR"/>
        </w:rPr>
      </w:pPr>
    </w:p>
    <w:p w:rsidR="001E0484" w:rsidRDefault="001E0484" w:rsidP="00A8398F">
      <w:pPr>
        <w:spacing w:before="60" w:line="280" w:lineRule="atLeast"/>
        <w:rPr>
          <w:rFonts w:ascii="Trebuchet MS" w:hAnsi="Trebuchet MS" w:cs="Tahoma"/>
          <w:szCs w:val="20"/>
          <w:lang w:val="el-GR"/>
        </w:rPr>
      </w:pPr>
    </w:p>
    <w:p w:rsidR="001E0484" w:rsidRDefault="001E0484" w:rsidP="00A8398F">
      <w:pPr>
        <w:spacing w:before="60" w:line="280" w:lineRule="atLeast"/>
        <w:rPr>
          <w:rFonts w:ascii="Trebuchet MS" w:hAnsi="Trebuchet MS" w:cs="Tahoma"/>
          <w:szCs w:val="20"/>
          <w:lang w:val="el-GR"/>
        </w:rPr>
      </w:pPr>
    </w:p>
    <w:p w:rsidR="001E0484" w:rsidRPr="009552B3" w:rsidRDefault="001E0484" w:rsidP="00A8398F">
      <w:pPr>
        <w:spacing w:before="60" w:line="280" w:lineRule="atLeast"/>
        <w:rPr>
          <w:rFonts w:ascii="Trebuchet MS" w:hAnsi="Trebuchet MS" w:cs="Tahoma"/>
          <w:szCs w:val="20"/>
          <w:lang w:val="el-GR"/>
        </w:rPr>
      </w:pPr>
    </w:p>
    <w:p w:rsidR="005E1639" w:rsidRDefault="005E1639" w:rsidP="00A8398F">
      <w:pPr>
        <w:spacing w:before="60" w:line="280" w:lineRule="atLeast"/>
        <w:rPr>
          <w:rFonts w:ascii="Trebuchet MS" w:hAnsi="Trebuchet MS" w:cs="Tahoma"/>
          <w:szCs w:val="20"/>
          <w:lang w:val="el-GR"/>
        </w:rPr>
      </w:pPr>
    </w:p>
    <w:tbl>
      <w:tblPr>
        <w:tblW w:w="10850" w:type="dxa"/>
        <w:tblInd w:w="-743" w:type="dxa"/>
        <w:tblLayout w:type="fixed"/>
        <w:tblLook w:val="04A0" w:firstRow="1" w:lastRow="0" w:firstColumn="1" w:lastColumn="0" w:noHBand="0" w:noVBand="1"/>
      </w:tblPr>
      <w:tblGrid>
        <w:gridCol w:w="993"/>
        <w:gridCol w:w="9"/>
        <w:gridCol w:w="700"/>
        <w:gridCol w:w="567"/>
        <w:gridCol w:w="2835"/>
        <w:gridCol w:w="992"/>
        <w:gridCol w:w="1134"/>
        <w:gridCol w:w="1134"/>
        <w:gridCol w:w="851"/>
        <w:gridCol w:w="567"/>
        <w:gridCol w:w="1068"/>
      </w:tblGrid>
      <w:tr w:rsidR="00183279" w:rsidRPr="00186A29" w:rsidTr="00057BED">
        <w:trPr>
          <w:trHeight w:val="594"/>
        </w:trPr>
        <w:tc>
          <w:tcPr>
            <w:tcW w:w="993" w:type="dxa"/>
            <w:vMerge w:val="restart"/>
            <w:tcBorders>
              <w:top w:val="single" w:sz="4" w:space="0" w:color="auto"/>
              <w:left w:val="nil"/>
              <w:bottom w:val="nil"/>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18.1.4</w:t>
            </w:r>
          </w:p>
        </w:tc>
        <w:tc>
          <w:tcPr>
            <w:tcW w:w="9857"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r>
      <w:tr w:rsidR="00183279" w:rsidRPr="00186A29" w:rsidTr="00057BED">
        <w:trPr>
          <w:trHeight w:val="1393"/>
        </w:trPr>
        <w:tc>
          <w:tcPr>
            <w:tcW w:w="993" w:type="dxa"/>
            <w:vMerge/>
            <w:tcBorders>
              <w:top w:val="single" w:sz="4" w:space="0" w:color="auto"/>
              <w:left w:val="nil"/>
              <w:bottom w:val="nil"/>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57" w:type="dxa"/>
            <w:gridSpan w:val="10"/>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0E45E2">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1β Άρθρου 21 της ΥΑ 355/17-1-19: </w:t>
            </w:r>
            <w:r w:rsidRPr="00183279">
              <w:rPr>
                <w:rFonts w:cs="Arial"/>
                <w:sz w:val="18"/>
                <w:szCs w:val="18"/>
                <w:lang w:val="el-GR" w:eastAsia="el-GR"/>
              </w:rPr>
              <w:t>Ο εξοπλισμός παραγωγής ενέργειας ανανεώσιμων πηγών ενέργειας, εξοικονόμησης ύδατος και επεξεργασίας αποβλήτων πρέπει να αντιστοιχούν στην δυναμικότητα ή τ</w:t>
            </w:r>
            <w:r w:rsidR="000E45E2">
              <w:rPr>
                <w:rFonts w:cs="Arial"/>
                <w:sz w:val="18"/>
                <w:szCs w:val="18"/>
                <w:lang w:val="el-GR" w:eastAsia="el-GR"/>
              </w:rPr>
              <w:t>ι</w:t>
            </w:r>
            <w:r w:rsidRPr="00183279">
              <w:rPr>
                <w:rFonts w:cs="Arial"/>
                <w:sz w:val="18"/>
                <w:szCs w:val="18"/>
                <w:lang w:val="el-GR" w:eastAsia="el-GR"/>
              </w:rPr>
              <w:t xml:space="preserve">ς ανάγκες της μονάδας και </w:t>
            </w:r>
            <w:r w:rsidR="000E45E2">
              <w:rPr>
                <w:rFonts w:cs="Arial"/>
                <w:sz w:val="18"/>
                <w:szCs w:val="18"/>
                <w:lang w:val="el-GR" w:eastAsia="el-GR"/>
              </w:rPr>
              <w:t>ν</w:t>
            </w:r>
            <w:r w:rsidRPr="00183279">
              <w:rPr>
                <w:rFonts w:cs="Arial"/>
                <w:sz w:val="18"/>
                <w:szCs w:val="18"/>
                <w:lang w:val="el-GR" w:eastAsia="el-GR"/>
              </w:rPr>
              <w:t xml:space="preserve">α μην αποτελούν μεμονωμένη δαπάνη αλλά συμπληρωματική δαπάνη σε παραγωγικές επενδύσεις.  Σε περίπτωση χρήσης του </w:t>
            </w:r>
            <w:proofErr w:type="spellStart"/>
            <w:r w:rsidRPr="00183279">
              <w:rPr>
                <w:rFonts w:cs="Arial"/>
                <w:sz w:val="18"/>
                <w:szCs w:val="18"/>
                <w:lang w:val="el-GR" w:eastAsia="el-GR"/>
              </w:rPr>
              <w:t>αρ</w:t>
            </w:r>
            <w:proofErr w:type="spellEnd"/>
            <w:r w:rsidRPr="00183279">
              <w:rPr>
                <w:rFonts w:cs="Arial"/>
                <w:sz w:val="18"/>
                <w:szCs w:val="18"/>
                <w:lang w:val="el-GR" w:eastAsia="el-GR"/>
              </w:rPr>
              <w:t xml:space="preserve">.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tc>
      </w:tr>
      <w:tr w:rsidR="00183279" w:rsidRPr="00186A29" w:rsidTr="00057BED">
        <w:trPr>
          <w:trHeight w:val="50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18.1.4.α</w:t>
            </w:r>
          </w:p>
        </w:tc>
        <w:tc>
          <w:tcPr>
            <w:tcW w:w="9857" w:type="dxa"/>
            <w:gridSpan w:val="10"/>
            <w:tcBorders>
              <w:top w:val="single" w:sz="4" w:space="0" w:color="auto"/>
              <w:left w:val="nil"/>
              <w:bottom w:val="nil"/>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ΕΞΟΠΛΙΣΜΟΥ ΓΙΑ ΤΗ ΧΡΗΣΗ ή ΤΗΝ ΠΑΡΑΓΩΓΗ ΑΠΕ ΓΙΑ ΚΑΛΥΨΗ ΤΩΝ ΑΝΑΓΚΩΝ ΤΗΣ ΜΟΝΑΔΑΣ </w:t>
            </w:r>
          </w:p>
        </w:tc>
      </w:tr>
      <w:tr w:rsidR="00183279" w:rsidRPr="00183279" w:rsidTr="00C750A5">
        <w:trPr>
          <w:trHeight w:val="48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περίπτωση που η ενέργεια είναι επιλέξιμη)  βαθμολογείται κατά περίπτωση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83279" w:rsidRPr="00B57715" w:rsidRDefault="00183279" w:rsidP="00183279">
            <w:pPr>
              <w:suppressAutoHyphens w:val="0"/>
              <w:spacing w:line="240" w:lineRule="auto"/>
              <w:jc w:val="center"/>
              <w:rPr>
                <w:rFonts w:cs="Arial"/>
                <w:b/>
                <w:bCs/>
                <w:sz w:val="16"/>
                <w:szCs w:val="16"/>
                <w:lang w:val="el-GR" w:eastAsia="el-GR"/>
              </w:rPr>
            </w:pPr>
            <w:r w:rsidRPr="00B57715">
              <w:rPr>
                <w:rFonts w:cs="Arial"/>
                <w:b/>
                <w:bCs/>
                <w:sz w:val="16"/>
                <w:szCs w:val="16"/>
                <w:lang w:val="el-GR" w:eastAsia="el-GR"/>
              </w:rPr>
              <w:t>ΦΠΑ</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4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18.1.4.α</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1127"/>
        </w:trPr>
        <w:tc>
          <w:tcPr>
            <w:tcW w:w="1085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r w:rsidR="00183279" w:rsidRPr="00186A29" w:rsidTr="00057BED">
        <w:trPr>
          <w:trHeight w:val="555"/>
        </w:trPr>
        <w:tc>
          <w:tcPr>
            <w:tcW w:w="10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18.1.4.β</w:t>
            </w:r>
          </w:p>
        </w:tc>
        <w:tc>
          <w:tcPr>
            <w:tcW w:w="9848"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ΕΞΟΠΛΙΣΜΟΥ ΓΙΑ ΕΞΟΙΚΟΝΟΜΗΣΗ ΥΔΑΤΟΣ  </w:t>
            </w:r>
          </w:p>
        </w:tc>
      </w:tr>
      <w:tr w:rsidR="00183279" w:rsidRPr="00183279" w:rsidTr="00C750A5">
        <w:trPr>
          <w:trHeight w:val="48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περίπτωση που η ενέργεια είναι επιλέξιμη)  βαθμολογείται κατά περίπτωση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6"/>
                <w:szCs w:val="16"/>
                <w:lang w:val="el-GR" w:eastAsia="el-GR"/>
              </w:rPr>
            </w:pPr>
            <w:r w:rsidRPr="00183279">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18.1.4.β</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1149"/>
        </w:trPr>
        <w:tc>
          <w:tcPr>
            <w:tcW w:w="1085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r w:rsidR="00183279" w:rsidRPr="00186A29" w:rsidTr="00057BED">
        <w:trPr>
          <w:trHeight w:val="600"/>
        </w:trPr>
        <w:tc>
          <w:tcPr>
            <w:tcW w:w="10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18.1.4.γ</w:t>
            </w:r>
          </w:p>
        </w:tc>
        <w:tc>
          <w:tcPr>
            <w:tcW w:w="9848"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ΣΧΕΤΙΚΩΝ ΜΕ ΤΗΝ ΠΡΟΣΤΑΣΙΑ ΤΟΥ ΠΕΡΙΒΑΛΛΟΝΤΟΣ </w:t>
            </w:r>
          </w:p>
        </w:tc>
      </w:tr>
      <w:tr w:rsidR="00183279" w:rsidRPr="00183279" w:rsidTr="00C750A5">
        <w:trPr>
          <w:trHeight w:val="48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περίπτωση που η ενέργεια είναι επιλέξιμη)  βαθμολογείται κατά περίπτωση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6"/>
                <w:szCs w:val="16"/>
                <w:lang w:val="el-GR" w:eastAsia="el-GR"/>
              </w:rPr>
            </w:pPr>
            <w:r w:rsidRPr="00183279">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18.1.4.γ</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1810"/>
        </w:trPr>
        <w:tc>
          <w:tcPr>
            <w:tcW w:w="1085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r w:rsidR="00183279" w:rsidRPr="00186A29" w:rsidTr="00057BED">
        <w:trPr>
          <w:trHeight w:val="645"/>
        </w:trPr>
        <w:tc>
          <w:tcPr>
            <w:tcW w:w="10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18.1.4.δ</w:t>
            </w:r>
          </w:p>
        </w:tc>
        <w:tc>
          <w:tcPr>
            <w:tcW w:w="9848"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ΑΙΤΟΥΜΕΝΟΣ ΠΡΟΫΠΟΛΟΓΙΣΜΟΣ ΔΑΠΑΝΩΝ ΣΧΕΤΙΚΩΝ ΜΕ ΜΗΧΑΝΟΛΟΓΙΚΟ ΕΞΟΠΛΙΣΜΟ ΠΑΡΑΓΩΓΗΣ, ΕΞΟΠΛΙΣΜΟ ΕΡΓΑΣΤΗΡΙΩΝ ΚΑΙ ΛΟΙΠΟ, ΚΑΤΆ ΠΕΡΙΠΤΩΣΗ,  ΕΞΟΠΛΙΣΜΟ</w:t>
            </w:r>
          </w:p>
        </w:tc>
      </w:tr>
      <w:tr w:rsidR="00183279" w:rsidRPr="00183279" w:rsidTr="00C750A5">
        <w:trPr>
          <w:trHeight w:val="48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6"/>
                <w:szCs w:val="16"/>
                <w:lang w:val="el-GR" w:eastAsia="el-GR"/>
              </w:rPr>
            </w:pPr>
            <w:r w:rsidRPr="00183279">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18.1.4.δ</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646"/>
        </w:trPr>
        <w:tc>
          <w:tcPr>
            <w:tcW w:w="1085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 ΕΥΛΟΓΟΥ ΚΟΣΤΟΥΣ:</w:t>
            </w:r>
          </w:p>
        </w:tc>
      </w:tr>
      <w:tr w:rsidR="00183279" w:rsidRPr="00186A29" w:rsidTr="00C750A5">
        <w:trPr>
          <w:trHeight w:val="168"/>
        </w:trPr>
        <w:tc>
          <w:tcPr>
            <w:tcW w:w="836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18.1.4      (18.1.4.α + 18.1.4.β + 18.1.4.γ + 18.1.4.δ)</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Pr="00C832B8" w:rsidRDefault="00C750A5">
      <w:pPr>
        <w:rPr>
          <w:lang w:val="el-GR"/>
        </w:rPr>
      </w:pPr>
    </w:p>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3279" w:rsidTr="00057BED">
        <w:trPr>
          <w:trHeight w:val="315"/>
        </w:trPr>
        <w:tc>
          <w:tcPr>
            <w:tcW w:w="1002" w:type="dxa"/>
            <w:gridSpan w:val="2"/>
            <w:vMerge w:val="restart"/>
            <w:tcBorders>
              <w:top w:val="single" w:sz="4" w:space="0" w:color="auto"/>
              <w:left w:val="single" w:sz="4" w:space="0" w:color="auto"/>
              <w:bottom w:val="single" w:sz="4" w:space="0" w:color="000000"/>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18.1.5</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Αγορά καινούργιων οχημάτων</w:t>
            </w:r>
          </w:p>
        </w:tc>
      </w:tr>
      <w:tr w:rsidR="00183279" w:rsidRPr="00186A29" w:rsidTr="00057BED">
        <w:trPr>
          <w:trHeight w:val="1461"/>
        </w:trPr>
        <w:tc>
          <w:tcPr>
            <w:tcW w:w="1002" w:type="dxa"/>
            <w:gridSpan w:val="2"/>
            <w:vMerge/>
            <w:tcBorders>
              <w:top w:val="single" w:sz="4" w:space="0" w:color="auto"/>
              <w:left w:val="single" w:sz="4" w:space="0" w:color="auto"/>
              <w:bottom w:val="single" w:sz="4" w:space="0" w:color="000000"/>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nil"/>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1γ Άρθρου  21 της ΥΑ 355/17-1-19 : </w:t>
            </w:r>
            <w:r w:rsidRPr="00183279">
              <w:rPr>
                <w:rFonts w:cs="Arial"/>
                <w:sz w:val="18"/>
                <w:szCs w:val="18"/>
                <w:lang w:val="el-GR" w:eastAsia="el-GR"/>
              </w:rPr>
              <w:t xml:space="preserve"> i) Οχήματα μεταφοράς προϊόντων ειδικού τύπου τα οποία, σύμφωνα με την εθνική νομοθεσία, θεωρούνται απαραίτητα για την λειτουργία της επένδυσης, με ύψος  δαπάνης αγοράς που δεν μπορεί να υπερβαίνει το 10% του προϋπολογισμού του επενδυτικού σχεδίου. </w:t>
            </w:r>
            <w:proofErr w:type="spellStart"/>
            <w:r w:rsidRPr="00183279">
              <w:rPr>
                <w:rFonts w:cs="Arial"/>
                <w:sz w:val="18"/>
                <w:szCs w:val="18"/>
                <w:lang w:val="el-GR" w:eastAsia="el-GR"/>
              </w:rPr>
              <w:t>ii</w:t>
            </w:r>
            <w:proofErr w:type="spellEnd"/>
            <w:r w:rsidRPr="00183279">
              <w:rPr>
                <w:rFonts w:cs="Arial"/>
                <w:sz w:val="18"/>
                <w:szCs w:val="18"/>
                <w:lang w:val="el-GR" w:eastAsia="el-GR"/>
              </w:rPr>
              <w:t xml:space="preserve">) Μέσα εσωτερικής μεταφοράς που καλύπτουν τις ανάγκες της επένδυσης. Δεν είναι επιλέξιμα οχήματα μεταφοράς προσωπικού ή πελατών, εκτός αν σε επιμέρους </w:t>
            </w:r>
            <w:proofErr w:type="spellStart"/>
            <w:r w:rsidRPr="00183279">
              <w:rPr>
                <w:rFonts w:cs="Arial"/>
                <w:sz w:val="18"/>
                <w:szCs w:val="18"/>
                <w:lang w:val="el-GR" w:eastAsia="el-GR"/>
              </w:rPr>
              <w:t>υποδράσεις</w:t>
            </w:r>
            <w:proofErr w:type="spellEnd"/>
            <w:r w:rsidRPr="00183279">
              <w:rPr>
                <w:rFonts w:cs="Arial"/>
                <w:sz w:val="18"/>
                <w:szCs w:val="18"/>
                <w:lang w:val="el-GR" w:eastAsia="el-GR"/>
              </w:rPr>
              <w:t xml:space="preserve"> περιγράφεται διαφορετικά. Σε περίπτωση χρήσης του Καν Ε.Ε. 1407/2014, δεν είναι επιλέξιμες οι δαπάνες για την απόκτηση οχημάτων σε επιχειρήσεις που εκτελούν οδικές εμπορευματικές μεταφορές. </w:t>
            </w:r>
          </w:p>
        </w:tc>
      </w:tr>
      <w:tr w:rsidR="00183279" w:rsidRPr="00183279" w:rsidTr="00C750A5">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19"/>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18.1.5</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3279" w:rsidTr="00057BED">
        <w:trPr>
          <w:trHeight w:val="315"/>
        </w:trPr>
        <w:tc>
          <w:tcPr>
            <w:tcW w:w="1002"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18.1.6</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Αγορά οχημάτων ειδικού τύπου</w:t>
            </w:r>
          </w:p>
        </w:tc>
      </w:tr>
      <w:tr w:rsidR="00183279" w:rsidRPr="00186A29" w:rsidTr="00057BED">
        <w:trPr>
          <w:trHeight w:val="315"/>
        </w:trPr>
        <w:tc>
          <w:tcPr>
            <w:tcW w:w="1002" w:type="dxa"/>
            <w:gridSpan w:val="2"/>
            <w:tcBorders>
              <w:top w:val="nil"/>
              <w:left w:val="single" w:sz="4" w:space="0" w:color="auto"/>
              <w:bottom w:val="nil"/>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ββ</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1ιθ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19.2.2.5 και 19.2.3.5</w:t>
            </w:r>
            <w:r w:rsidRPr="00183279">
              <w:rPr>
                <w:rFonts w:cs="Arial"/>
                <w:b/>
                <w:bCs/>
                <w:sz w:val="18"/>
                <w:szCs w:val="18"/>
                <w:lang w:val="el-GR" w:eastAsia="el-GR"/>
              </w:rPr>
              <w:t xml:space="preserve">): </w:t>
            </w:r>
            <w:r w:rsidRPr="00183279">
              <w:rPr>
                <w:rFonts w:cs="Arial"/>
                <w:sz w:val="18"/>
                <w:szCs w:val="18"/>
                <w:lang w:val="el-GR" w:eastAsia="el-GR"/>
              </w:rPr>
              <w:t>Αγορά οχημάτων ειδικού τύπου που συνδέονται με τον σκοπό της επένδυσης (</w:t>
            </w:r>
            <w:proofErr w:type="spellStart"/>
            <w:r w:rsidRPr="00183279">
              <w:rPr>
                <w:rFonts w:cs="Arial"/>
                <w:sz w:val="18"/>
                <w:szCs w:val="18"/>
                <w:lang w:val="el-GR" w:eastAsia="el-GR"/>
              </w:rPr>
              <w:t>π.χ</w:t>
            </w:r>
            <w:proofErr w:type="spellEnd"/>
            <w:r w:rsidRPr="00183279">
              <w:rPr>
                <w:rFonts w:cs="Arial"/>
                <w:sz w:val="18"/>
                <w:szCs w:val="18"/>
                <w:lang w:val="el-GR" w:eastAsia="el-GR"/>
              </w:rPr>
              <w:t xml:space="preserve"> ειδικά οχήματα μεταφοράς ΑΜΕΑ σε επενδύσεις συνδεόμενες με την υγεία). </w:t>
            </w:r>
          </w:p>
        </w:tc>
      </w:tr>
      <w:tr w:rsidR="00183279" w:rsidRPr="00183279" w:rsidTr="00C750A5">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161"/>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18.1.6</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3279" w:rsidTr="00057BED">
        <w:trPr>
          <w:trHeight w:val="315"/>
        </w:trPr>
        <w:tc>
          <w:tcPr>
            <w:tcW w:w="1002" w:type="dxa"/>
            <w:gridSpan w:val="2"/>
            <w:vMerge w:val="restart"/>
            <w:tcBorders>
              <w:top w:val="single" w:sz="4" w:space="0" w:color="auto"/>
              <w:left w:val="single" w:sz="4" w:space="0" w:color="auto"/>
              <w:bottom w:val="single" w:sz="4" w:space="0" w:color="000000"/>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18.1.7</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Αμοιβές προσωπικού </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000000"/>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παραγρ.1ιε Άρθρου 21 της ΥΑ 355/17-1-19: </w:t>
            </w:r>
            <w:r w:rsidRPr="00183279">
              <w:rPr>
                <w:rFonts w:cs="Arial"/>
                <w:sz w:val="18"/>
                <w:szCs w:val="18"/>
                <w:lang w:val="el-GR" w:eastAsia="el-GR"/>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του κανονισμού (ΕΕ) 651/2014 (άρθρο 14) οι ανωτέρω δαπάνες δεν είναι επιλέξιμες. </w:t>
            </w:r>
          </w:p>
        </w:tc>
      </w:tr>
      <w:tr w:rsidR="00183279" w:rsidRPr="00183279" w:rsidTr="00C750A5">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186"/>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18.1.7</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327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18.1.8</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Απόκτηση πιστοποιητικών διασφάλισης ποιότητας</w:t>
            </w:r>
          </w:p>
        </w:tc>
      </w:tr>
      <w:tr w:rsidR="00183279" w:rsidRPr="0018327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1δ Άρθρου 21 της ΥΑ 355/17-1-19: </w:t>
            </w:r>
            <w:r w:rsidRPr="00183279">
              <w:rPr>
                <w:rFonts w:cs="Arial"/>
                <w:sz w:val="18"/>
                <w:szCs w:val="18"/>
                <w:lang w:val="el-GR" w:eastAsia="el-GR"/>
              </w:rPr>
              <w:t xml:space="preserve">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 </w:t>
            </w:r>
          </w:p>
        </w:tc>
      </w:tr>
      <w:tr w:rsidR="00183279" w:rsidRPr="00183279" w:rsidTr="00213411">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301"/>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18.1.9</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Ασφαλιστήριο συμβόλαιο κατά παντός κινδύνου </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C832B8">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1ιδ Άρθρου 21 της ΥΑ 355/17-1-19: </w:t>
            </w:r>
            <w:r w:rsidRPr="00183279">
              <w:rPr>
                <w:rFonts w:cs="Arial"/>
                <w:sz w:val="18"/>
                <w:szCs w:val="18"/>
                <w:lang w:val="el-GR" w:eastAsia="el-GR"/>
              </w:rPr>
              <w:t>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τ</w:t>
            </w:r>
            <w:r w:rsidR="00C832B8">
              <w:rPr>
                <w:rFonts w:cs="Arial"/>
                <w:sz w:val="18"/>
                <w:szCs w:val="18"/>
                <w:lang w:val="el-GR" w:eastAsia="el-GR"/>
              </w:rPr>
              <w:t>ου</w:t>
            </w:r>
            <w:r w:rsidRPr="00183279">
              <w:rPr>
                <w:rFonts w:cs="Arial"/>
                <w:sz w:val="18"/>
                <w:szCs w:val="18"/>
                <w:lang w:val="el-GR" w:eastAsia="el-GR"/>
              </w:rPr>
              <w:t xml:space="preserve"> κανονισμ</w:t>
            </w:r>
            <w:r w:rsidR="00C832B8">
              <w:rPr>
                <w:rFonts w:cs="Arial"/>
                <w:sz w:val="18"/>
                <w:szCs w:val="18"/>
                <w:lang w:val="el-GR" w:eastAsia="el-GR"/>
              </w:rPr>
              <w:t>ού</w:t>
            </w:r>
            <w:r w:rsidRPr="00183279">
              <w:rPr>
                <w:rFonts w:cs="Arial"/>
                <w:sz w:val="18"/>
                <w:szCs w:val="18"/>
                <w:lang w:val="el-GR" w:eastAsia="el-GR"/>
              </w:rPr>
              <w:t xml:space="preserve"> (ΕΕ) 651/2014 (άρθρο 14)  οι ανωτέρω δαπάνες δεν είναι επιλέξιμες</w:t>
            </w:r>
          </w:p>
        </w:tc>
      </w:tr>
      <w:tr w:rsidR="00183279" w:rsidRPr="00183279" w:rsidTr="00213411">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59"/>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18.1.9</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18.1.10</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Γενικές δαπάνες συνδεόμενες με τις εγκαταστάσεις και τον εξοπλισμό της μονάδας  </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 Άρθρου 21 της ΥΑ 355/17-1-19: </w:t>
            </w:r>
            <w:r w:rsidRPr="00183279">
              <w:rPr>
                <w:rFonts w:cs="Arial"/>
                <w:sz w:val="18"/>
                <w:szCs w:val="18"/>
                <w:lang w:val="el-GR" w:eastAsia="el-GR"/>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δεν μπορούν να υπερβαίνουν το 10% του Συνολικού Κόστους της πράξης. Από τις ανωτέρω δαπάνες όταν γίνεται χρήση του </w:t>
            </w:r>
            <w:proofErr w:type="spellStart"/>
            <w:r w:rsidRPr="00183279">
              <w:rPr>
                <w:rFonts w:cs="Arial"/>
                <w:sz w:val="18"/>
                <w:szCs w:val="18"/>
                <w:lang w:val="el-GR" w:eastAsia="el-GR"/>
              </w:rPr>
              <w:t>αρ</w:t>
            </w:r>
            <w:proofErr w:type="spellEnd"/>
            <w:r w:rsidRPr="00183279">
              <w:rPr>
                <w:rFonts w:cs="Arial"/>
                <w:sz w:val="18"/>
                <w:szCs w:val="18"/>
                <w:lang w:val="el-GR" w:eastAsia="el-GR"/>
              </w:rPr>
              <w:t xml:space="preserve">. 14 του Καν. Ε.Ε. 651/2014, επιλέξιμες δύναται να είναι μόνο όσες πληρούν τις προϋποθέσεις του άρθρου 20 σημείο II Γii9 της ΥΑ 355/17-1-2019 και μπορεί να θεωρηθούν άυλα στοιχεία ενεργητικού. Επίσης στις δαπάνες αυτές δύναται να συμπεριλαμβάνεται και συμβουλευτικές υπηρεσίες για την υποβολή και την τεχνική υποστήριξη της αίτησης στήριξης. Στις περιπτώσεις πράξεων που ενισχύονται βάσει του κανονισμού (ΕΕ) 651/2014  οι δαπάνες συμβουλευτικών υπηρεσιών για την υποβολή και την τεχνική υποστήριξη της αίτησης στήριξης δεν είναι επιλέξιμες.  </w:t>
            </w:r>
          </w:p>
        </w:tc>
      </w:tr>
      <w:tr w:rsidR="00183279" w:rsidRPr="00183279" w:rsidTr="00213411">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06"/>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18.1.10</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213411" w:rsidRDefault="00213411"/>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3279" w:rsidTr="00057BED">
        <w:trPr>
          <w:trHeight w:val="161"/>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C750A5" w:rsidP="00183279">
            <w:pPr>
              <w:suppressAutoHyphens w:val="0"/>
              <w:spacing w:line="240" w:lineRule="auto"/>
              <w:jc w:val="center"/>
              <w:rPr>
                <w:rFonts w:cs="Arial"/>
                <w:b/>
                <w:bCs/>
                <w:sz w:val="18"/>
                <w:szCs w:val="18"/>
                <w:lang w:val="el-GR" w:eastAsia="el-GR"/>
              </w:rPr>
            </w:pPr>
            <w:r>
              <w:br w:type="page"/>
            </w:r>
            <w:r w:rsidR="00183279" w:rsidRPr="00183279">
              <w:rPr>
                <w:rFonts w:cs="Arial"/>
                <w:b/>
                <w:bCs/>
                <w:sz w:val="18"/>
                <w:szCs w:val="18"/>
                <w:lang w:val="el-GR" w:eastAsia="el-GR"/>
              </w:rPr>
              <w:t>18.1.11</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ειδικού εξοπλισμού</w:t>
            </w:r>
          </w:p>
        </w:tc>
      </w:tr>
      <w:tr w:rsidR="00183279" w:rsidRPr="00186A29" w:rsidTr="00057BED">
        <w:trPr>
          <w:trHeight w:val="647"/>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213411" w:rsidRDefault="00183279" w:rsidP="00183279">
            <w:pPr>
              <w:suppressAutoHyphens w:val="0"/>
              <w:spacing w:line="240" w:lineRule="auto"/>
              <w:jc w:val="left"/>
              <w:rPr>
                <w:rFonts w:cs="Arial"/>
                <w:b/>
                <w:bCs/>
                <w:sz w:val="16"/>
                <w:szCs w:val="16"/>
                <w:lang w:val="el-GR" w:eastAsia="el-GR"/>
              </w:rPr>
            </w:pPr>
            <w:r w:rsidRPr="00213411">
              <w:rPr>
                <w:rFonts w:cs="Arial"/>
                <w:b/>
                <w:bCs/>
                <w:sz w:val="16"/>
                <w:szCs w:val="16"/>
                <w:lang w:val="el-GR" w:eastAsia="el-GR"/>
              </w:rPr>
              <w:t xml:space="preserve">περίπτωση </w:t>
            </w:r>
            <w:proofErr w:type="spellStart"/>
            <w:r w:rsidRPr="00213411">
              <w:rPr>
                <w:rFonts w:cs="Arial"/>
                <w:b/>
                <w:bCs/>
                <w:sz w:val="16"/>
                <w:szCs w:val="16"/>
                <w:lang w:val="el-GR" w:eastAsia="el-GR"/>
              </w:rPr>
              <w:t>αα</w:t>
            </w:r>
            <w:proofErr w:type="spellEnd"/>
            <w:r w:rsidRPr="00213411">
              <w:rPr>
                <w:rFonts w:cs="Arial"/>
                <w:b/>
                <w:bCs/>
                <w:sz w:val="16"/>
                <w:szCs w:val="16"/>
                <w:lang w:val="el-GR" w:eastAsia="el-GR"/>
              </w:rPr>
              <w:t xml:space="preserve"> </w:t>
            </w:r>
            <w:proofErr w:type="spellStart"/>
            <w:r w:rsidRPr="00213411">
              <w:rPr>
                <w:rFonts w:cs="Arial"/>
                <w:b/>
                <w:bCs/>
                <w:sz w:val="16"/>
                <w:szCs w:val="16"/>
                <w:lang w:val="el-GR" w:eastAsia="el-GR"/>
              </w:rPr>
              <w:t>παραγρ</w:t>
            </w:r>
            <w:proofErr w:type="spellEnd"/>
            <w:r w:rsidRPr="00213411">
              <w:rPr>
                <w:rFonts w:cs="Arial"/>
                <w:b/>
                <w:bCs/>
                <w:sz w:val="16"/>
                <w:szCs w:val="16"/>
                <w:lang w:val="el-GR" w:eastAsia="el-GR"/>
              </w:rPr>
              <w:t xml:space="preserve">. 1ιη Άρθρου 21 της ΥΑ 355/17-1-19 (αφορά τις </w:t>
            </w:r>
            <w:proofErr w:type="spellStart"/>
            <w:r w:rsidRPr="00213411">
              <w:rPr>
                <w:rFonts w:cs="Arial"/>
                <w:b/>
                <w:bCs/>
                <w:sz w:val="16"/>
                <w:szCs w:val="16"/>
                <w:lang w:val="el-GR" w:eastAsia="el-GR"/>
              </w:rPr>
              <w:t>Υποδράσεις</w:t>
            </w:r>
            <w:proofErr w:type="spellEnd"/>
            <w:r w:rsidRPr="00213411">
              <w:rPr>
                <w:rFonts w:cs="Arial"/>
                <w:b/>
                <w:bCs/>
                <w:sz w:val="16"/>
                <w:szCs w:val="16"/>
                <w:lang w:val="el-GR" w:eastAsia="el-GR"/>
              </w:rPr>
              <w:t xml:space="preserve"> </w:t>
            </w:r>
            <w:r w:rsidRPr="00213411">
              <w:rPr>
                <w:rFonts w:cs="Arial"/>
                <w:b/>
                <w:bCs/>
                <w:sz w:val="16"/>
                <w:szCs w:val="16"/>
                <w:u w:val="single"/>
                <w:lang w:val="el-GR" w:eastAsia="el-GR"/>
              </w:rPr>
              <w:t>19.2.2.3 και 19.2.3.3</w:t>
            </w:r>
            <w:r w:rsidRPr="00213411">
              <w:rPr>
                <w:rFonts w:cs="Arial"/>
                <w:b/>
                <w:bCs/>
                <w:sz w:val="16"/>
                <w:szCs w:val="16"/>
                <w:lang w:val="el-GR" w:eastAsia="el-GR"/>
              </w:rPr>
              <w:t xml:space="preserve">): </w:t>
            </w:r>
            <w:r w:rsidRPr="00213411">
              <w:rPr>
                <w:rFonts w:cs="Arial"/>
                <w:sz w:val="16"/>
                <w:szCs w:val="16"/>
                <w:lang w:val="el-GR" w:eastAsia="el-GR"/>
              </w:rPr>
              <w:t xml:space="preserve">Δαπάνες ειδικού εξοπλισμού όπως η αγορά- κατασκευή παραδοσιακών ξύλινων σκαφών, λοιπών σκαφών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 για τα οχήματα αυτά. </w:t>
            </w:r>
          </w:p>
        </w:tc>
      </w:tr>
      <w:tr w:rsidR="00183279" w:rsidRPr="00186A29" w:rsidTr="00057BED">
        <w:trPr>
          <w:trHeight w:val="534"/>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213411" w:rsidRDefault="00183279" w:rsidP="00183279">
            <w:pPr>
              <w:suppressAutoHyphens w:val="0"/>
              <w:spacing w:line="240" w:lineRule="auto"/>
              <w:jc w:val="left"/>
              <w:rPr>
                <w:rFonts w:cs="Arial"/>
                <w:b/>
                <w:bCs/>
                <w:sz w:val="16"/>
                <w:szCs w:val="16"/>
                <w:lang w:val="el-GR" w:eastAsia="el-GR"/>
              </w:rPr>
            </w:pPr>
            <w:r w:rsidRPr="00213411">
              <w:rPr>
                <w:rFonts w:cs="Arial"/>
                <w:b/>
                <w:bCs/>
                <w:sz w:val="16"/>
                <w:szCs w:val="16"/>
                <w:lang w:val="el-GR" w:eastAsia="el-GR"/>
              </w:rPr>
              <w:t xml:space="preserve">περίπτωση </w:t>
            </w:r>
            <w:proofErr w:type="spellStart"/>
            <w:r w:rsidRPr="00213411">
              <w:rPr>
                <w:rFonts w:cs="Arial"/>
                <w:b/>
                <w:bCs/>
                <w:sz w:val="16"/>
                <w:szCs w:val="16"/>
                <w:lang w:val="el-GR" w:eastAsia="el-GR"/>
              </w:rPr>
              <w:t>δδ</w:t>
            </w:r>
            <w:proofErr w:type="spellEnd"/>
            <w:r w:rsidRPr="00213411">
              <w:rPr>
                <w:rFonts w:cs="Arial"/>
                <w:b/>
                <w:bCs/>
                <w:sz w:val="16"/>
                <w:szCs w:val="16"/>
                <w:lang w:val="el-GR" w:eastAsia="el-GR"/>
              </w:rPr>
              <w:t xml:space="preserve"> </w:t>
            </w:r>
            <w:proofErr w:type="spellStart"/>
            <w:r w:rsidRPr="00213411">
              <w:rPr>
                <w:rFonts w:cs="Arial"/>
                <w:b/>
                <w:bCs/>
                <w:sz w:val="16"/>
                <w:szCs w:val="16"/>
                <w:lang w:val="el-GR" w:eastAsia="el-GR"/>
              </w:rPr>
              <w:t>παραγρ</w:t>
            </w:r>
            <w:proofErr w:type="spellEnd"/>
            <w:r w:rsidRPr="00213411">
              <w:rPr>
                <w:rFonts w:cs="Arial"/>
                <w:b/>
                <w:bCs/>
                <w:sz w:val="16"/>
                <w:szCs w:val="16"/>
                <w:lang w:val="el-GR" w:eastAsia="el-GR"/>
              </w:rPr>
              <w:t xml:space="preserve">. 1κ Άρθρου 21 της ΥΑ 355/17-1-19 (αφορά την Υποδράση19.2.2.6): </w:t>
            </w:r>
            <w:r w:rsidRPr="00213411">
              <w:rPr>
                <w:rFonts w:cs="Arial"/>
                <w:sz w:val="16"/>
                <w:szCs w:val="16"/>
                <w:lang w:val="el-GR" w:eastAsia="el-GR"/>
              </w:rPr>
              <w:t xml:space="preserve">Δαπάνες ειδικού εξοπλισμού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 για τα οχήματα αυτά.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18.1.11</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18.1.1</w:t>
            </w:r>
            <w:r w:rsidRPr="00057BED">
              <w:rPr>
                <w:rFonts w:cs="Arial"/>
                <w:b/>
                <w:bCs/>
                <w:sz w:val="18"/>
                <w:szCs w:val="18"/>
                <w:shd w:val="clear" w:color="auto" w:fill="7F7F7F" w:themeFill="text1" w:themeFillTint="80"/>
                <w:lang w:val="el-GR" w:eastAsia="el-GR"/>
              </w:rPr>
              <w:t>2</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Δαπάνες εξοπλισμού επιχείρησης όπως αγορά </w:t>
            </w:r>
            <w:proofErr w:type="spellStart"/>
            <w:r w:rsidRPr="00183279">
              <w:rPr>
                <w:rFonts w:cs="Arial"/>
                <w:b/>
                <w:bCs/>
                <w:sz w:val="18"/>
                <w:szCs w:val="18"/>
                <w:lang w:val="el-GR" w:eastAsia="el-GR"/>
              </w:rPr>
              <w:t>fax</w:t>
            </w:r>
            <w:proofErr w:type="spellEnd"/>
            <w:r w:rsidRPr="00183279">
              <w:rPr>
                <w:rFonts w:cs="Arial"/>
                <w:b/>
                <w:bCs/>
                <w:sz w:val="18"/>
                <w:szCs w:val="18"/>
                <w:lang w:val="el-GR" w:eastAsia="el-GR"/>
              </w:rPr>
              <w:t>, τηλεφωνικών εγκαταστάσεων, δικτύων ενδοεπικοινωνίας, ηλεκτρονικών υπολογιστών, λογισμικών, περιφερειακών μηχανημάτων και φωτοτυπικών</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1ε Άρθρου 21 της ΥΑ 355/17-1-19 : </w:t>
            </w:r>
            <w:r w:rsidRPr="00183279">
              <w:rPr>
                <w:rFonts w:cs="Arial"/>
                <w:sz w:val="18"/>
                <w:szCs w:val="18"/>
                <w:lang w:val="el-GR" w:eastAsia="el-GR"/>
              </w:rPr>
              <w:t>Δαπάνες όπως περιγράφονται στον ανωτέρω τίτλο</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18.1.12</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18.1.13</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1ια Άρθρου 21 της ΥΑ 355/17-1-19: </w:t>
            </w:r>
            <w:r w:rsidRPr="00183279">
              <w:rPr>
                <w:rFonts w:cs="Arial"/>
                <w:sz w:val="18"/>
                <w:szCs w:val="18"/>
                <w:lang w:val="el-GR" w:eastAsia="el-GR"/>
              </w:rPr>
              <w:t xml:space="preserve">Δαπάνες όπως περιγράφονται στον ανωτέρω τίτλο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lastRenderedPageBreak/>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18.1.13</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424"/>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18.1.14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r>
      <w:tr w:rsidR="00183279" w:rsidRPr="00186A29" w:rsidTr="00057BED">
        <w:trPr>
          <w:trHeight w:val="112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αα</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1ιζ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 xml:space="preserve"> 19.2.2.2 και 19.2.3.1)</w:t>
            </w:r>
            <w:r w:rsidRPr="00183279">
              <w:rPr>
                <w:rFonts w:cs="Arial"/>
                <w:b/>
                <w:bCs/>
                <w:sz w:val="18"/>
                <w:szCs w:val="18"/>
                <w:lang w:val="el-GR" w:eastAsia="el-GR"/>
              </w:rPr>
              <w:t xml:space="preserve"> και περίπτωση </w:t>
            </w:r>
            <w:proofErr w:type="spellStart"/>
            <w:r w:rsidRPr="00183279">
              <w:rPr>
                <w:rFonts w:cs="Arial"/>
                <w:b/>
                <w:bCs/>
                <w:sz w:val="18"/>
                <w:szCs w:val="18"/>
                <w:lang w:val="el-GR" w:eastAsia="el-GR"/>
              </w:rPr>
              <w:t>αα</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1κ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19.2.6.2</w:t>
            </w:r>
            <w:r w:rsidRPr="00183279">
              <w:rPr>
                <w:rFonts w:cs="Arial"/>
                <w:b/>
                <w:bCs/>
                <w:sz w:val="18"/>
                <w:szCs w:val="18"/>
                <w:lang w:val="el-GR" w:eastAsia="el-GR"/>
              </w:rPr>
              <w:t>):</w:t>
            </w:r>
            <w:r w:rsidRPr="00183279">
              <w:rPr>
                <w:rFonts w:cs="Arial"/>
                <w:sz w:val="18"/>
                <w:szCs w:val="18"/>
                <w:lang w:val="el-GR" w:eastAsia="el-GR"/>
              </w:rPr>
              <w:t xml:space="preserve"> 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εικόνας) που απαιτείται σε περίπτωση που η επιχείρηση διατηρεί ή δημιουργεί χώρο επισκέψιμο για το κοινό και επιχειρηματίες.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18.1.14</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163"/>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18.1.15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προβολής, όπως ιστοσελίδα, έντυπα, διαφήμιση και συμμετοχή σε εκθέσεις</w:t>
            </w:r>
          </w:p>
        </w:tc>
      </w:tr>
      <w:tr w:rsidR="00183279" w:rsidRPr="00186A29" w:rsidTr="00057BED">
        <w:trPr>
          <w:trHeight w:val="507"/>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1ιβ Άρθρου 21 της ΥΑ 355/17-1-19: </w:t>
            </w:r>
            <w:r w:rsidRPr="00183279">
              <w:rPr>
                <w:rFonts w:cs="Arial"/>
                <w:sz w:val="18"/>
                <w:szCs w:val="18"/>
                <w:lang w:val="el-GR" w:eastAsia="el-GR"/>
              </w:rPr>
              <w:t xml:space="preserve">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του κανονισμού (ΕΕ) 651/2014 (άρθρο 14) οι ανωτέρω δαπάνες δεν είναι επιλέξιμες. </w:t>
            </w:r>
          </w:p>
        </w:tc>
      </w:tr>
      <w:tr w:rsidR="00183279" w:rsidRPr="00186A29" w:rsidTr="00057BED">
        <w:trPr>
          <w:trHeight w:val="531"/>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3α Άρθρου 21 της ΥΑ 355/17-1-19: </w:t>
            </w:r>
            <w:r w:rsidRPr="00183279">
              <w:rPr>
                <w:rFonts w:cs="Arial"/>
                <w:sz w:val="18"/>
                <w:szCs w:val="18"/>
                <w:lang w:val="el-GR" w:eastAsia="el-GR"/>
              </w:rPr>
              <w:t xml:space="preserve"> Όσον αφορά στην </w:t>
            </w:r>
            <w:proofErr w:type="spellStart"/>
            <w:r w:rsidRPr="00183279">
              <w:rPr>
                <w:rFonts w:cs="Arial"/>
                <w:sz w:val="18"/>
                <w:szCs w:val="18"/>
                <w:lang w:val="el-GR" w:eastAsia="el-GR"/>
              </w:rPr>
              <w:t>υποδράση</w:t>
            </w:r>
            <w:proofErr w:type="spellEnd"/>
            <w:r w:rsidRPr="00183279">
              <w:rPr>
                <w:rFonts w:cs="Arial"/>
                <w:sz w:val="18"/>
                <w:szCs w:val="18"/>
                <w:lang w:val="el-GR" w:eastAsia="el-GR"/>
              </w:rPr>
              <w:t xml:space="preserve"> 19.2.2.3 ορίζεται το ποσό των είκοσι χιλιάδων ευρώ (20.000 ευρώ) ως μέγιστο όριο επιλέξιμων δαπανών σε περιπτώσεις δικαιούχων που υποβάλλουν πρόταση η οποία θα φορά αποκλειστικά δαπάνες προβολής της περιοχής (όπως ιστοσελίδα, συμμετοχή σε εκθέσεις </w:t>
            </w:r>
            <w:proofErr w:type="spellStart"/>
            <w:r w:rsidRPr="00183279">
              <w:rPr>
                <w:rFonts w:cs="Arial"/>
                <w:sz w:val="18"/>
                <w:szCs w:val="18"/>
                <w:lang w:val="el-GR" w:eastAsia="el-GR"/>
              </w:rPr>
              <w:t>κλπ</w:t>
            </w:r>
            <w:proofErr w:type="spellEnd"/>
            <w:r w:rsidRPr="00183279">
              <w:rPr>
                <w:rFonts w:cs="Arial"/>
                <w:sz w:val="18"/>
                <w:szCs w:val="18"/>
                <w:lang w:val="el-GR" w:eastAsia="el-GR"/>
              </w:rPr>
              <w:t xml:space="preserve">) και δεν θα περιλαμβάνει κατασκευή ή βελτίωση κτιριακών υποδομών.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0"/>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0"/>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18.1.15</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18.1.16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σύνδεσης με Οργανισμούς Κοινής Ωφέλειας (ΟΚΩ)</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1ιγ Άρθρου 21 της ΥΑ 355/17-1-19: </w:t>
            </w:r>
            <w:r w:rsidRPr="00183279">
              <w:rPr>
                <w:rFonts w:cs="Arial"/>
                <w:sz w:val="18"/>
                <w:szCs w:val="18"/>
                <w:lang w:val="el-GR" w:eastAsia="el-GR"/>
              </w:rPr>
              <w:t xml:space="preserve">Δαπάνες σύνδεσης με Οργανισμούς Κοινής Ωφέλειας (ΟΚΩ) όπως ενδεικτικά ΔΕΗ, ύδρευση, αποχέτευση, </w:t>
            </w:r>
            <w:proofErr w:type="spellStart"/>
            <w:r w:rsidRPr="00183279">
              <w:rPr>
                <w:rFonts w:cs="Arial"/>
                <w:sz w:val="18"/>
                <w:szCs w:val="18"/>
                <w:lang w:val="el-GR" w:eastAsia="el-GR"/>
              </w:rPr>
              <w:t>τηλεφωνοδότηση</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κλπ</w:t>
            </w:r>
            <w:proofErr w:type="spellEnd"/>
            <w:r w:rsidRPr="00183279">
              <w:rPr>
                <w:rFonts w:cs="Arial"/>
                <w:sz w:val="18"/>
                <w:szCs w:val="18"/>
                <w:lang w:val="el-GR" w:eastAsia="el-GR"/>
              </w:rPr>
              <w:t xml:space="preserve">, εντός των ορίων του οικοπέδου. Στις περιπτώσεις πράξεων που ενισχύονται βάσει του κανονισμού (ΕΕ) 651/2014 (άρθρο 14) οι ανωτέρω δαπάνες δεν είναι επιλέξιμες.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Σύνδεση με δίκτυο ΔΕΔΔΗΕ</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Σύνδεση με τηλεφωνικό δίκτυο </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Σύνδεση με δίκτυο ύδρευσης</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Σύνδεση με δίκτυο αποχέτευσης</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510"/>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18.1.16</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18.1.17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συστημάτων ασφαλείας εγκαταστάσεων, συστημάτων πυροσβεστικής προστασίας εγκαταστάσεων</w:t>
            </w:r>
          </w:p>
        </w:tc>
      </w:tr>
      <w:tr w:rsidR="00183279" w:rsidRPr="00186A29" w:rsidTr="00057BED">
        <w:trPr>
          <w:trHeight w:val="31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1στ Άρθρου 21 της ΥΑ 355/17-1-19:</w:t>
            </w:r>
            <w:r w:rsidRPr="00183279">
              <w:rPr>
                <w:rFonts w:cs="Arial"/>
                <w:sz w:val="18"/>
                <w:szCs w:val="18"/>
                <w:lang w:val="el-GR" w:eastAsia="el-GR"/>
              </w:rPr>
              <w:t xml:space="preserve"> Δαπάνες όπως περιγράφονται στον ανωτέρω τίτλο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18.1.17</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18.1.18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Δαπάνες εξοπλισμού αναψυχής πελατών και συγκεκριμένα αναπαραγωγής ήχου και εικόνας</w:t>
            </w:r>
          </w:p>
        </w:tc>
      </w:tr>
      <w:tr w:rsidR="00183279" w:rsidRPr="00186A29" w:rsidTr="00057BED">
        <w:trPr>
          <w:trHeight w:val="103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δδ</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1ιη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19.2.2.3 και 19.2.3.3</w:t>
            </w:r>
            <w:r w:rsidRPr="00183279">
              <w:rPr>
                <w:rFonts w:cs="Arial"/>
                <w:b/>
                <w:bCs/>
                <w:sz w:val="18"/>
                <w:szCs w:val="18"/>
                <w:lang w:val="el-GR" w:eastAsia="el-GR"/>
              </w:rPr>
              <w:t xml:space="preserve">) και περίπτωση </w:t>
            </w:r>
            <w:proofErr w:type="spellStart"/>
            <w:r w:rsidRPr="00183279">
              <w:rPr>
                <w:rFonts w:cs="Arial"/>
                <w:b/>
                <w:bCs/>
                <w:sz w:val="18"/>
                <w:szCs w:val="18"/>
                <w:lang w:val="el-GR" w:eastAsia="el-GR"/>
              </w:rPr>
              <w:t>ζζ</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1κ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19.2.2.6</w:t>
            </w:r>
            <w:r w:rsidRPr="00183279">
              <w:rPr>
                <w:rFonts w:cs="Arial"/>
                <w:b/>
                <w:bCs/>
                <w:sz w:val="18"/>
                <w:szCs w:val="18"/>
                <w:lang w:val="el-GR" w:eastAsia="el-GR"/>
              </w:rPr>
              <w:t xml:space="preserve">):  </w:t>
            </w:r>
            <w:r w:rsidRPr="00183279">
              <w:rPr>
                <w:rFonts w:cs="Arial"/>
                <w:sz w:val="18"/>
                <w:szCs w:val="18"/>
                <w:lang w:val="el-GR" w:eastAsia="el-GR"/>
              </w:rPr>
              <w:t xml:space="preserve">Δαπάνες όπως περιγράφονται στον ανωτέρω τίτλο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18.1.18</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18.1.19</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Έργα πρασίνου καθώς και έργα διακόσμησης</w:t>
            </w:r>
          </w:p>
        </w:tc>
      </w:tr>
      <w:tr w:rsidR="00183279" w:rsidRPr="00186A29" w:rsidTr="00057BED">
        <w:trPr>
          <w:trHeight w:val="88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γγ</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1ιη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19.2.2.3 και 19.2.3.3</w:t>
            </w:r>
            <w:r w:rsidRPr="00183279">
              <w:rPr>
                <w:rFonts w:cs="Arial"/>
                <w:b/>
                <w:bCs/>
                <w:sz w:val="18"/>
                <w:szCs w:val="18"/>
                <w:lang w:val="el-GR" w:eastAsia="el-GR"/>
              </w:rPr>
              <w:t xml:space="preserve">):  </w:t>
            </w:r>
            <w:r w:rsidRPr="00183279">
              <w:rPr>
                <w:rFonts w:cs="Arial"/>
                <w:sz w:val="18"/>
                <w:szCs w:val="18"/>
                <w:lang w:val="el-GR" w:eastAsia="el-GR"/>
              </w:rPr>
              <w:t xml:space="preserve">Έργα πρασίνου καθώς και έργα διακόσμησης (εφόσον αποτελούν λειτουργικό τμήμα της επιχείρησης). </w:t>
            </w:r>
          </w:p>
        </w:tc>
      </w:tr>
      <w:tr w:rsidR="00183279" w:rsidRPr="00186A29" w:rsidTr="00057BED">
        <w:trPr>
          <w:trHeight w:val="675"/>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στστ</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1κ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19.2.2.6</w:t>
            </w:r>
            <w:r w:rsidRPr="00183279">
              <w:rPr>
                <w:rFonts w:cs="Arial"/>
                <w:b/>
                <w:bCs/>
                <w:sz w:val="18"/>
                <w:szCs w:val="18"/>
                <w:lang w:val="el-GR" w:eastAsia="el-GR"/>
              </w:rPr>
              <w:t xml:space="preserve">):  </w:t>
            </w:r>
            <w:r w:rsidRPr="00183279">
              <w:rPr>
                <w:rFonts w:cs="Arial"/>
                <w:sz w:val="18"/>
                <w:szCs w:val="18"/>
                <w:lang w:val="el-GR" w:eastAsia="el-GR"/>
              </w:rPr>
              <w:t>Έργα πρασίνου καθώς και έργα διακόσμησης</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323D72" w:rsidRDefault="00183279" w:rsidP="00183279">
            <w:pPr>
              <w:suppressAutoHyphens w:val="0"/>
              <w:spacing w:line="240" w:lineRule="auto"/>
              <w:jc w:val="center"/>
              <w:rPr>
                <w:rFonts w:cs="Arial"/>
                <w:b/>
                <w:bCs/>
                <w:sz w:val="16"/>
                <w:szCs w:val="16"/>
                <w:lang w:val="el-GR" w:eastAsia="el-GR"/>
              </w:rPr>
            </w:pPr>
            <w:r w:rsidRPr="00323D72">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69"/>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18.1.19</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700"/>
        <w:gridCol w:w="3402"/>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18.1.20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Εργασίες πράσινου (δενδροφυτεύσεις, γκαζόν, κ.λπ.)</w:t>
            </w:r>
          </w:p>
        </w:tc>
      </w:tr>
      <w:tr w:rsidR="00183279" w:rsidRPr="00186A29" w:rsidTr="00057BED">
        <w:trPr>
          <w:trHeight w:val="603"/>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αα</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1ιθ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19.2.2.5 και 19.2.3.5</w:t>
            </w:r>
            <w:r w:rsidRPr="00183279">
              <w:rPr>
                <w:rFonts w:cs="Arial"/>
                <w:b/>
                <w:bCs/>
                <w:sz w:val="18"/>
                <w:szCs w:val="18"/>
                <w:lang w:val="el-GR" w:eastAsia="el-GR"/>
              </w:rPr>
              <w:t>):</w:t>
            </w:r>
            <w:r w:rsidRPr="00183279">
              <w:rPr>
                <w:rFonts w:cs="Arial"/>
                <w:sz w:val="18"/>
                <w:szCs w:val="18"/>
                <w:lang w:val="el-GR" w:eastAsia="el-GR"/>
              </w:rPr>
              <w:t xml:space="preserve"> Εργασίες πράσινου (δενδροφυτεύσεις, γκαζόν, κ.λπ.) εφόσον αποτελούν λειτουργικό τμήμα της επιχείρησης. </w:t>
            </w:r>
          </w:p>
        </w:tc>
      </w:tr>
      <w:tr w:rsidR="00183279" w:rsidRPr="00183279" w:rsidTr="00213411">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40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0E7CAE" w:rsidRDefault="00183279" w:rsidP="00183279">
            <w:pPr>
              <w:suppressAutoHyphens w:val="0"/>
              <w:spacing w:line="240" w:lineRule="auto"/>
              <w:jc w:val="center"/>
              <w:rPr>
                <w:rFonts w:cs="Arial"/>
                <w:b/>
                <w:bCs/>
                <w:sz w:val="16"/>
                <w:szCs w:val="16"/>
                <w:lang w:val="el-GR" w:eastAsia="el-GR"/>
              </w:rPr>
            </w:pPr>
            <w:r w:rsidRPr="000E7CAE">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18.1.20</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p w:rsidR="00FD1FC8" w:rsidRDefault="00FD1FC8"/>
    <w:tbl>
      <w:tblPr>
        <w:tblW w:w="10850" w:type="dxa"/>
        <w:tblInd w:w="-743" w:type="dxa"/>
        <w:tblLayout w:type="fixed"/>
        <w:tblLook w:val="04A0" w:firstRow="1" w:lastRow="0" w:firstColumn="1" w:lastColumn="0" w:noHBand="0" w:noVBand="1"/>
      </w:tblPr>
      <w:tblGrid>
        <w:gridCol w:w="993"/>
        <w:gridCol w:w="9"/>
        <w:gridCol w:w="1267"/>
        <w:gridCol w:w="2835"/>
        <w:gridCol w:w="992"/>
        <w:gridCol w:w="1134"/>
        <w:gridCol w:w="1134"/>
        <w:gridCol w:w="851"/>
        <w:gridCol w:w="567"/>
        <w:gridCol w:w="1068"/>
      </w:tblGrid>
      <w:tr w:rsidR="00183279" w:rsidRPr="00186A29" w:rsidTr="00057BED">
        <w:trPr>
          <w:trHeight w:val="315"/>
        </w:trPr>
        <w:tc>
          <w:tcPr>
            <w:tcW w:w="1002" w:type="dxa"/>
            <w:gridSpan w:val="2"/>
            <w:vMerge w:val="restart"/>
            <w:tcBorders>
              <w:top w:val="nil"/>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18.1.21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Εργασίες πράσινου δενδροφυτεύσεις, γκαζόν, καθώς και έργα διακόσμησης</w:t>
            </w:r>
          </w:p>
        </w:tc>
      </w:tr>
      <w:tr w:rsidR="00183279" w:rsidRPr="00186A29" w:rsidTr="00057BED">
        <w:trPr>
          <w:trHeight w:val="517"/>
        </w:trPr>
        <w:tc>
          <w:tcPr>
            <w:tcW w:w="1002" w:type="dxa"/>
            <w:gridSpan w:val="2"/>
            <w:vMerge/>
            <w:tcBorders>
              <w:top w:val="nil"/>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ββ</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1ιζ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 xml:space="preserve"> 19.2.2.2 και 19.2.3.1</w:t>
            </w:r>
            <w:r w:rsidRPr="00183279">
              <w:rPr>
                <w:rFonts w:cs="Arial"/>
                <w:b/>
                <w:bCs/>
                <w:sz w:val="18"/>
                <w:szCs w:val="18"/>
                <w:lang w:val="el-GR" w:eastAsia="el-GR"/>
              </w:rPr>
              <w:t>):</w:t>
            </w:r>
            <w:r w:rsidRPr="00183279">
              <w:rPr>
                <w:rFonts w:cs="Arial"/>
                <w:sz w:val="18"/>
                <w:szCs w:val="18"/>
                <w:lang w:val="el-GR" w:eastAsia="el-GR"/>
              </w:rPr>
              <w:t xml:space="preserve"> Εργασίες πράσινου δενδροφυτεύσεις, γκαζόν, καθώς και έργα διακόσμησης (εντός του λειτουργικού χώρου της επιχείρησης) σε περίπτωση που η επιχείρηση διατηρεί ή δημιουργεί χώρο επισκέψιμο για το κοινό και επιχειρηματίες. </w:t>
            </w:r>
          </w:p>
        </w:tc>
      </w:tr>
      <w:tr w:rsidR="00183279" w:rsidRPr="00186A29" w:rsidTr="00057BED">
        <w:trPr>
          <w:trHeight w:val="696"/>
        </w:trPr>
        <w:tc>
          <w:tcPr>
            <w:tcW w:w="1002" w:type="dxa"/>
            <w:gridSpan w:val="2"/>
            <w:vMerge/>
            <w:tcBorders>
              <w:top w:val="nil"/>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ββ</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1κ Άρθρου 21 της ΥΑ 355/17-1-19 (αφορά την Υποδράση</w:t>
            </w:r>
            <w:r w:rsidRPr="00183279">
              <w:rPr>
                <w:rFonts w:cs="Arial"/>
                <w:b/>
                <w:bCs/>
                <w:sz w:val="18"/>
                <w:szCs w:val="18"/>
                <w:u w:val="single"/>
                <w:lang w:val="el-GR" w:eastAsia="el-GR"/>
              </w:rPr>
              <w:t>19.2.2.6</w:t>
            </w:r>
            <w:r w:rsidRPr="00183279">
              <w:rPr>
                <w:rFonts w:cs="Arial"/>
                <w:b/>
                <w:bCs/>
                <w:sz w:val="18"/>
                <w:szCs w:val="18"/>
                <w:lang w:val="el-GR" w:eastAsia="el-GR"/>
              </w:rPr>
              <w:t xml:space="preserve">): </w:t>
            </w:r>
            <w:r w:rsidRPr="00183279">
              <w:rPr>
                <w:rFonts w:cs="Arial"/>
                <w:sz w:val="18"/>
                <w:szCs w:val="18"/>
                <w:lang w:val="el-GR" w:eastAsia="el-GR"/>
              </w:rPr>
              <w:t xml:space="preserve">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  </w:t>
            </w:r>
          </w:p>
        </w:tc>
      </w:tr>
      <w:tr w:rsidR="00183279" w:rsidRPr="00183279" w:rsidTr="00C750A5">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0E7CAE" w:rsidRDefault="00183279" w:rsidP="00183279">
            <w:pPr>
              <w:suppressAutoHyphens w:val="0"/>
              <w:spacing w:line="240" w:lineRule="auto"/>
              <w:jc w:val="center"/>
              <w:rPr>
                <w:rFonts w:cs="Arial"/>
                <w:b/>
                <w:bCs/>
                <w:sz w:val="16"/>
                <w:szCs w:val="16"/>
                <w:lang w:val="el-GR" w:eastAsia="el-GR"/>
              </w:rPr>
            </w:pPr>
            <w:r w:rsidRPr="000E7CAE">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18.1.21</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993"/>
        <w:gridCol w:w="9"/>
        <w:gridCol w:w="1267"/>
        <w:gridCol w:w="2835"/>
        <w:gridCol w:w="992"/>
        <w:gridCol w:w="1134"/>
        <w:gridCol w:w="1134"/>
        <w:gridCol w:w="851"/>
        <w:gridCol w:w="567"/>
        <w:gridCol w:w="1068"/>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18.1.22 </w:t>
            </w:r>
          </w:p>
        </w:tc>
        <w:tc>
          <w:tcPr>
            <w:tcW w:w="9848"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Αγορά συγκροτήματος ψυχρής έκθλιψης </w:t>
            </w:r>
            <w:proofErr w:type="spellStart"/>
            <w:r w:rsidRPr="00183279">
              <w:rPr>
                <w:rFonts w:cs="Arial"/>
                <w:b/>
                <w:bCs/>
                <w:sz w:val="18"/>
                <w:szCs w:val="18"/>
                <w:lang w:val="el-GR" w:eastAsia="el-GR"/>
              </w:rPr>
              <w:t>Ελαιολάδου</w:t>
            </w:r>
            <w:proofErr w:type="spellEnd"/>
          </w:p>
        </w:tc>
      </w:tr>
      <w:tr w:rsidR="00183279" w:rsidRPr="00186A29" w:rsidTr="00057BED">
        <w:trPr>
          <w:trHeight w:val="654"/>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γγ</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1ιζ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 xml:space="preserve">  19.2.3.1</w:t>
            </w:r>
            <w:r w:rsidRPr="00183279">
              <w:rPr>
                <w:rFonts w:cs="Arial"/>
                <w:b/>
                <w:bCs/>
                <w:sz w:val="18"/>
                <w:szCs w:val="18"/>
                <w:lang w:val="el-GR" w:eastAsia="el-GR"/>
              </w:rPr>
              <w:t xml:space="preserve"> </w:t>
            </w:r>
            <w:r w:rsidRPr="00183279">
              <w:rPr>
                <w:rFonts w:cs="Arial"/>
                <w:b/>
                <w:bCs/>
                <w:sz w:val="18"/>
                <w:szCs w:val="18"/>
                <w:u w:val="single"/>
                <w:lang w:val="el-GR" w:eastAsia="el-GR"/>
              </w:rPr>
              <w:t>)</w:t>
            </w:r>
            <w:r w:rsidRPr="00183279">
              <w:rPr>
                <w:rFonts w:cs="Arial"/>
                <w:b/>
                <w:bCs/>
                <w:sz w:val="18"/>
                <w:szCs w:val="18"/>
                <w:lang w:val="el-GR" w:eastAsia="el-GR"/>
              </w:rPr>
              <w:t xml:space="preserve">: </w:t>
            </w:r>
            <w:r w:rsidRPr="00183279">
              <w:rPr>
                <w:rFonts w:cs="Arial"/>
                <w:sz w:val="18"/>
                <w:szCs w:val="18"/>
                <w:lang w:val="el-GR" w:eastAsia="el-GR"/>
              </w:rPr>
              <w:t xml:space="preserve">Αγορά συγκροτήματος ψυχρής έκθλιψης </w:t>
            </w:r>
            <w:proofErr w:type="spellStart"/>
            <w:r w:rsidRPr="00183279">
              <w:rPr>
                <w:rFonts w:cs="Arial"/>
                <w:sz w:val="18"/>
                <w:szCs w:val="18"/>
                <w:lang w:val="el-GR" w:eastAsia="el-GR"/>
              </w:rPr>
              <w:t>Ελαιολάδου</w:t>
            </w:r>
            <w:proofErr w:type="spellEnd"/>
            <w:r w:rsidRPr="00183279">
              <w:rPr>
                <w:rFonts w:cs="Arial"/>
                <w:sz w:val="18"/>
                <w:szCs w:val="18"/>
                <w:lang w:val="el-GR" w:eastAsia="el-GR"/>
              </w:rPr>
              <w:t>,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Στις περιπτώσεις πράξεων που ενισχύονται βάσει του Καν. ΕΕ 1407/2013 θα πρέπει οπωσδήποτε να πληρούνται οι προϋποθέσεις του άρθρου 21 σημείο Ι, της ΥΑ 355/17-1-2019</w:t>
            </w:r>
          </w:p>
        </w:tc>
      </w:tr>
      <w:tr w:rsidR="00183279" w:rsidRPr="00186A29" w:rsidTr="00057BED">
        <w:trPr>
          <w:trHeight w:val="542"/>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γγ</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1κ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19.2.2.6):  </w:t>
            </w:r>
            <w:r w:rsidRPr="00183279">
              <w:rPr>
                <w:rFonts w:cs="Arial"/>
                <w:sz w:val="18"/>
                <w:szCs w:val="18"/>
                <w:lang w:val="el-GR" w:eastAsia="el-GR"/>
              </w:rPr>
              <w:t xml:space="preserve">Αγορά συγκροτήματος ψυχρής έκθλιψης </w:t>
            </w:r>
            <w:proofErr w:type="spellStart"/>
            <w:r w:rsidRPr="00183279">
              <w:rPr>
                <w:rFonts w:cs="Arial"/>
                <w:sz w:val="18"/>
                <w:szCs w:val="18"/>
                <w:lang w:val="el-GR" w:eastAsia="el-GR"/>
              </w:rPr>
              <w:t>Ελαιολάδου</w:t>
            </w:r>
            <w:proofErr w:type="spellEnd"/>
            <w:r w:rsidRPr="00183279">
              <w:rPr>
                <w:rFonts w:cs="Arial"/>
                <w:sz w:val="18"/>
                <w:szCs w:val="18"/>
                <w:lang w:val="el-GR" w:eastAsia="el-GR"/>
              </w:rPr>
              <w:t xml:space="preserve">, μέχρι του ποσού των 30.000. Η δαπάνη αυτή αφορά την ιδία παραγωγής και το τελικό προϊόν θα πρέπει να είναι τυποποιημένο σε συσκευασίας μέχρι πέντε (5) λίτρα. </w:t>
            </w:r>
          </w:p>
        </w:tc>
      </w:tr>
      <w:tr w:rsidR="00183279" w:rsidRPr="00183279" w:rsidTr="00C750A5">
        <w:trPr>
          <w:trHeight w:val="480"/>
        </w:trPr>
        <w:tc>
          <w:tcPr>
            <w:tcW w:w="993"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835"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1"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0E7CAE" w:rsidRDefault="00183279" w:rsidP="00183279">
            <w:pPr>
              <w:suppressAutoHyphens w:val="0"/>
              <w:spacing w:line="240" w:lineRule="auto"/>
              <w:jc w:val="center"/>
              <w:rPr>
                <w:rFonts w:cs="Arial"/>
                <w:b/>
                <w:bCs/>
                <w:sz w:val="16"/>
                <w:szCs w:val="16"/>
                <w:lang w:val="el-GR" w:eastAsia="el-GR"/>
              </w:rPr>
            </w:pPr>
            <w:r w:rsidRPr="000E7CAE">
              <w:rPr>
                <w:rFonts w:cs="Arial"/>
                <w:b/>
                <w:bCs/>
                <w:sz w:val="16"/>
                <w:szCs w:val="16"/>
                <w:lang w:val="el-GR" w:eastAsia="el-GR"/>
              </w:rPr>
              <w:t>ΦΠΑ</w:t>
            </w:r>
          </w:p>
        </w:tc>
        <w:tc>
          <w:tcPr>
            <w:tcW w:w="1068"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993"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8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18.1.22</w:t>
            </w:r>
          </w:p>
        </w:tc>
        <w:tc>
          <w:tcPr>
            <w:tcW w:w="851"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06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r>
        <w:br w:type="page"/>
      </w:r>
    </w:p>
    <w:tbl>
      <w:tblPr>
        <w:tblW w:w="10850" w:type="dxa"/>
        <w:tblInd w:w="-743" w:type="dxa"/>
        <w:tblLayout w:type="fixed"/>
        <w:tblLook w:val="04A0" w:firstRow="1" w:lastRow="0" w:firstColumn="1" w:lastColumn="0" w:noHBand="0" w:noVBand="1"/>
      </w:tblPr>
      <w:tblGrid>
        <w:gridCol w:w="709"/>
        <w:gridCol w:w="293"/>
        <w:gridCol w:w="700"/>
        <w:gridCol w:w="425"/>
        <w:gridCol w:w="567"/>
        <w:gridCol w:w="142"/>
        <w:gridCol w:w="2693"/>
        <w:gridCol w:w="709"/>
        <w:gridCol w:w="425"/>
        <w:gridCol w:w="709"/>
        <w:gridCol w:w="1134"/>
        <w:gridCol w:w="567"/>
        <w:gridCol w:w="283"/>
        <w:gridCol w:w="567"/>
        <w:gridCol w:w="691"/>
        <w:gridCol w:w="236"/>
      </w:tblGrid>
      <w:tr w:rsidR="00183279" w:rsidRPr="00186A29" w:rsidTr="00057BED">
        <w:trPr>
          <w:trHeight w:val="315"/>
        </w:trPr>
        <w:tc>
          <w:tcPr>
            <w:tcW w:w="1002"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lastRenderedPageBreak/>
              <w:t>18.1.23</w:t>
            </w:r>
          </w:p>
        </w:tc>
        <w:tc>
          <w:tcPr>
            <w:tcW w:w="9848" w:type="dxa"/>
            <w:gridSpan w:val="1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Aγορά</w:t>
            </w:r>
            <w:proofErr w:type="spellEnd"/>
            <w:r w:rsidRPr="00183279">
              <w:rPr>
                <w:rFonts w:cs="Arial"/>
                <w:b/>
                <w:bCs/>
                <w:sz w:val="18"/>
                <w:szCs w:val="18"/>
                <w:lang w:val="el-GR" w:eastAsia="el-GR"/>
              </w:rPr>
              <w:t>, κατασκευή ή βελτίωση ακινήτου</w:t>
            </w:r>
          </w:p>
        </w:tc>
      </w:tr>
      <w:tr w:rsidR="00183279" w:rsidRPr="00186A29" w:rsidTr="00057BED">
        <w:trPr>
          <w:trHeight w:val="683"/>
        </w:trPr>
        <w:tc>
          <w:tcPr>
            <w:tcW w:w="1002" w:type="dxa"/>
            <w:gridSpan w:val="2"/>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848" w:type="dxa"/>
            <w:gridSpan w:val="1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1α Άρθρου 21 της ΥΑ 355/17-1-19: </w:t>
            </w:r>
            <w:r w:rsidRPr="00183279">
              <w:rPr>
                <w:rFonts w:cs="Arial"/>
                <w:sz w:val="18"/>
                <w:szCs w:val="18"/>
                <w:lang w:val="el-GR" w:eastAsia="el-GR"/>
              </w:rPr>
              <w:t xml:space="preserve">Είναι επιλέξιμη δαπάνη η αγορά </w:t>
            </w:r>
            <w:proofErr w:type="spellStart"/>
            <w:r w:rsidRPr="00183279">
              <w:rPr>
                <w:rFonts w:cs="Arial"/>
                <w:sz w:val="18"/>
                <w:szCs w:val="18"/>
                <w:lang w:val="el-GR" w:eastAsia="el-GR"/>
              </w:rPr>
              <w:t>οικοδομημένης</w:t>
            </w:r>
            <w:proofErr w:type="spellEnd"/>
            <w:r w:rsidRPr="00183279">
              <w:rPr>
                <w:rFonts w:cs="Arial"/>
                <w:sz w:val="18"/>
                <w:szCs w:val="18"/>
                <w:lang w:val="el-GR" w:eastAsia="el-GR"/>
              </w:rPr>
              <w:t xml:space="preserve"> ή μη </w:t>
            </w:r>
            <w:proofErr w:type="spellStart"/>
            <w:r w:rsidRPr="00183279">
              <w:rPr>
                <w:rFonts w:cs="Arial"/>
                <w:sz w:val="18"/>
                <w:szCs w:val="18"/>
                <w:lang w:val="el-GR" w:eastAsia="el-GR"/>
              </w:rPr>
              <w:t>οικοδομημένης</w:t>
            </w:r>
            <w:proofErr w:type="spellEnd"/>
            <w:r w:rsidRPr="00183279">
              <w:rPr>
                <w:rFonts w:cs="Arial"/>
                <w:sz w:val="18"/>
                <w:szCs w:val="18"/>
                <w:lang w:val="el-GR" w:eastAsia="el-GR"/>
              </w:rPr>
              <w:t xml:space="preserve">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p>
        </w:tc>
      </w:tr>
      <w:tr w:rsidR="00183279" w:rsidRPr="00186A29" w:rsidTr="00C750A5">
        <w:trPr>
          <w:trHeight w:val="255"/>
        </w:trPr>
        <w:tc>
          <w:tcPr>
            <w:tcW w:w="1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18.1.23.α</w:t>
            </w:r>
          </w:p>
        </w:tc>
        <w:tc>
          <w:tcPr>
            <w:tcW w:w="9848" w:type="dxa"/>
            <w:gridSpan w:val="14"/>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ΑΙΤΟΥΜΕΝΟΣ ΠΡΟΫΠΟΛΟΓΙΣΜΟΣ ΔΑΠΑΝΩΝ ΓΙΑ ΑΠΟΚΤΗΣΗ ΓΗΣ ή ΑΠΟΚΤΗΣΗ ΠΡΩΗΝ ΒΙΟΜΗΧΑΝΙΚΩΝ ΕΓΚΑΤΑΣΤΑΣΕΩΝ</w:t>
            </w:r>
          </w:p>
        </w:tc>
      </w:tr>
      <w:tr w:rsidR="00183279" w:rsidRPr="00183279" w:rsidTr="00C750A5">
        <w:trPr>
          <w:trHeight w:val="285"/>
        </w:trPr>
        <w:tc>
          <w:tcPr>
            <w:tcW w:w="10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2410" w:type="dxa"/>
            <w:gridSpan w:val="3"/>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ΕΜΒΑΔΟΝ (Μ</w:t>
            </w:r>
            <w:r w:rsidRPr="00183279">
              <w:rPr>
                <w:rFonts w:cs="Arial"/>
                <w:b/>
                <w:bCs/>
                <w:sz w:val="18"/>
                <w:szCs w:val="18"/>
                <w:vertAlign w:val="superscript"/>
                <w:lang w:val="el-GR" w:eastAsia="el-GR"/>
              </w:rPr>
              <w:t>2</w:t>
            </w:r>
            <w:r w:rsidRPr="00183279">
              <w:rPr>
                <w:rFonts w:cs="Arial"/>
                <w:b/>
                <w:bCs/>
                <w:sz w:val="18"/>
                <w:szCs w:val="18"/>
                <w:lang w:val="el-GR" w:eastAsia="el-GR"/>
              </w:rPr>
              <w:t>)</w:t>
            </w:r>
          </w:p>
        </w:tc>
        <w:tc>
          <w:tcPr>
            <w:tcW w:w="1777" w:type="dxa"/>
            <w:gridSpan w:val="4"/>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ΑΞΙΑ (€)</w:t>
            </w:r>
          </w:p>
        </w:tc>
      </w:tr>
      <w:tr w:rsidR="00183279" w:rsidRPr="00183279" w:rsidTr="00C750A5">
        <w:trPr>
          <w:trHeight w:val="255"/>
        </w:trPr>
        <w:tc>
          <w:tcPr>
            <w:tcW w:w="1002" w:type="dxa"/>
            <w:gridSpan w:val="2"/>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700"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7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002" w:type="dxa"/>
            <w:gridSpan w:val="2"/>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700"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541" w:type="dxa"/>
            <w:gridSpan w:val="3"/>
            <w:tcBorders>
              <w:top w:val="nil"/>
              <w:left w:val="nil"/>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236"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002" w:type="dxa"/>
            <w:gridSpan w:val="2"/>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700"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7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9073"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ΥΠΟΣΥΝΟΛΟ 18.1.23.α (αγορά ακινήτου)</w:t>
            </w:r>
          </w:p>
        </w:tc>
        <w:tc>
          <w:tcPr>
            <w:tcW w:w="1777" w:type="dxa"/>
            <w:gridSpan w:val="4"/>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w:t>
            </w:r>
            <w:r w:rsidR="00A96775">
              <w:rPr>
                <w:rFonts w:cs="Arial"/>
                <w:b/>
                <w:bCs/>
                <w:sz w:val="18"/>
                <w:szCs w:val="18"/>
                <w:lang w:val="en-US" w:eastAsia="el-GR"/>
              </w:rPr>
              <w:t xml:space="preserve"> </w:t>
            </w:r>
            <w:r w:rsidRPr="00183279">
              <w:rPr>
                <w:rFonts w:cs="Arial"/>
                <w:b/>
                <w:bCs/>
                <w:sz w:val="18"/>
                <w:szCs w:val="18"/>
                <w:lang w:val="el-GR" w:eastAsia="el-GR"/>
              </w:rPr>
              <w:t>23.β</w:t>
            </w:r>
          </w:p>
        </w:tc>
        <w:tc>
          <w:tcPr>
            <w:tcW w:w="10141" w:type="dxa"/>
            <w:gridSpan w:val="15"/>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ΕΡΓΩΝ ΥΠΟΔΟΜΗΣ, ΕΡΓΩΝ ΠΕΡΙΒΑΛΛΟΝΤΟΣ ΧΩΡΟΥ ΚΑΙ ΚΤΙΡΙΑΚΩΝ ΕΓΚΑΤΑΣΤΑΣΕΩΝ </w:t>
            </w:r>
          </w:p>
        </w:tc>
      </w:tr>
      <w:tr w:rsidR="00A96775" w:rsidRPr="00183279" w:rsidTr="00C750A5">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ΟΜΑ</w:t>
            </w:r>
            <w:r w:rsidR="00A96775">
              <w:rPr>
                <w:rFonts w:cs="Arial"/>
                <w:b/>
                <w:bCs/>
                <w:sz w:val="18"/>
                <w:szCs w:val="18"/>
                <w:lang w:val="en-US" w:eastAsia="el-GR"/>
              </w:rPr>
              <w:t xml:space="preserve"> </w:t>
            </w:r>
            <w:r w:rsidRPr="00183279">
              <w:rPr>
                <w:rFonts w:cs="Arial"/>
                <w:b/>
                <w:bCs/>
                <w:sz w:val="18"/>
                <w:szCs w:val="18"/>
                <w:lang w:val="el-GR" w:eastAsia="el-GR"/>
              </w:rPr>
              <w:t xml:space="preserve">ΔΑ </w:t>
            </w:r>
          </w:p>
        </w:tc>
        <w:tc>
          <w:tcPr>
            <w:tcW w:w="1418" w:type="dxa"/>
            <w:gridSpan w:val="3"/>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ΚΑΤΗΓΟΡΙΑ ΔΑΠΑΝΗΣ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ΕΙΔΟΣ ΕΡΓΑΣΙΑΣ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567" w:type="dxa"/>
            <w:tcBorders>
              <w:top w:val="nil"/>
              <w:left w:val="nil"/>
              <w:bottom w:val="single" w:sz="4" w:space="0" w:color="auto"/>
              <w:right w:val="single" w:sz="4" w:space="0" w:color="auto"/>
            </w:tcBorders>
            <w:shd w:val="clear" w:color="auto" w:fill="auto"/>
            <w:vAlign w:val="center"/>
            <w:hideMark/>
          </w:tcPr>
          <w:p w:rsidR="00183279" w:rsidRPr="00A96775" w:rsidRDefault="00183279" w:rsidP="00183279">
            <w:pPr>
              <w:suppressAutoHyphens w:val="0"/>
              <w:spacing w:line="240" w:lineRule="auto"/>
              <w:jc w:val="center"/>
              <w:rPr>
                <w:rFonts w:cs="Arial"/>
                <w:b/>
                <w:bCs/>
                <w:sz w:val="16"/>
                <w:szCs w:val="16"/>
                <w:lang w:val="el-GR" w:eastAsia="el-GR"/>
              </w:rPr>
            </w:pPr>
            <w:r w:rsidRPr="00A96775">
              <w:rPr>
                <w:rFonts w:cs="Arial"/>
                <w:b/>
                <w:bCs/>
                <w:sz w:val="16"/>
                <w:szCs w:val="16"/>
                <w:lang w:val="el-GR" w:eastAsia="el-GR"/>
              </w:rPr>
              <w:t>ΦΠΑ</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A96775" w:rsidRDefault="00183279" w:rsidP="00183279">
            <w:pPr>
              <w:suppressAutoHyphens w:val="0"/>
              <w:spacing w:line="240" w:lineRule="auto"/>
              <w:jc w:val="center"/>
              <w:rPr>
                <w:rFonts w:cs="Arial"/>
                <w:b/>
                <w:bCs/>
                <w:sz w:val="16"/>
                <w:szCs w:val="16"/>
                <w:lang w:val="el-GR" w:eastAsia="el-GR"/>
              </w:rPr>
            </w:pPr>
            <w:r w:rsidRPr="00A96775">
              <w:rPr>
                <w:rFonts w:cs="Arial"/>
                <w:b/>
                <w:bCs/>
                <w:sz w:val="16"/>
                <w:szCs w:val="16"/>
                <w:lang w:val="el-GR" w:eastAsia="el-GR"/>
              </w:rPr>
              <w:t>ΣΥΝΟΛΙΚΟ ΚΟΣΤΟΣ</w:t>
            </w:r>
          </w:p>
        </w:tc>
      </w:tr>
      <w:tr w:rsidR="00A96775" w:rsidRPr="00183279" w:rsidTr="00C750A5">
        <w:trPr>
          <w:trHeight w:val="2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ΕΡΓΑ ΥΠΟΔΟΜΗΣ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Ισοπεδώσεις-Διαμορφώσεις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r>
      <w:tr w:rsidR="00A96775" w:rsidRPr="00183279" w:rsidTr="00C750A5">
        <w:trPr>
          <w:trHeight w:val="255"/>
        </w:trPr>
        <w:tc>
          <w:tcPr>
            <w:tcW w:w="709"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Βόθρος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r>
      <w:tr w:rsidR="00A96775" w:rsidRPr="00186A29" w:rsidTr="00C750A5">
        <w:trPr>
          <w:trHeight w:val="510"/>
        </w:trPr>
        <w:tc>
          <w:tcPr>
            <w:tcW w:w="709"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r>
      <w:tr w:rsidR="00A96775" w:rsidRPr="00183279" w:rsidTr="00C750A5">
        <w:trPr>
          <w:trHeight w:val="255"/>
        </w:trPr>
        <w:tc>
          <w:tcPr>
            <w:tcW w:w="709"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Έργων Υποδομής</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val="restart"/>
            <w:tcBorders>
              <w:top w:val="nil"/>
              <w:left w:val="single" w:sz="4" w:space="0" w:color="auto"/>
              <w:bottom w:val="nil"/>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Β</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ΠΕΡΙΒΑΛΛΩΝ ΧΩΡΟΣ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Περίφραξη απλή</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Περίφραξη 1 μ </w:t>
            </w:r>
            <w:proofErr w:type="spellStart"/>
            <w:r w:rsidRPr="00183279">
              <w:rPr>
                <w:rFonts w:cs="Arial"/>
                <w:sz w:val="18"/>
                <w:szCs w:val="18"/>
                <w:lang w:val="el-GR" w:eastAsia="el-GR"/>
              </w:rPr>
              <w:t>beton</w:t>
            </w:r>
            <w:proofErr w:type="spellEnd"/>
            <w:r w:rsidRPr="00183279">
              <w:rPr>
                <w:rFonts w:cs="Arial"/>
                <w:sz w:val="18"/>
                <w:szCs w:val="18"/>
                <w:lang w:val="el-GR" w:eastAsia="el-GR"/>
              </w:rPr>
              <w:t xml:space="preserve"> και κιγκλίδωμα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Περίφραξη 1 μ </w:t>
            </w:r>
            <w:proofErr w:type="spellStart"/>
            <w:r w:rsidRPr="00183279">
              <w:rPr>
                <w:rFonts w:cs="Arial"/>
                <w:sz w:val="18"/>
                <w:szCs w:val="18"/>
                <w:lang w:val="el-GR" w:eastAsia="el-GR"/>
              </w:rPr>
              <w:t>beton</w:t>
            </w:r>
            <w:proofErr w:type="spellEnd"/>
            <w:r w:rsidRPr="00183279">
              <w:rPr>
                <w:rFonts w:cs="Arial"/>
                <w:sz w:val="18"/>
                <w:szCs w:val="18"/>
                <w:lang w:val="el-GR" w:eastAsia="el-GR"/>
              </w:rPr>
              <w:t xml:space="preserve"> και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510"/>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Περίφραξη με 20 εκ. Beton, πασσάλους,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Εσωτερική οδοποιία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Κράσπεδα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μ.μ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510"/>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Ασφαλτόστρωση (βάση-</w:t>
            </w:r>
            <w:proofErr w:type="spellStart"/>
            <w:r w:rsidRPr="00183279">
              <w:rPr>
                <w:rFonts w:cs="Arial"/>
                <w:sz w:val="18"/>
                <w:szCs w:val="18"/>
                <w:lang w:val="el-GR" w:eastAsia="el-GR"/>
              </w:rPr>
              <w:t>υπόβαση</w:t>
            </w:r>
            <w:proofErr w:type="spellEnd"/>
            <w:r w:rsidRPr="00183279">
              <w:rPr>
                <w:rFonts w:cs="Arial"/>
                <w:sz w:val="18"/>
                <w:szCs w:val="18"/>
                <w:lang w:val="el-GR" w:eastAsia="el-GR"/>
              </w:rPr>
              <w:t>-τάπητας)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Αίθριος (</w:t>
            </w:r>
            <w:proofErr w:type="spellStart"/>
            <w:r w:rsidRPr="00183279">
              <w:rPr>
                <w:rFonts w:cs="Arial"/>
                <w:sz w:val="18"/>
                <w:szCs w:val="18"/>
                <w:lang w:val="el-GR" w:eastAsia="el-GR"/>
              </w:rPr>
              <w:t>αύλειος</w:t>
            </w:r>
            <w:proofErr w:type="spellEnd"/>
            <w:r w:rsidRPr="00183279">
              <w:rPr>
                <w:rFonts w:cs="Arial"/>
                <w:sz w:val="18"/>
                <w:szCs w:val="18"/>
                <w:lang w:val="el-GR" w:eastAsia="el-GR"/>
              </w:rPr>
              <w:t>) χώρος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Κυβόλιθοι</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Πλάκες πεζοδρομίου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510"/>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Πλακοστρώσεις με υπόστρωμα </w:t>
            </w:r>
            <w:proofErr w:type="spellStart"/>
            <w:r w:rsidRPr="00183279">
              <w:rPr>
                <w:rFonts w:cs="Arial"/>
                <w:sz w:val="18"/>
                <w:szCs w:val="18"/>
                <w:lang w:val="el-GR" w:eastAsia="el-GR"/>
              </w:rPr>
              <w:t>beton</w:t>
            </w:r>
            <w:proofErr w:type="spellEnd"/>
            <w:r w:rsidRPr="00183279">
              <w:rPr>
                <w:rFonts w:cs="Arial"/>
                <w:sz w:val="18"/>
                <w:szCs w:val="18"/>
                <w:lang w:val="el-GR" w:eastAsia="el-GR"/>
              </w:rPr>
              <w:t xml:space="preserve"> και λίθινες πλάκες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Σταμπωτά δάπεδα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ΠΧ.14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Υπαίθριος χώρος στάθμευσης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ΠΧ.15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Διαμόρφωση με 3Α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A96775" w:rsidRPr="00186A29" w:rsidTr="00C750A5">
        <w:trPr>
          <w:trHeight w:val="510"/>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6379" w:type="dxa"/>
            <w:gridSpan w:val="7"/>
            <w:tcBorders>
              <w:top w:val="single" w:sz="4" w:space="0" w:color="auto"/>
              <w:left w:val="nil"/>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Έργων Περιβάλλοντος Χώρου</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8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ΚΤΙΡΙΑΚΕΣ ΕΓΚΑΤΑΣΤΑΣΕΙΣ</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 Γ</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ΧΩΜΑΤΟΥΡΓΙΚΑ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Γενικές εκσκαφές γαιώδεις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Γενικές εκσκαφές </w:t>
            </w:r>
            <w:proofErr w:type="spellStart"/>
            <w:r w:rsidRPr="00183279">
              <w:rPr>
                <w:rFonts w:cs="Arial"/>
                <w:sz w:val="18"/>
                <w:szCs w:val="18"/>
                <w:lang w:val="el-GR" w:eastAsia="el-GR"/>
              </w:rPr>
              <w:t>ημιβραχώδεις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Γενικές εκσκαφές βραχώδεις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Επιχώσεις</w:t>
            </w:r>
            <w:proofErr w:type="spellEnd"/>
            <w:r w:rsidRPr="00183279">
              <w:rPr>
                <w:rFonts w:cs="Arial"/>
                <w:sz w:val="18"/>
                <w:szCs w:val="18"/>
                <w:lang w:val="el-GR" w:eastAsia="el-GR"/>
              </w:rPr>
              <w:t xml:space="preserve"> με </w:t>
            </w:r>
            <w:proofErr w:type="spellStart"/>
            <w:r w:rsidRPr="00183279">
              <w:rPr>
                <w:rFonts w:cs="Arial"/>
                <w:sz w:val="18"/>
                <w:szCs w:val="18"/>
                <w:lang w:val="el-GR" w:eastAsia="el-GR"/>
              </w:rPr>
              <w:t>προιόντα</w:t>
            </w:r>
            <w:proofErr w:type="spellEnd"/>
            <w:r w:rsidRPr="00183279">
              <w:rPr>
                <w:rFonts w:cs="Arial"/>
                <w:sz w:val="18"/>
                <w:szCs w:val="18"/>
                <w:lang w:val="el-GR" w:eastAsia="el-GR"/>
              </w:rPr>
              <w:t xml:space="preserve"> εκσκαφής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Ειδικές </w:t>
            </w:r>
            <w:proofErr w:type="spellStart"/>
            <w:r w:rsidRPr="00183279">
              <w:rPr>
                <w:rFonts w:cs="Arial"/>
                <w:sz w:val="18"/>
                <w:szCs w:val="18"/>
                <w:lang w:val="el-GR" w:eastAsia="el-GR"/>
              </w:rPr>
              <w:t>επιχώσεις</w:t>
            </w:r>
            <w:proofErr w:type="spellEnd"/>
            <w:r w:rsidRPr="00183279">
              <w:rPr>
                <w:rFonts w:cs="Arial"/>
                <w:sz w:val="18"/>
                <w:szCs w:val="18"/>
                <w:lang w:val="el-GR" w:eastAsia="el-GR"/>
              </w:rPr>
              <w:t xml:space="preserve"> (ορυκτό αμμοχάλικο)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Ειδικές </w:t>
            </w:r>
            <w:proofErr w:type="spellStart"/>
            <w:r w:rsidRPr="00183279">
              <w:rPr>
                <w:rFonts w:cs="Arial"/>
                <w:sz w:val="18"/>
                <w:szCs w:val="18"/>
                <w:lang w:val="el-GR" w:eastAsia="el-GR"/>
              </w:rPr>
              <w:t>επιχώσεις</w:t>
            </w:r>
            <w:proofErr w:type="spellEnd"/>
            <w:r w:rsidRPr="00183279">
              <w:rPr>
                <w:rFonts w:cs="Arial"/>
                <w:sz w:val="18"/>
                <w:szCs w:val="18"/>
                <w:lang w:val="el-GR" w:eastAsia="el-GR"/>
              </w:rPr>
              <w:t xml:space="preserve"> (αμμοχάλικο 3Α)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Ειδικές </w:t>
            </w:r>
            <w:proofErr w:type="spellStart"/>
            <w:r w:rsidRPr="00183279">
              <w:rPr>
                <w:rFonts w:cs="Arial"/>
                <w:sz w:val="18"/>
                <w:szCs w:val="18"/>
                <w:lang w:val="el-GR" w:eastAsia="el-GR"/>
              </w:rPr>
              <w:t>επιχώσεις</w:t>
            </w:r>
            <w:proofErr w:type="spellEnd"/>
            <w:r w:rsidRPr="00183279">
              <w:rPr>
                <w:rFonts w:cs="Arial"/>
                <w:sz w:val="18"/>
                <w:szCs w:val="18"/>
                <w:lang w:val="el-GR" w:eastAsia="el-GR"/>
              </w:rPr>
              <w:t xml:space="preserve"> (σκύρα)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01.08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Συμπυκνώσεις </w:t>
            </w:r>
            <w:proofErr w:type="spellStart"/>
            <w:r w:rsidRPr="00183279">
              <w:rPr>
                <w:rFonts w:cs="Arial"/>
                <w:sz w:val="18"/>
                <w:szCs w:val="18"/>
                <w:lang w:val="el-GR" w:eastAsia="el-GR"/>
              </w:rPr>
              <w:t>επιχώσεων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ΣΚΥΡΟΔΕΜΑΤΑ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Οπλισμένο σκυρόδεμα (Ορεινές και απομακρυσμένες περιοχές)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 Οπλισμένο σκυρόδεμα (</w:t>
            </w:r>
            <w:proofErr w:type="spellStart"/>
            <w:r w:rsidRPr="00183279">
              <w:rPr>
                <w:rFonts w:cs="Arial"/>
                <w:sz w:val="18"/>
                <w:szCs w:val="18"/>
                <w:lang w:val="el-GR" w:eastAsia="el-GR"/>
              </w:rPr>
              <w:t>Προσβάσιμες</w:t>
            </w:r>
            <w:proofErr w:type="spellEnd"/>
            <w:r w:rsidRPr="00183279">
              <w:rPr>
                <w:rFonts w:cs="Arial"/>
                <w:sz w:val="18"/>
                <w:szCs w:val="18"/>
                <w:lang w:val="el-GR" w:eastAsia="el-GR"/>
              </w:rPr>
              <w:t xml:space="preserve"> περιοχές)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Άοπλο σκυρόδεμα καθαριότητας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Ελαφρά οπλισμένο σκυρόδεμα δαπέδων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Ελαφροσκυροδέματα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κισσηρομπετόν</w:t>
            </w:r>
            <w:proofErr w:type="spellEnd"/>
            <w:r w:rsidRPr="00183279">
              <w:rPr>
                <w:rFonts w:cs="Arial"/>
                <w:sz w:val="18"/>
                <w:szCs w:val="18"/>
                <w:lang w:val="el-GR" w:eastAsia="el-GR"/>
              </w:rPr>
              <w:t xml:space="preserve"> 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Εξισωτικές στρώσεις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Επιφάνειες εμφανούς σκυροδέματος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Σενάζ</w:t>
            </w:r>
            <w:proofErr w:type="spellEnd"/>
            <w:r w:rsidRPr="00183279">
              <w:rPr>
                <w:rFonts w:cs="Arial"/>
                <w:sz w:val="18"/>
                <w:szCs w:val="18"/>
                <w:lang w:val="el-GR" w:eastAsia="el-GR"/>
              </w:rPr>
              <w:t xml:space="preserve"> δρομικά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Σενάζ</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μπατικά</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Σενάζ</w:t>
            </w:r>
            <w:proofErr w:type="spellEnd"/>
            <w:r w:rsidRPr="00183279">
              <w:rPr>
                <w:rFonts w:cs="Arial"/>
                <w:sz w:val="18"/>
                <w:szCs w:val="18"/>
                <w:lang w:val="el-GR" w:eastAsia="el-GR"/>
              </w:rPr>
              <w:t xml:space="preserve"> λιθοδομών έως 50 </w:t>
            </w:r>
            <w:proofErr w:type="spellStart"/>
            <w:r w:rsidRPr="00183279">
              <w:rPr>
                <w:rFonts w:cs="Arial"/>
                <w:sz w:val="18"/>
                <w:szCs w:val="18"/>
                <w:lang w:val="el-GR" w:eastAsia="el-GR"/>
              </w:rPr>
              <w:t>cm</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Μανδύας χυτού σκυροδέματος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μ3</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Μανδύας εκτοξευμένου σκυροδέματος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03.13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Τσιμεντενέσεις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lt</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03.14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Σκυροδεμάτων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Γ</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 Δ</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ΤΟΙΧΟΠΟΙΪΕΣ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Λιθοδομές με κοινούς λίθους μονής όψης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04.01.α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Λιθοδομές με κοινούς λίθους (διπλής όψης)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04.01.β</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Πρέκια, αγκωνάρια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μμ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Λιθοδομές με λαξευτούς  λίθους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Λιθοδομές με λαξευτούς  λίθους (δύο όψεις)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Καπάκια λιθοδομών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Αργολιθ</w:t>
            </w:r>
            <w:proofErr w:type="spellEnd"/>
            <w:r w:rsidRPr="00183279">
              <w:rPr>
                <w:rFonts w:cs="Arial"/>
                <w:sz w:val="18"/>
                <w:szCs w:val="18"/>
                <w:lang w:val="el-GR" w:eastAsia="el-GR"/>
              </w:rPr>
              <w:t>/</w:t>
            </w:r>
            <w:proofErr w:type="spellStart"/>
            <w:r w:rsidRPr="00183279">
              <w:rPr>
                <w:rFonts w:cs="Arial"/>
                <w:sz w:val="18"/>
                <w:szCs w:val="18"/>
                <w:lang w:val="el-GR" w:eastAsia="el-GR"/>
              </w:rPr>
              <w:t>μές</w:t>
            </w:r>
            <w:proofErr w:type="spellEnd"/>
            <w:r w:rsidRPr="00183279">
              <w:rPr>
                <w:rFonts w:cs="Arial"/>
                <w:sz w:val="18"/>
                <w:szCs w:val="18"/>
                <w:lang w:val="el-GR" w:eastAsia="el-GR"/>
              </w:rPr>
              <w:t xml:space="preserve"> δι' </w:t>
            </w:r>
            <w:proofErr w:type="spellStart"/>
            <w:r w:rsidRPr="00183279">
              <w:rPr>
                <w:rFonts w:cs="Arial"/>
                <w:sz w:val="18"/>
                <w:szCs w:val="18"/>
                <w:lang w:val="el-GR" w:eastAsia="el-GR"/>
              </w:rPr>
              <w:t>ασβεστ</w:t>
            </w:r>
            <w:proofErr w:type="spellEnd"/>
            <w:r w:rsidRPr="00183279">
              <w:rPr>
                <w:rFonts w:cs="Arial"/>
                <w:sz w:val="18"/>
                <w:szCs w:val="18"/>
                <w:lang w:val="el-GR" w:eastAsia="el-GR"/>
              </w:rPr>
              <w:t>/</w:t>
            </w:r>
            <w:proofErr w:type="spellStart"/>
            <w:r w:rsidRPr="00183279">
              <w:rPr>
                <w:rFonts w:cs="Arial"/>
                <w:sz w:val="18"/>
                <w:szCs w:val="18"/>
                <w:lang w:val="el-GR" w:eastAsia="el-GR"/>
              </w:rPr>
              <w:t>ματος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Πλινθοδομές δρομικές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Πλινθοδομές δρομικές με </w:t>
            </w:r>
            <w:proofErr w:type="spellStart"/>
            <w:r w:rsidRPr="00183279">
              <w:rPr>
                <w:rFonts w:cs="Arial"/>
                <w:sz w:val="18"/>
                <w:szCs w:val="18"/>
                <w:lang w:val="el-GR" w:eastAsia="el-GR"/>
              </w:rPr>
              <w:t>σενάζ</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Πλινθοδομές </w:t>
            </w:r>
            <w:proofErr w:type="spellStart"/>
            <w:r w:rsidRPr="00183279">
              <w:rPr>
                <w:rFonts w:cs="Arial"/>
                <w:sz w:val="18"/>
                <w:szCs w:val="18"/>
                <w:lang w:val="el-GR" w:eastAsia="el-GR"/>
              </w:rPr>
              <w:t>μπατικές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Πλινθοδομές </w:t>
            </w:r>
            <w:proofErr w:type="spellStart"/>
            <w:r w:rsidRPr="00183279">
              <w:rPr>
                <w:rFonts w:cs="Arial"/>
                <w:sz w:val="18"/>
                <w:szCs w:val="18"/>
                <w:lang w:val="el-GR" w:eastAsia="el-GR"/>
              </w:rPr>
              <w:t>μπατικές</w:t>
            </w:r>
            <w:proofErr w:type="spellEnd"/>
            <w:r w:rsidRPr="00183279">
              <w:rPr>
                <w:rFonts w:cs="Arial"/>
                <w:sz w:val="18"/>
                <w:szCs w:val="18"/>
                <w:lang w:val="el-GR" w:eastAsia="el-GR"/>
              </w:rPr>
              <w:t xml:space="preserve"> με </w:t>
            </w:r>
            <w:proofErr w:type="spellStart"/>
            <w:r w:rsidRPr="00183279">
              <w:rPr>
                <w:rFonts w:cs="Arial"/>
                <w:sz w:val="18"/>
                <w:szCs w:val="18"/>
                <w:lang w:val="el-GR" w:eastAsia="el-GR"/>
              </w:rPr>
              <w:t>σενάζ</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Τσιμεντολιθοδομές</w:t>
            </w:r>
            <w:proofErr w:type="spellEnd"/>
            <w:r w:rsidRPr="00183279">
              <w:rPr>
                <w:rFonts w:cs="Arial"/>
                <w:sz w:val="18"/>
                <w:szCs w:val="18"/>
                <w:lang w:val="el-GR" w:eastAsia="el-GR"/>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832B8">
        <w:trPr>
          <w:trHeight w:val="291"/>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04.10α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Τσιμεντολιθοδομές</w:t>
            </w:r>
            <w:proofErr w:type="spellEnd"/>
            <w:r w:rsidRPr="00183279">
              <w:rPr>
                <w:rFonts w:cs="Arial"/>
                <w:sz w:val="18"/>
                <w:szCs w:val="18"/>
                <w:lang w:val="el-GR" w:eastAsia="el-GR"/>
              </w:rPr>
              <w:t xml:space="preserve"> με </w:t>
            </w:r>
            <w:proofErr w:type="spellStart"/>
            <w:r w:rsidRPr="00183279">
              <w:rPr>
                <w:rFonts w:cs="Arial"/>
                <w:sz w:val="18"/>
                <w:szCs w:val="18"/>
                <w:lang w:val="el-GR" w:eastAsia="el-GR"/>
              </w:rPr>
              <w:t>σενάζ</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Τοίχοι γυψοσανίδων απλοί</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Τοίχοι με </w:t>
            </w:r>
            <w:proofErr w:type="spellStart"/>
            <w:r w:rsidRPr="00183279">
              <w:rPr>
                <w:rFonts w:cs="Arial"/>
                <w:sz w:val="18"/>
                <w:szCs w:val="18"/>
                <w:lang w:val="el-GR" w:eastAsia="el-GR"/>
              </w:rPr>
              <w:t>άνθυγρη</w:t>
            </w:r>
            <w:proofErr w:type="spellEnd"/>
            <w:r w:rsidRPr="00183279">
              <w:rPr>
                <w:rFonts w:cs="Arial"/>
                <w:sz w:val="18"/>
                <w:szCs w:val="18"/>
                <w:lang w:val="el-GR" w:eastAsia="el-GR"/>
              </w:rPr>
              <w:t xml:space="preserve"> γυψοσανίδα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Τοίχοι γυψοσανίδων </w:t>
            </w:r>
            <w:proofErr w:type="spellStart"/>
            <w:r w:rsidRPr="00183279">
              <w:rPr>
                <w:rFonts w:cs="Arial"/>
                <w:sz w:val="18"/>
                <w:szCs w:val="18"/>
                <w:lang w:val="el-GR" w:eastAsia="el-GR"/>
              </w:rPr>
              <w:t>απο</w:t>
            </w:r>
            <w:proofErr w:type="spellEnd"/>
            <w:r w:rsidRPr="00183279">
              <w:rPr>
                <w:rFonts w:cs="Arial"/>
                <w:sz w:val="18"/>
                <w:szCs w:val="18"/>
                <w:lang w:val="el-GR" w:eastAsia="el-GR"/>
              </w:rPr>
              <w:t xml:space="preserve"> 2 πλευρές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Τοίχοι γυψοσανίδων με 2 γύψους ανά πλευρά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τοίχοι από ΥΤΟΝG (15 </w:t>
            </w:r>
            <w:proofErr w:type="spellStart"/>
            <w:r w:rsidRPr="00183279">
              <w:rPr>
                <w:rFonts w:cs="Arial"/>
                <w:sz w:val="18"/>
                <w:szCs w:val="18"/>
                <w:lang w:val="el-GR" w:eastAsia="el-GR"/>
              </w:rPr>
              <w:t>cm</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Τοίχοι από </w:t>
            </w:r>
            <w:proofErr w:type="spellStart"/>
            <w:r w:rsidRPr="00183279">
              <w:rPr>
                <w:rFonts w:cs="Arial"/>
                <w:sz w:val="18"/>
                <w:szCs w:val="18"/>
                <w:lang w:val="el-GR" w:eastAsia="el-GR"/>
              </w:rPr>
              <w:t>υαλότουβλα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04.17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Τοιχοποιίας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ΕΠΙΧΡΙΣΜΑΤΑ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Αβεστοκονιάματα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τριπτά</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Αβεστοκονιάματα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τριπτά</w:t>
            </w:r>
            <w:proofErr w:type="spellEnd"/>
            <w:r w:rsidRPr="00183279">
              <w:rPr>
                <w:rFonts w:cs="Arial"/>
                <w:sz w:val="18"/>
                <w:szCs w:val="18"/>
                <w:lang w:val="el-GR" w:eastAsia="el-GR"/>
              </w:rPr>
              <w:t xml:space="preserve"> (με </w:t>
            </w:r>
            <w:proofErr w:type="spellStart"/>
            <w:r w:rsidRPr="00183279">
              <w:rPr>
                <w:rFonts w:cs="Arial"/>
                <w:sz w:val="18"/>
                <w:szCs w:val="18"/>
                <w:lang w:val="el-GR" w:eastAsia="el-GR"/>
              </w:rPr>
              <w:t>kourasanit</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Επιχρίσματα χωριάτικου τύπου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Ετοιμο</w:t>
            </w:r>
            <w:proofErr w:type="spellEnd"/>
            <w:r w:rsidRPr="00183279">
              <w:rPr>
                <w:rFonts w:cs="Arial"/>
                <w:sz w:val="18"/>
                <w:szCs w:val="18"/>
                <w:lang w:val="el-GR" w:eastAsia="el-GR"/>
              </w:rPr>
              <w:t xml:space="preserve"> επίχρισμα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Αρμολογήματα ακατέργαστων όψεων λιθοδομών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05.06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Επιχρισμάτων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ΕΠΕΝΔΥΣΕΙΣ ΤΟΙΧΩΝ</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Επενδύσεις με πλακίδια κεραμικά ή πορσελάνης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Επενδύσεις με λίθινες πλάκες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Επενδύσεις με ορθογωνισμένες πλάκες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Επενδύσεις με πέτρα </w:t>
            </w:r>
            <w:proofErr w:type="spellStart"/>
            <w:r w:rsidRPr="00183279">
              <w:rPr>
                <w:rFonts w:cs="Arial"/>
                <w:sz w:val="18"/>
                <w:szCs w:val="18"/>
                <w:lang w:val="el-GR" w:eastAsia="el-GR"/>
              </w:rPr>
              <w:t>στενάρι</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Επενδύσεις με πλάκες μαρμάρου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Ξύλινα διαζώματα </w:t>
            </w:r>
            <w:proofErr w:type="spellStart"/>
            <w:r w:rsidRPr="00183279">
              <w:rPr>
                <w:rFonts w:cs="Arial"/>
                <w:sz w:val="18"/>
                <w:szCs w:val="18"/>
                <w:lang w:val="el-GR" w:eastAsia="el-GR"/>
              </w:rPr>
              <w:t>αργολιθοδομών</w:t>
            </w:r>
            <w:proofErr w:type="spellEnd"/>
            <w:r w:rsidRPr="00183279">
              <w:rPr>
                <w:rFonts w:cs="Arial"/>
                <w:sz w:val="18"/>
                <w:szCs w:val="18"/>
                <w:lang w:val="el-GR" w:eastAsia="el-GR"/>
              </w:rPr>
              <w:t xml:space="preserve"> με </w:t>
            </w:r>
            <w:proofErr w:type="spellStart"/>
            <w:r w:rsidRPr="00183279">
              <w:rPr>
                <w:rFonts w:cs="Arial"/>
                <w:sz w:val="18"/>
                <w:szCs w:val="18"/>
                <w:lang w:val="el-GR" w:eastAsia="el-GR"/>
              </w:rPr>
              <w:t>βερνικόχρωμα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μ.μ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06.07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Επενδύσεις με διακοσμητικά τούβλα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ΣΤΡΩΣΕΙΣ   ΔΑΠΕΔΩΝ</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w:t>
            </w:r>
            <w:proofErr w:type="spellStart"/>
            <w:r w:rsidRPr="00183279">
              <w:rPr>
                <w:rFonts w:cs="Arial"/>
                <w:sz w:val="18"/>
                <w:szCs w:val="18"/>
                <w:lang w:val="el-GR" w:eastAsia="el-GR"/>
              </w:rPr>
              <w:t>χονδρόπλ</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ακανον</w:t>
            </w:r>
            <w:proofErr w:type="spellEnd"/>
            <w:r w:rsidRPr="00183279">
              <w:rPr>
                <w:rFonts w:cs="Arial"/>
                <w:sz w:val="18"/>
                <w:szCs w:val="18"/>
                <w:lang w:val="el-GR" w:eastAsia="el-GR"/>
              </w:rPr>
              <w:t>. πάχους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λίθινες πλάκες (Καρύστου </w:t>
            </w:r>
            <w:proofErr w:type="spellStart"/>
            <w:r w:rsidRPr="00183279">
              <w:rPr>
                <w:rFonts w:cs="Arial"/>
                <w:sz w:val="18"/>
                <w:szCs w:val="18"/>
                <w:lang w:val="el-GR" w:eastAsia="el-GR"/>
              </w:rPr>
              <w:t>κλπ</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χειροποίητες πλάκες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πλάκες μαρμάρου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Επιστρώσεις με πλακίδια κεραμικά ή πορσελάνης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λωρίδες σουηδικής ξυλείας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λωρίδες αφρικανικής  ξυλείας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Επιστρώσεις με λωρίδες δρυός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Δάπεδο </w:t>
            </w:r>
            <w:proofErr w:type="spellStart"/>
            <w:r w:rsidRPr="00183279">
              <w:rPr>
                <w:rFonts w:cs="Arial"/>
                <w:sz w:val="18"/>
                <w:szCs w:val="18"/>
                <w:lang w:val="el-GR" w:eastAsia="el-GR"/>
              </w:rPr>
              <w:t>ραμποτε</w:t>
            </w:r>
            <w:proofErr w:type="spellEnd"/>
            <w:r w:rsidRPr="00183279">
              <w:rPr>
                <w:rFonts w:cs="Arial"/>
                <w:sz w:val="18"/>
                <w:szCs w:val="18"/>
                <w:lang w:val="el-GR" w:eastAsia="el-GR"/>
              </w:rPr>
              <w:t xml:space="preserve"> με ξύλο καστανιάς πλήρης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Βιομηχανικό δάπεδο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Βιομηχανικό δάπεδο με επάλειψη ρητίνης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Επιστρώσεις με πλαστικά πλακίδια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07.13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Δάπεδα </w:t>
            </w:r>
            <w:proofErr w:type="spellStart"/>
            <w:r w:rsidRPr="00183279">
              <w:rPr>
                <w:rFonts w:cs="Arial"/>
                <w:sz w:val="18"/>
                <w:szCs w:val="18"/>
                <w:lang w:val="el-GR" w:eastAsia="el-GR"/>
              </w:rPr>
              <w:t>laminate</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07.14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επιστρώσεων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Δ</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 Ο Υ Φ Ω Μ Α Τ 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Πόρτες </w:t>
            </w:r>
            <w:proofErr w:type="spellStart"/>
            <w:r w:rsidRPr="00183279">
              <w:rPr>
                <w:rFonts w:cs="Arial"/>
                <w:sz w:val="18"/>
                <w:szCs w:val="18"/>
                <w:lang w:val="el-GR" w:eastAsia="el-GR"/>
              </w:rPr>
              <w:t>πρεσσαριστές</w:t>
            </w:r>
            <w:proofErr w:type="spellEnd"/>
            <w:r w:rsidRPr="00183279">
              <w:rPr>
                <w:rFonts w:cs="Arial"/>
                <w:sz w:val="18"/>
                <w:szCs w:val="18"/>
                <w:lang w:val="el-GR" w:eastAsia="el-GR"/>
              </w:rPr>
              <w:t xml:space="preserve"> κοινές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Πόρτες εσωτερικές, </w:t>
            </w:r>
            <w:proofErr w:type="spellStart"/>
            <w:r w:rsidRPr="00183279">
              <w:rPr>
                <w:rFonts w:cs="Arial"/>
                <w:sz w:val="18"/>
                <w:szCs w:val="18"/>
                <w:lang w:val="el-GR" w:eastAsia="el-GR"/>
              </w:rPr>
              <w:t>μελαμινούχες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Πόρτες </w:t>
            </w:r>
            <w:proofErr w:type="spellStart"/>
            <w:r w:rsidRPr="00183279">
              <w:rPr>
                <w:rFonts w:cs="Arial"/>
                <w:sz w:val="18"/>
                <w:szCs w:val="18"/>
                <w:lang w:val="el-GR" w:eastAsia="el-GR"/>
              </w:rPr>
              <w:t>ραμποτέ</w:t>
            </w:r>
            <w:proofErr w:type="spellEnd"/>
            <w:r w:rsidRPr="00183279">
              <w:rPr>
                <w:rFonts w:cs="Arial"/>
                <w:sz w:val="18"/>
                <w:szCs w:val="18"/>
                <w:lang w:val="el-GR" w:eastAsia="el-GR"/>
              </w:rPr>
              <w:t xml:space="preserve"> ή </w:t>
            </w:r>
            <w:proofErr w:type="spellStart"/>
            <w:r w:rsidRPr="00183279">
              <w:rPr>
                <w:rFonts w:cs="Arial"/>
                <w:sz w:val="18"/>
                <w:szCs w:val="18"/>
                <w:lang w:val="el-GR" w:eastAsia="el-GR"/>
              </w:rPr>
              <w:t>ταμπλαδωτές</w:t>
            </w:r>
            <w:proofErr w:type="spellEnd"/>
            <w:r w:rsidRPr="00183279">
              <w:rPr>
                <w:rFonts w:cs="Arial"/>
                <w:sz w:val="18"/>
                <w:szCs w:val="18"/>
                <w:lang w:val="el-GR" w:eastAsia="el-GR"/>
              </w:rPr>
              <w:t xml:space="preserve"> από MDF</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Πόρτες </w:t>
            </w:r>
            <w:proofErr w:type="spellStart"/>
            <w:r w:rsidRPr="00183279">
              <w:rPr>
                <w:rFonts w:cs="Arial"/>
                <w:sz w:val="18"/>
                <w:szCs w:val="18"/>
                <w:lang w:val="el-GR" w:eastAsia="el-GR"/>
              </w:rPr>
              <w:t>ραμποτέ</w:t>
            </w:r>
            <w:proofErr w:type="spellEnd"/>
            <w:r w:rsidRPr="00183279">
              <w:rPr>
                <w:rFonts w:cs="Arial"/>
                <w:sz w:val="18"/>
                <w:szCs w:val="18"/>
                <w:lang w:val="el-GR" w:eastAsia="el-GR"/>
              </w:rPr>
              <w:t xml:space="preserve"> ή </w:t>
            </w:r>
            <w:proofErr w:type="spellStart"/>
            <w:r w:rsidRPr="00183279">
              <w:rPr>
                <w:rFonts w:cs="Arial"/>
                <w:sz w:val="18"/>
                <w:szCs w:val="18"/>
                <w:lang w:val="el-GR" w:eastAsia="el-GR"/>
              </w:rPr>
              <w:t>ταμπλαδωτές</w:t>
            </w:r>
            <w:proofErr w:type="spellEnd"/>
            <w:r w:rsidRPr="00183279">
              <w:rPr>
                <w:rFonts w:cs="Arial"/>
                <w:sz w:val="18"/>
                <w:szCs w:val="18"/>
                <w:lang w:val="el-GR" w:eastAsia="el-GR"/>
              </w:rPr>
              <w:t xml:space="preserve"> από </w:t>
            </w:r>
            <w:proofErr w:type="spellStart"/>
            <w:r w:rsidRPr="00183279">
              <w:rPr>
                <w:rFonts w:cs="Arial"/>
                <w:sz w:val="18"/>
                <w:szCs w:val="18"/>
                <w:lang w:val="el-GR" w:eastAsia="el-GR"/>
              </w:rPr>
              <w:t>δρύ</w:t>
            </w:r>
            <w:proofErr w:type="spellEnd"/>
            <w:r w:rsidRPr="00183279">
              <w:rPr>
                <w:rFonts w:cs="Arial"/>
                <w:sz w:val="18"/>
                <w:szCs w:val="18"/>
                <w:lang w:val="el-GR" w:eastAsia="el-GR"/>
              </w:rPr>
              <w:t xml:space="preserve">, καρυδιά </w:t>
            </w:r>
            <w:proofErr w:type="spellStart"/>
            <w:r w:rsidRPr="00183279">
              <w:rPr>
                <w:rFonts w:cs="Arial"/>
                <w:sz w:val="18"/>
                <w:szCs w:val="18"/>
                <w:lang w:val="el-GR" w:eastAsia="el-GR"/>
              </w:rPr>
              <w:t>κλπ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Εξώθυρες καρφωτές περαστές από ξύλο καστανιά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Υαλοστάσια και </w:t>
            </w:r>
            <w:proofErr w:type="spellStart"/>
            <w:r w:rsidRPr="00183279">
              <w:rPr>
                <w:rFonts w:cs="Arial"/>
                <w:sz w:val="18"/>
                <w:szCs w:val="18"/>
                <w:lang w:val="el-GR" w:eastAsia="el-GR"/>
              </w:rPr>
              <w:t>εξωστόθυρες</w:t>
            </w:r>
            <w:proofErr w:type="spellEnd"/>
            <w:r w:rsidRPr="00183279">
              <w:rPr>
                <w:rFonts w:cs="Arial"/>
                <w:sz w:val="18"/>
                <w:szCs w:val="18"/>
                <w:lang w:val="el-GR" w:eastAsia="el-GR"/>
              </w:rPr>
              <w:t xml:space="preserve"> από ξύλο καστανιάς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Υαλοστάσια από σουηδική ξυλεία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Υαλοστάσια από </w:t>
            </w:r>
            <w:proofErr w:type="spellStart"/>
            <w:r w:rsidRPr="00183279">
              <w:rPr>
                <w:rFonts w:cs="Arial"/>
                <w:sz w:val="18"/>
                <w:szCs w:val="18"/>
                <w:lang w:val="el-GR" w:eastAsia="el-GR"/>
              </w:rPr>
              <w:t>ορενγκονταιν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Ξύλινο παράθυρο με παντζούρια (χωρίς υαλοπίνακες)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Ξύλινη μπαλκονόπορτα με παντζούρια (χωρίς υαλοπίνακες)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Σκούρα από σουηδική ξυλεία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Σκούρα από </w:t>
            </w:r>
            <w:proofErr w:type="spellStart"/>
            <w:r w:rsidRPr="00183279">
              <w:rPr>
                <w:rFonts w:cs="Arial"/>
                <w:sz w:val="18"/>
                <w:szCs w:val="18"/>
                <w:lang w:val="el-GR" w:eastAsia="el-GR"/>
              </w:rPr>
              <w:t>ορεγκονταιν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Σιδερένιες πόρτες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Σιδερένια παράθυρα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Σιδερένια παράθυρα με κάγκελα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Bιτρίνες</w:t>
            </w:r>
            <w:proofErr w:type="spellEnd"/>
            <w:r w:rsidRPr="00183279">
              <w:rPr>
                <w:rFonts w:cs="Arial"/>
                <w:sz w:val="18"/>
                <w:szCs w:val="18"/>
                <w:lang w:val="el-GR" w:eastAsia="el-GR"/>
              </w:rPr>
              <w:t xml:space="preserve"> αλουμινίου (σκελετός)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Bιτρίνες</w:t>
            </w:r>
            <w:proofErr w:type="spellEnd"/>
            <w:r w:rsidRPr="00183279">
              <w:rPr>
                <w:rFonts w:cs="Arial"/>
                <w:sz w:val="18"/>
                <w:szCs w:val="18"/>
                <w:lang w:val="el-GR" w:eastAsia="el-GR"/>
              </w:rPr>
              <w:t xml:space="preserve"> αλουμινίου σε χρώμα ξύλου (σκελετός)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Ανοιγόμενα</w:t>
            </w:r>
            <w:proofErr w:type="spellEnd"/>
            <w:r w:rsidRPr="00183279">
              <w:rPr>
                <w:rFonts w:cs="Arial"/>
                <w:sz w:val="18"/>
                <w:szCs w:val="18"/>
                <w:lang w:val="el-GR" w:eastAsia="el-GR"/>
              </w:rPr>
              <w:t xml:space="preserve"> υαλοστάσια αλουμινίου (λευκά)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08.17.β</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Ανοιγόμενα</w:t>
            </w:r>
            <w:proofErr w:type="spellEnd"/>
            <w:r w:rsidRPr="00183279">
              <w:rPr>
                <w:rFonts w:cs="Arial"/>
                <w:sz w:val="18"/>
                <w:szCs w:val="18"/>
                <w:lang w:val="el-GR" w:eastAsia="el-GR"/>
              </w:rPr>
              <w:t xml:space="preserve"> υαλοστάσια αλουμινίου (έγχρωμα)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08.17.γ</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Ανοιγόμενα</w:t>
            </w:r>
            <w:proofErr w:type="spellEnd"/>
            <w:r w:rsidRPr="00183279">
              <w:rPr>
                <w:rFonts w:cs="Arial"/>
                <w:sz w:val="18"/>
                <w:szCs w:val="18"/>
                <w:lang w:val="el-GR" w:eastAsia="el-GR"/>
              </w:rPr>
              <w:t xml:space="preserve"> υαλοστάσια αλουμινίου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08.17.δ</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Σκούρα </w:t>
            </w:r>
            <w:proofErr w:type="spellStart"/>
            <w:r w:rsidRPr="00183279">
              <w:rPr>
                <w:rFonts w:cs="Arial"/>
                <w:sz w:val="18"/>
                <w:szCs w:val="18"/>
                <w:lang w:val="el-GR" w:eastAsia="el-GR"/>
              </w:rPr>
              <w:t>ανοιγόμενων</w:t>
            </w:r>
            <w:proofErr w:type="spellEnd"/>
            <w:r w:rsidRPr="00183279">
              <w:rPr>
                <w:rFonts w:cs="Arial"/>
                <w:sz w:val="18"/>
                <w:szCs w:val="18"/>
                <w:lang w:val="el-GR" w:eastAsia="el-GR"/>
              </w:rPr>
              <w:t xml:space="preserve"> με περσίδες αλουμινίου (λευκά)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08.17.ε</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Σκούρα </w:t>
            </w:r>
            <w:proofErr w:type="spellStart"/>
            <w:r w:rsidRPr="00183279">
              <w:rPr>
                <w:rFonts w:cs="Arial"/>
                <w:sz w:val="18"/>
                <w:szCs w:val="18"/>
                <w:lang w:val="el-GR" w:eastAsia="el-GR"/>
              </w:rPr>
              <w:t>ανοιγόμενων</w:t>
            </w:r>
            <w:proofErr w:type="spellEnd"/>
            <w:r w:rsidRPr="00183279">
              <w:rPr>
                <w:rFonts w:cs="Arial"/>
                <w:sz w:val="18"/>
                <w:szCs w:val="18"/>
                <w:lang w:val="el-GR" w:eastAsia="el-GR"/>
              </w:rPr>
              <w:t xml:space="preserve"> με περσίδες αλουμινίου (έγχρωμα)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08.17.στ</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Σκούρα </w:t>
            </w:r>
            <w:proofErr w:type="spellStart"/>
            <w:r w:rsidRPr="00183279">
              <w:rPr>
                <w:rFonts w:cs="Arial"/>
                <w:sz w:val="18"/>
                <w:szCs w:val="18"/>
                <w:lang w:val="el-GR" w:eastAsia="el-GR"/>
              </w:rPr>
              <w:t>ανοιγόμενων</w:t>
            </w:r>
            <w:proofErr w:type="spellEnd"/>
            <w:r w:rsidRPr="00183279">
              <w:rPr>
                <w:rFonts w:cs="Arial"/>
                <w:sz w:val="18"/>
                <w:szCs w:val="18"/>
                <w:lang w:val="el-GR" w:eastAsia="el-GR"/>
              </w:rPr>
              <w:t xml:space="preserve"> με περσίδες αλουμινίου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Ανοιγόμενα</w:t>
            </w:r>
            <w:proofErr w:type="spellEnd"/>
            <w:r w:rsidRPr="00183279">
              <w:rPr>
                <w:rFonts w:cs="Arial"/>
                <w:sz w:val="18"/>
                <w:szCs w:val="18"/>
                <w:lang w:val="el-GR" w:eastAsia="el-GR"/>
              </w:rPr>
              <w:t>-περιστρεφόμενα κουφώματα αλουμινίου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08.19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Δίφυλλο παράθυρο με παντζούρι, λευκό</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Δίφυλλο παράθυρο με παντζούρι, λευκό, με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Δίφυλλο παράθυρο με παντζούρι, έγχρωμο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Δίφυλλο παράθυρο με παντζούρι, έγχρωμο, με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Ανάκλιση</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ανοιγόμενων</w:t>
            </w:r>
            <w:proofErr w:type="spellEnd"/>
            <w:r w:rsidRPr="00183279">
              <w:rPr>
                <w:rFonts w:cs="Arial"/>
                <w:sz w:val="18"/>
                <w:szCs w:val="18"/>
                <w:lang w:val="el-GR" w:eastAsia="el-GR"/>
              </w:rPr>
              <w:t xml:space="preserve"> υαλοστασίων αλουμινίου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Μπαλκονόπορτα με παντζούρι, λευκή</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Μπαλκονόπορτα με παντζούρι, λευκή, με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Μπαλκονόπορτα με παντζούρι, έγχρωμη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Μπαλκονόπορτα με παντζούρι, έγχρωμη, με σίτα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Συρόμενα - επάλληλα κουφώματα αλουμινίου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08.29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Συρόμενα - επάλληλα κουφώματα αλουμινίου (λευκά)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Συρόμενα - επάλληλα κουφώματα αλουμινίου (έγχρωμα)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Συρόμενα - επάλληλα κουφώματα αλουμινίου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Σκούρα συρόμενων υαλοστασίων αλουμινίου (λευκά)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Σκούρα συρόμενων υαλοστασίων αλουμινίου (έγχρωμα)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Σκούρα συρόμενων υαλοστασίων αλουμινίου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Ρολλά</w:t>
            </w:r>
            <w:proofErr w:type="spellEnd"/>
            <w:r w:rsidRPr="00183279">
              <w:rPr>
                <w:rFonts w:cs="Arial"/>
                <w:sz w:val="18"/>
                <w:szCs w:val="18"/>
                <w:lang w:val="el-GR" w:eastAsia="el-GR"/>
              </w:rPr>
              <w:t xml:space="preserve"> επαλλήλων υαλοστασίων (λευκά)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Ρολλά</w:t>
            </w:r>
            <w:proofErr w:type="spellEnd"/>
            <w:r w:rsidRPr="00183279">
              <w:rPr>
                <w:rFonts w:cs="Arial"/>
                <w:sz w:val="18"/>
                <w:szCs w:val="18"/>
                <w:lang w:val="el-GR" w:eastAsia="el-GR"/>
              </w:rPr>
              <w:t xml:space="preserve"> επαλλήλων υαλοστασίων (έγχρωμα)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Ρολλά</w:t>
            </w:r>
            <w:proofErr w:type="spellEnd"/>
            <w:r w:rsidRPr="00183279">
              <w:rPr>
                <w:rFonts w:cs="Arial"/>
                <w:sz w:val="18"/>
                <w:szCs w:val="18"/>
                <w:lang w:val="el-GR" w:eastAsia="el-GR"/>
              </w:rPr>
              <w:t xml:space="preserve"> επαλλήλων υαλοστασίων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Εσωτερική πόρτα, λευκή</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Εσωτερική πόρτα, έγχρωμη</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08.39.α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Εσωτερική πόρτα αλουμινίου, απομίμηση ξύλου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Υαλοστάσια  αλουμινίου με </w:t>
            </w:r>
            <w:proofErr w:type="spellStart"/>
            <w:r w:rsidRPr="00183279">
              <w:rPr>
                <w:rFonts w:cs="Arial"/>
                <w:sz w:val="18"/>
                <w:szCs w:val="18"/>
                <w:lang w:val="el-GR" w:eastAsia="el-GR"/>
              </w:rPr>
              <w:t>θερμοδιακοπή</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Μονόφυλλη </w:t>
            </w:r>
            <w:proofErr w:type="spellStart"/>
            <w:r w:rsidRPr="00183279">
              <w:rPr>
                <w:rFonts w:cs="Arial"/>
                <w:sz w:val="18"/>
                <w:szCs w:val="18"/>
                <w:lang w:val="el-GR" w:eastAsia="el-GR"/>
              </w:rPr>
              <w:t>πυράντοχη</w:t>
            </w:r>
            <w:proofErr w:type="spellEnd"/>
            <w:r w:rsidRPr="00183279">
              <w:rPr>
                <w:rFonts w:cs="Arial"/>
                <w:sz w:val="18"/>
                <w:szCs w:val="18"/>
                <w:lang w:val="el-GR" w:eastAsia="el-GR"/>
              </w:rPr>
              <w:t xml:space="preserve"> πόρτα Τ30 </w:t>
            </w:r>
            <w:proofErr w:type="spellStart"/>
            <w:r w:rsidRPr="00183279">
              <w:rPr>
                <w:rFonts w:cs="Arial"/>
                <w:sz w:val="18"/>
                <w:szCs w:val="18"/>
                <w:lang w:val="el-GR" w:eastAsia="el-GR"/>
              </w:rPr>
              <w:t>εως</w:t>
            </w:r>
            <w:proofErr w:type="spellEnd"/>
            <w:r w:rsidRPr="00183279">
              <w:rPr>
                <w:rFonts w:cs="Arial"/>
                <w:sz w:val="18"/>
                <w:szCs w:val="18"/>
                <w:lang w:val="el-GR" w:eastAsia="el-GR"/>
              </w:rPr>
              <w:t xml:space="preserve"> Τ90 πλήρως εξοπλισμένη</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Δίφυλλη </w:t>
            </w:r>
            <w:proofErr w:type="spellStart"/>
            <w:r w:rsidRPr="00183279">
              <w:rPr>
                <w:rFonts w:cs="Arial"/>
                <w:sz w:val="18"/>
                <w:szCs w:val="18"/>
                <w:lang w:val="el-GR" w:eastAsia="el-GR"/>
              </w:rPr>
              <w:t>πυράντοχη</w:t>
            </w:r>
            <w:proofErr w:type="spellEnd"/>
            <w:r w:rsidRPr="00183279">
              <w:rPr>
                <w:rFonts w:cs="Arial"/>
                <w:sz w:val="18"/>
                <w:szCs w:val="18"/>
                <w:lang w:val="el-GR" w:eastAsia="el-GR"/>
              </w:rPr>
              <w:t xml:space="preserve"> πόρτα Τ30 </w:t>
            </w:r>
            <w:proofErr w:type="spellStart"/>
            <w:r w:rsidRPr="00183279">
              <w:rPr>
                <w:rFonts w:cs="Arial"/>
                <w:sz w:val="18"/>
                <w:szCs w:val="18"/>
                <w:lang w:val="el-GR" w:eastAsia="el-GR"/>
              </w:rPr>
              <w:t>εως</w:t>
            </w:r>
            <w:proofErr w:type="spellEnd"/>
            <w:r w:rsidRPr="00183279">
              <w:rPr>
                <w:rFonts w:cs="Arial"/>
                <w:sz w:val="18"/>
                <w:szCs w:val="18"/>
                <w:lang w:val="el-GR" w:eastAsia="el-GR"/>
              </w:rPr>
              <w:t xml:space="preserve"> Τ90 πλήρως εξοπλισμένη</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Σίτα αερισμού</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Γκαραζόπορτα πλήρης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Υαλοπίνακες μονοί</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Υαλοπίνακες διπλοί θερμομονωτικοί</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Προφίλ στήριξης υαλοστασίου TRIPLEX (5+5)</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Υαλοπίνακες TRIPLEX (5+5)</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08.49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Υαλόθυρα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securit</w:t>
            </w:r>
            <w:proofErr w:type="spellEnd"/>
            <w:r w:rsidRPr="00183279">
              <w:rPr>
                <w:rFonts w:cs="Arial"/>
                <w:sz w:val="18"/>
                <w:szCs w:val="18"/>
                <w:lang w:val="el-GR" w:eastAsia="el-GR"/>
              </w:rPr>
              <w:t xml:space="preserve"> 10χιλ.</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r w:rsidRPr="00183279">
              <w:rPr>
                <w:rFonts w:cs="Arial"/>
                <w:sz w:val="18"/>
                <w:szCs w:val="18"/>
                <w:lang w:val="el-GR" w:eastAsia="el-GR"/>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76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08.50</w:t>
            </w:r>
          </w:p>
        </w:tc>
        <w:tc>
          <w:tcPr>
            <w:tcW w:w="2693" w:type="dxa"/>
            <w:tcBorders>
              <w:top w:val="nil"/>
              <w:left w:val="nil"/>
              <w:bottom w:val="nil"/>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Βιομηχανικές πόρτες (πολύσπαστες / αρθρωτές –ρολά – με/χωρίς ανθρωποθυρίδα)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ΝΤΟΥΛΑΠΕΣ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Ντουλάπες κοινές (υπνοδωματίων)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μ2 </w:t>
            </w:r>
            <w:proofErr w:type="spellStart"/>
            <w:r w:rsidRPr="00183279">
              <w:rPr>
                <w:rFonts w:cs="Arial"/>
                <w:sz w:val="18"/>
                <w:szCs w:val="18"/>
                <w:lang w:val="el-GR" w:eastAsia="el-GR"/>
              </w:rPr>
              <w:t>οψης</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Ντουλάπες (</w:t>
            </w:r>
            <w:proofErr w:type="spellStart"/>
            <w:r w:rsidRPr="00183279">
              <w:rPr>
                <w:rFonts w:cs="Arial"/>
                <w:sz w:val="18"/>
                <w:szCs w:val="18"/>
                <w:lang w:val="el-GR" w:eastAsia="el-GR"/>
              </w:rPr>
              <w:t>ανιγκρέ</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μ2 </w:t>
            </w:r>
            <w:proofErr w:type="spellStart"/>
            <w:r w:rsidRPr="00183279">
              <w:rPr>
                <w:rFonts w:cs="Arial"/>
                <w:sz w:val="18"/>
                <w:szCs w:val="18"/>
                <w:lang w:val="el-GR" w:eastAsia="el-GR"/>
              </w:rPr>
              <w:t>οψης</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Ντουλάπες (βακελίτη)</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μ2 </w:t>
            </w:r>
            <w:proofErr w:type="spellStart"/>
            <w:r w:rsidRPr="00183279">
              <w:rPr>
                <w:rFonts w:cs="Arial"/>
                <w:sz w:val="18"/>
                <w:szCs w:val="18"/>
                <w:lang w:val="el-GR" w:eastAsia="el-GR"/>
              </w:rPr>
              <w:t>οψης</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Ντουλάπια κουζίνας κοινά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Ντουλάπια κουζίνας από συμπαγή ξυλεία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09.06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Ντουλάπια κουζίνας από συμπαγή ξυλεία (δρυς, </w:t>
            </w:r>
            <w:proofErr w:type="spellStart"/>
            <w:r w:rsidRPr="00183279">
              <w:rPr>
                <w:rFonts w:cs="Arial"/>
                <w:sz w:val="18"/>
                <w:szCs w:val="18"/>
                <w:lang w:val="el-GR" w:eastAsia="el-GR"/>
              </w:rPr>
              <w:t>οξυά</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ΜΟΝΩΣΕΙΣ ΣΤΕΓΑΝΩΣΕΙΣ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Θερμομόνωση-υγρομόνωση δώματος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Εσωτερική θερμομόνωση κατακόρυφων επιφανειών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Θερμοπρόσοψη</w:t>
            </w:r>
            <w:proofErr w:type="spellEnd"/>
            <w:r w:rsidRPr="00183279">
              <w:rPr>
                <w:rFonts w:cs="Arial"/>
                <w:sz w:val="18"/>
                <w:szCs w:val="18"/>
                <w:lang w:val="el-GR" w:eastAsia="el-GR"/>
              </w:rPr>
              <w:t xml:space="preserve"> έως 7 </w:t>
            </w:r>
            <w:proofErr w:type="spellStart"/>
            <w:r w:rsidRPr="00183279">
              <w:rPr>
                <w:rFonts w:cs="Arial"/>
                <w:sz w:val="18"/>
                <w:szCs w:val="18"/>
                <w:lang w:val="el-GR" w:eastAsia="el-GR"/>
              </w:rPr>
              <w:t>cm</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Θερμοπρόσοψη</w:t>
            </w:r>
            <w:proofErr w:type="spellEnd"/>
            <w:r w:rsidRPr="00183279">
              <w:rPr>
                <w:rFonts w:cs="Arial"/>
                <w:sz w:val="18"/>
                <w:szCs w:val="18"/>
                <w:lang w:val="el-GR" w:eastAsia="el-GR"/>
              </w:rPr>
              <w:t xml:space="preserve"> πάνω από 7 </w:t>
            </w:r>
            <w:proofErr w:type="spellStart"/>
            <w:r w:rsidRPr="00183279">
              <w:rPr>
                <w:rFonts w:cs="Arial"/>
                <w:sz w:val="18"/>
                <w:szCs w:val="18"/>
                <w:lang w:val="el-GR" w:eastAsia="el-GR"/>
              </w:rPr>
              <w:t>cm</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Υγρομόνωση </w:t>
            </w:r>
            <w:proofErr w:type="spellStart"/>
            <w:r w:rsidRPr="00183279">
              <w:rPr>
                <w:rFonts w:cs="Arial"/>
                <w:sz w:val="18"/>
                <w:szCs w:val="18"/>
                <w:lang w:val="el-GR" w:eastAsia="el-GR"/>
              </w:rPr>
              <w:t>τοιχείων</w:t>
            </w:r>
            <w:proofErr w:type="spellEnd"/>
            <w:r w:rsidRPr="00183279">
              <w:rPr>
                <w:rFonts w:cs="Arial"/>
                <w:sz w:val="18"/>
                <w:szCs w:val="18"/>
                <w:lang w:val="el-GR" w:eastAsia="el-GR"/>
              </w:rPr>
              <w:t xml:space="preserve"> υπογείου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10.06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Υγρομόνωση δαπέδων </w:t>
            </w:r>
            <w:proofErr w:type="spellStart"/>
            <w:r w:rsidRPr="00183279">
              <w:rPr>
                <w:rFonts w:cs="Arial"/>
                <w:sz w:val="18"/>
                <w:szCs w:val="18"/>
                <w:lang w:val="el-GR" w:eastAsia="el-GR"/>
              </w:rPr>
              <w:t>επι</w:t>
            </w:r>
            <w:proofErr w:type="spellEnd"/>
            <w:r w:rsidRPr="00183279">
              <w:rPr>
                <w:rFonts w:cs="Arial"/>
                <w:sz w:val="18"/>
                <w:szCs w:val="18"/>
                <w:lang w:val="el-GR" w:eastAsia="el-GR"/>
              </w:rPr>
              <w:t xml:space="preserve"> εδάφους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Ε</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ΣΤ</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ΜΑΡΜΑΡΙΚΑ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11.01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Κατώφλια, επίστρωση στηθαίων ποδιές </w:t>
            </w:r>
            <w:proofErr w:type="spellStart"/>
            <w:r w:rsidRPr="00183279">
              <w:rPr>
                <w:rFonts w:cs="Arial"/>
                <w:sz w:val="18"/>
                <w:szCs w:val="18"/>
                <w:lang w:val="el-GR" w:eastAsia="el-GR"/>
              </w:rPr>
              <w:t>παραθ</w:t>
            </w:r>
            <w:proofErr w:type="spellEnd"/>
            <w:r w:rsidRPr="00183279">
              <w:rPr>
                <w:rFonts w:cs="Arial"/>
                <w:sz w:val="18"/>
                <w:szCs w:val="18"/>
                <w:lang w:val="el-GR" w:eastAsia="el-GR"/>
              </w:rPr>
              <w:t xml:space="preserve">. μπαλκονιών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11.02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Μαρμαροεπένδυση</w:t>
            </w:r>
            <w:proofErr w:type="spellEnd"/>
            <w:r w:rsidRPr="00183279">
              <w:rPr>
                <w:rFonts w:cs="Arial"/>
                <w:sz w:val="18"/>
                <w:szCs w:val="18"/>
                <w:lang w:val="el-GR" w:eastAsia="el-GR"/>
              </w:rPr>
              <w:t xml:space="preserve"> βαθμίδος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11.03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Επένδυση βαθμίδων με λίθινες πλάκες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ΚΛΙΜΑΚΕΣ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Ξύλινη σκάλα πλήρης από σουηδική ξυλεία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Ξύλινη σκάλα πλήρης από δρυ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Βαθμίδες/</w:t>
            </w:r>
            <w:proofErr w:type="spellStart"/>
            <w:r w:rsidRPr="00183279">
              <w:rPr>
                <w:rFonts w:cs="Arial"/>
                <w:sz w:val="18"/>
                <w:szCs w:val="18"/>
                <w:lang w:val="el-GR" w:eastAsia="el-GR"/>
              </w:rPr>
              <w:t>ρίχτια</w:t>
            </w:r>
            <w:proofErr w:type="spellEnd"/>
            <w:r w:rsidRPr="00183279">
              <w:rPr>
                <w:rFonts w:cs="Arial"/>
                <w:sz w:val="18"/>
                <w:szCs w:val="18"/>
                <w:lang w:val="el-GR" w:eastAsia="el-GR"/>
              </w:rPr>
              <w:t xml:space="preserve"> και πλατύσκαλα από σουηδική ξυλεία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Βαθμίδες/</w:t>
            </w:r>
            <w:proofErr w:type="spellStart"/>
            <w:r w:rsidRPr="00183279">
              <w:rPr>
                <w:rFonts w:cs="Arial"/>
                <w:sz w:val="18"/>
                <w:szCs w:val="18"/>
                <w:lang w:val="el-GR" w:eastAsia="el-GR"/>
              </w:rPr>
              <w:t>ρίχτια</w:t>
            </w:r>
            <w:proofErr w:type="spellEnd"/>
            <w:r w:rsidRPr="00183279">
              <w:rPr>
                <w:rFonts w:cs="Arial"/>
                <w:sz w:val="18"/>
                <w:szCs w:val="18"/>
                <w:lang w:val="el-GR" w:eastAsia="el-GR"/>
              </w:rPr>
              <w:t xml:space="preserve"> και πλατύσκαλα από ξυλεία δρυός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Μεταλλική σκάλα, σαλίγκαρος, πάτημα 70 εκατ.</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12.06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Μεταλλική σκάλα, ευθύγραμμη, πάτημα 70 εκατ.</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ΨΕΥΔΟΡΟΦΕΣ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14.01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Ψευδοροφές από γυψοσανίδες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14.02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Ψευδοροφές από πλάκες ορυκτών ινών σε μεταλλικό σκελετό</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14.03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Επένδυση οροφής με </w:t>
            </w:r>
            <w:proofErr w:type="spellStart"/>
            <w:r w:rsidRPr="00183279">
              <w:rPr>
                <w:rFonts w:cs="Arial"/>
                <w:sz w:val="18"/>
                <w:szCs w:val="18"/>
                <w:lang w:val="el-GR" w:eastAsia="el-GR"/>
              </w:rPr>
              <w:t>λεπτοσανίδες</w:t>
            </w:r>
            <w:proofErr w:type="spellEnd"/>
            <w:r w:rsidRPr="00183279">
              <w:rPr>
                <w:rFonts w:cs="Arial"/>
                <w:sz w:val="18"/>
                <w:szCs w:val="18"/>
                <w:lang w:val="el-GR" w:eastAsia="el-GR"/>
              </w:rPr>
              <w:t xml:space="preserve"> πλήρης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ΕΠΙΚΑΛΥΨΕΙΣ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15.01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Κεραμοσκεπή </w:t>
            </w:r>
            <w:proofErr w:type="spellStart"/>
            <w:r w:rsidRPr="00183279">
              <w:rPr>
                <w:rFonts w:cs="Arial"/>
                <w:sz w:val="18"/>
                <w:szCs w:val="18"/>
                <w:lang w:val="el-GR" w:eastAsia="el-GR"/>
              </w:rPr>
              <w:t>εδραζόμενη</w:t>
            </w:r>
            <w:proofErr w:type="spellEnd"/>
            <w:r w:rsidRPr="00183279">
              <w:rPr>
                <w:rFonts w:cs="Arial"/>
                <w:sz w:val="18"/>
                <w:szCs w:val="18"/>
                <w:lang w:val="el-GR" w:eastAsia="el-GR"/>
              </w:rPr>
              <w:t xml:space="preserve"> σε </w:t>
            </w:r>
            <w:proofErr w:type="spellStart"/>
            <w:r w:rsidRPr="00183279">
              <w:rPr>
                <w:rFonts w:cs="Arial"/>
                <w:sz w:val="18"/>
                <w:szCs w:val="18"/>
                <w:lang w:val="el-GR" w:eastAsia="el-GR"/>
              </w:rPr>
              <w:t>πλακα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σκυροδεμ</w:t>
            </w:r>
            <w:proofErr w:type="spellEnd"/>
            <w:r w:rsidRPr="00183279">
              <w:rPr>
                <w:rFonts w:cs="Arial"/>
                <w:sz w:val="18"/>
                <w:szCs w:val="18"/>
                <w:lang w:val="el-GR" w:eastAsia="el-GR"/>
              </w:rPr>
              <w:t>. (οριζόντια επιφάνεια)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15.02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Ξύλινη στέγη </w:t>
            </w:r>
            <w:proofErr w:type="spellStart"/>
            <w:r w:rsidRPr="00183279">
              <w:rPr>
                <w:rFonts w:cs="Arial"/>
                <w:sz w:val="18"/>
                <w:szCs w:val="18"/>
                <w:lang w:val="el-GR" w:eastAsia="el-GR"/>
              </w:rPr>
              <w:t>αυτοφερόμενη</w:t>
            </w:r>
            <w:proofErr w:type="spellEnd"/>
            <w:r w:rsidRPr="00183279">
              <w:rPr>
                <w:rFonts w:cs="Arial"/>
                <w:sz w:val="18"/>
                <w:szCs w:val="18"/>
                <w:lang w:val="el-GR" w:eastAsia="el-GR"/>
              </w:rPr>
              <w:t xml:space="preserve"> με κεραμίδια (οριζόντια επιφάνεια)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15.03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Επικεράμωση</w:t>
            </w:r>
            <w:proofErr w:type="spellEnd"/>
            <w:r w:rsidRPr="00183279">
              <w:rPr>
                <w:rFonts w:cs="Arial"/>
                <w:sz w:val="18"/>
                <w:szCs w:val="18"/>
                <w:lang w:val="el-GR" w:eastAsia="el-GR"/>
              </w:rPr>
              <w:t xml:space="preserve"> στέγης (κεκλιμένη επιφάνεια)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15.04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Υδρορροές (λούκια)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ΣΤΗΘΑΙΑ</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οπλισμένο σκυρόδεμα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δρομική πλινθοδομή</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κιγκλίδωμα σιδερένιο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Στηθαία από κιγκλίδωμα σιδερένιο, σύνθετο σχέδιο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κιγκλίδωμα αλουμινίου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κιγκλίδωμα αλουμινίου, σύνθετο σχέδιο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16.07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Στηθαία από κιγκλίδωμα ξύλινο</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nil"/>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ΧΡΩΜΑΤΙΣΜΟΙ</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Υδροχρωματισμοί απλοί</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Υδροχρωματισμοί με </w:t>
            </w:r>
            <w:proofErr w:type="spellStart"/>
            <w:r w:rsidRPr="00183279">
              <w:rPr>
                <w:rFonts w:cs="Arial"/>
                <w:sz w:val="18"/>
                <w:szCs w:val="18"/>
                <w:lang w:val="el-GR" w:eastAsia="el-GR"/>
              </w:rPr>
              <w:t>σπατουλάρισμα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Πλαστικά επί τοίχου</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Πλαστικά </w:t>
            </w:r>
            <w:proofErr w:type="spellStart"/>
            <w:r w:rsidRPr="00183279">
              <w:rPr>
                <w:rFonts w:cs="Arial"/>
                <w:sz w:val="18"/>
                <w:szCs w:val="18"/>
                <w:lang w:val="el-GR" w:eastAsia="el-GR"/>
              </w:rPr>
              <w:t>σπατουλαριστά</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Τσιμεντοχρώματα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Τσιμεντοχρώματα</w:t>
            </w:r>
            <w:proofErr w:type="spellEnd"/>
            <w:r w:rsidRPr="00183279">
              <w:rPr>
                <w:rFonts w:cs="Arial"/>
                <w:sz w:val="18"/>
                <w:szCs w:val="18"/>
                <w:lang w:val="el-GR" w:eastAsia="el-GR"/>
              </w:rPr>
              <w:t xml:space="preserve"> (ακρυλικά με </w:t>
            </w:r>
            <w:proofErr w:type="spellStart"/>
            <w:r w:rsidRPr="00183279">
              <w:rPr>
                <w:rFonts w:cs="Arial"/>
                <w:sz w:val="18"/>
                <w:szCs w:val="18"/>
                <w:lang w:val="el-GR" w:eastAsia="el-GR"/>
              </w:rPr>
              <w:t>σπατουλάρισμα</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Ντουκοχρώματα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17.08</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Ντουκοχρώματα</w:t>
            </w:r>
            <w:proofErr w:type="spellEnd"/>
            <w:r w:rsidRPr="00183279">
              <w:rPr>
                <w:rFonts w:cs="Arial"/>
                <w:sz w:val="18"/>
                <w:szCs w:val="18"/>
                <w:lang w:val="el-GR" w:eastAsia="el-GR"/>
              </w:rPr>
              <w:t xml:space="preserve"> (</w:t>
            </w:r>
            <w:proofErr w:type="spellStart"/>
            <w:r w:rsidRPr="00183279">
              <w:rPr>
                <w:rFonts w:cs="Arial"/>
                <w:sz w:val="18"/>
                <w:szCs w:val="18"/>
                <w:lang w:val="el-GR" w:eastAsia="el-GR"/>
              </w:rPr>
              <w:t>εσωτ</w:t>
            </w:r>
            <w:proofErr w:type="spellEnd"/>
            <w:r w:rsidRPr="00183279">
              <w:rPr>
                <w:rFonts w:cs="Arial"/>
                <w:sz w:val="18"/>
                <w:szCs w:val="18"/>
                <w:lang w:val="el-GR" w:eastAsia="el-GR"/>
              </w:rPr>
              <w:t>. Πόρτες)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17.09</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Ντουκοχρώματα</w:t>
            </w:r>
            <w:proofErr w:type="spellEnd"/>
            <w:r w:rsidRPr="00183279">
              <w:rPr>
                <w:rFonts w:cs="Arial"/>
                <w:sz w:val="18"/>
                <w:szCs w:val="18"/>
                <w:lang w:val="el-GR" w:eastAsia="el-GR"/>
              </w:rPr>
              <w:t xml:space="preserve"> (μπαλκονόπορτες με παντζούρι)</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17.10</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Βερνικοχρωματισμός</w:t>
            </w:r>
            <w:proofErr w:type="spellEnd"/>
            <w:r w:rsidRPr="00183279">
              <w:rPr>
                <w:rFonts w:cs="Arial"/>
                <w:sz w:val="18"/>
                <w:szCs w:val="18"/>
                <w:lang w:val="el-GR" w:eastAsia="el-GR"/>
              </w:rPr>
              <w:t xml:space="preserve"> ξύλινων επιφανειών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17.11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Βερνικοχρωματισμός</w:t>
            </w:r>
            <w:proofErr w:type="spellEnd"/>
            <w:r w:rsidRPr="00183279">
              <w:rPr>
                <w:rFonts w:cs="Arial"/>
                <w:sz w:val="18"/>
                <w:szCs w:val="18"/>
                <w:lang w:val="el-GR" w:eastAsia="el-GR"/>
              </w:rPr>
              <w:t xml:space="preserve"> ξύλινων επιφανειών κουφωμάτων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17.12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χρωματισμών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nil"/>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ΔΙΑΦΟΡΕΣ ΟΙΚΟΔ/ΚΕΣ ΕΡΓΑΣΙΕΣ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Τζάκι απλό</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Τζάκι με καπνοδόχο (κτιστό)</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ΙΚΑ αποπεράτωσης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ΕΙΔΗ ΥΓΙΕΙΝΗΣ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19.01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Πλήρες </w:t>
            </w:r>
            <w:proofErr w:type="spellStart"/>
            <w:r w:rsidRPr="00183279">
              <w:rPr>
                <w:rFonts w:cs="Arial"/>
                <w:sz w:val="18"/>
                <w:szCs w:val="18"/>
                <w:lang w:val="el-GR" w:eastAsia="el-GR"/>
              </w:rPr>
              <w:t>σέτ</w:t>
            </w:r>
            <w:proofErr w:type="spellEnd"/>
            <w:r w:rsidRPr="00183279">
              <w:rPr>
                <w:rFonts w:cs="Arial"/>
                <w:sz w:val="18"/>
                <w:szCs w:val="18"/>
                <w:lang w:val="el-GR" w:eastAsia="el-GR"/>
              </w:rPr>
              <w:t xml:space="preserve"> λουτρού (είδη υγιεινής)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19.02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Σέτ</w:t>
            </w:r>
            <w:proofErr w:type="spellEnd"/>
            <w:r w:rsidRPr="00183279">
              <w:rPr>
                <w:rFonts w:cs="Arial"/>
                <w:sz w:val="18"/>
                <w:szCs w:val="18"/>
                <w:lang w:val="el-GR" w:eastAsia="el-GR"/>
              </w:rPr>
              <w:t xml:space="preserve"> WC (είδη υγιεινής)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ΣΤ</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Ζ</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ΥΔΡΑΥΛΙΚΕΣ ΕΓΚΑΤΑΣΤΑΣΕΙΣ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20.01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Υδρευση</w:t>
            </w:r>
            <w:proofErr w:type="spellEnd"/>
            <w:r w:rsidRPr="00183279">
              <w:rPr>
                <w:rFonts w:cs="Arial"/>
                <w:sz w:val="18"/>
                <w:szCs w:val="18"/>
                <w:lang w:val="el-GR" w:eastAsia="el-GR"/>
              </w:rPr>
              <w:t>-αποχέτευση κουζίνας λουτρού-</w:t>
            </w:r>
            <w:proofErr w:type="spellStart"/>
            <w:r w:rsidRPr="00183279">
              <w:rPr>
                <w:rFonts w:cs="Arial"/>
                <w:sz w:val="18"/>
                <w:szCs w:val="18"/>
                <w:lang w:val="el-GR" w:eastAsia="el-GR"/>
              </w:rPr>
              <w:t>wc</w:t>
            </w:r>
            <w:proofErr w:type="spellEnd"/>
            <w:r w:rsidRPr="00183279">
              <w:rPr>
                <w:rFonts w:cs="Arial"/>
                <w:sz w:val="18"/>
                <w:szCs w:val="18"/>
                <w:lang w:val="el-GR" w:eastAsia="el-GR"/>
              </w:rPr>
              <w:t>. (Σωληνώσεις)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20.02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Υδρευση</w:t>
            </w:r>
            <w:proofErr w:type="spellEnd"/>
            <w:r w:rsidRPr="00183279">
              <w:rPr>
                <w:rFonts w:cs="Arial"/>
                <w:sz w:val="18"/>
                <w:szCs w:val="18"/>
                <w:lang w:val="el-GR" w:eastAsia="el-GR"/>
              </w:rPr>
              <w:t>-αποχέτευση κουζίνας λουτρού-</w:t>
            </w:r>
            <w:proofErr w:type="spellStart"/>
            <w:r w:rsidRPr="00183279">
              <w:rPr>
                <w:rFonts w:cs="Arial"/>
                <w:sz w:val="18"/>
                <w:szCs w:val="18"/>
                <w:lang w:val="el-GR" w:eastAsia="el-GR"/>
              </w:rPr>
              <w:t>wc</w:t>
            </w:r>
            <w:proofErr w:type="spellEnd"/>
            <w:r w:rsidRPr="00183279">
              <w:rPr>
                <w:rFonts w:cs="Arial"/>
                <w:sz w:val="18"/>
                <w:szCs w:val="18"/>
                <w:lang w:val="el-GR" w:eastAsia="el-GR"/>
              </w:rPr>
              <w:t xml:space="preserve"> (Συνδέσεις)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20.03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Υδρευση</w:t>
            </w:r>
            <w:proofErr w:type="spellEnd"/>
            <w:r w:rsidRPr="00183279">
              <w:rPr>
                <w:rFonts w:cs="Arial"/>
                <w:sz w:val="18"/>
                <w:szCs w:val="18"/>
                <w:lang w:val="el-GR" w:eastAsia="el-GR"/>
              </w:rPr>
              <w:t>-αποχέτευση κουζίνας- λουτρού, πλήρης (και τοποθέτηση ειδών υγιεινής)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20.04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Νεροχύτης - μπαταρία κουζίνας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ΘΕΡΜΑΝΣΗ ΚΛΙΜΑΤΙΣΜΟΣ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21.01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Κεντρική θέρμανση (Σωληνώσεις)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21.02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Κεντρική θέρμανση (Συνδέσεις, σώματα, καυστήρας, </w:t>
            </w:r>
            <w:proofErr w:type="spellStart"/>
            <w:r w:rsidRPr="00183279">
              <w:rPr>
                <w:rFonts w:cs="Arial"/>
                <w:sz w:val="18"/>
                <w:szCs w:val="18"/>
                <w:lang w:val="el-GR" w:eastAsia="el-GR"/>
              </w:rPr>
              <w:t>λεβητας</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21.03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FAN COILS ΨΥΞΗΣ – ΘΕΡΜΑΝΣΗΣ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21.04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Κλιματιστικά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21.05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Κεντρική εγκατάσταση κλιματισμού με αεραγωγούς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ΗΛΕΚΤΡΙΚΕΣ ΕΓΚΑΤΑΣΤΑΣΕΙΣ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Κατοικίας (Σωληνώσεις)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roofErr w:type="spellStart"/>
            <w:r w:rsidRPr="00183279">
              <w:rPr>
                <w:rFonts w:cs="Arial"/>
                <w:sz w:val="18"/>
                <w:szCs w:val="18"/>
                <w:lang w:val="el-GR" w:eastAsia="el-GR"/>
              </w:rPr>
              <w:t>κατ</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Κατοικίας (καλωδιώσεις, ρευματολήπτες)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roofErr w:type="spellStart"/>
            <w:r w:rsidRPr="00183279">
              <w:rPr>
                <w:rFonts w:cs="Arial"/>
                <w:sz w:val="18"/>
                <w:szCs w:val="18"/>
                <w:lang w:val="el-GR" w:eastAsia="el-GR"/>
              </w:rPr>
              <w:t>κατ</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Κατοικίας (σωληνώσεις, καλωδιώσεις, ρευματολήπτες)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Καταστήματος (Σωληνώσεις)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roofErr w:type="spellStart"/>
            <w:r w:rsidRPr="00183279">
              <w:rPr>
                <w:rFonts w:cs="Arial"/>
                <w:sz w:val="18"/>
                <w:szCs w:val="18"/>
                <w:lang w:val="el-GR" w:eastAsia="el-GR"/>
              </w:rPr>
              <w:t>κατ</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Καταστήματος (καλωδιώσεις, ρευματολήπτες)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roofErr w:type="spellStart"/>
            <w:r w:rsidRPr="00183279">
              <w:rPr>
                <w:rFonts w:cs="Arial"/>
                <w:sz w:val="18"/>
                <w:szCs w:val="18"/>
                <w:lang w:val="el-GR" w:eastAsia="el-GR"/>
              </w:rPr>
              <w:t>κατ</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76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Ηλεκτρολογικά κατοικίας /Καταστήματος πλήρη (σωληνώσεις καλωδιώσεις, ρευματολήπτες)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roofErr w:type="spellStart"/>
            <w:r w:rsidRPr="00183279">
              <w:rPr>
                <w:rFonts w:cs="Arial"/>
                <w:sz w:val="18"/>
                <w:szCs w:val="18"/>
                <w:lang w:val="el-GR" w:eastAsia="el-GR"/>
              </w:rPr>
              <w:t>κατ</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23.07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Φωτιστικά</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 ΑΝΕΛΚΥΣΤΗΡΕΣ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24.01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Ανελκυστήρας </w:t>
            </w:r>
            <w:proofErr w:type="spellStart"/>
            <w:r w:rsidRPr="00183279">
              <w:rPr>
                <w:rFonts w:cs="Arial"/>
                <w:sz w:val="18"/>
                <w:szCs w:val="18"/>
                <w:lang w:val="el-GR" w:eastAsia="el-GR"/>
              </w:rPr>
              <w:t>μεχρι</w:t>
            </w:r>
            <w:proofErr w:type="spellEnd"/>
            <w:r w:rsidRPr="00183279">
              <w:rPr>
                <w:rFonts w:cs="Arial"/>
                <w:sz w:val="18"/>
                <w:szCs w:val="18"/>
                <w:lang w:val="el-GR" w:eastAsia="el-GR"/>
              </w:rPr>
              <w:t xml:space="preserve"> 2 στάσεις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Ανελκυστήρας 3-4 στάσεις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αποκ</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24.02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Προσαύξηση ανά στάση πέραν των 4ων</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Στάση</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ΔΙΑΦ. Η/Μ ΕΡΓΑΣΙΕΣ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25.01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Ηλιακός συλλέκτης 160 </w:t>
            </w:r>
            <w:proofErr w:type="spellStart"/>
            <w:r w:rsidRPr="00183279">
              <w:rPr>
                <w:rFonts w:cs="Arial"/>
                <w:sz w:val="18"/>
                <w:szCs w:val="18"/>
                <w:lang w:val="el-GR" w:eastAsia="el-GR"/>
              </w:rPr>
              <w:t>lt</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25.02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Ηλιακός συλλέκτης 200 </w:t>
            </w:r>
            <w:proofErr w:type="spellStart"/>
            <w:r w:rsidRPr="00183279">
              <w:rPr>
                <w:rFonts w:cs="Arial"/>
                <w:sz w:val="18"/>
                <w:szCs w:val="18"/>
                <w:lang w:val="el-GR" w:eastAsia="el-GR"/>
              </w:rPr>
              <w:t>lt</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τεμ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Ζ</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Η</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ΜΕΤΑΛΛΙΚΕΣ  ΚΑΤΑΣΚΕΥΕΣ</w:t>
            </w: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26.01</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Μεταλλικός σκελετός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proofErr w:type="spellStart"/>
            <w:r w:rsidRPr="00183279">
              <w:rPr>
                <w:rFonts w:cs="Arial"/>
                <w:sz w:val="18"/>
                <w:szCs w:val="18"/>
                <w:lang w:val="el-GR" w:eastAsia="el-GR"/>
              </w:rPr>
              <w:t>κιλ</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26.02</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Πάνελ με μόνωση μέχρι 5 εκ.</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26.03</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Πάνελ με μόνωση  8-10 εκ.</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26.04</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Πάνελ υγειονομικού τύπου μέχρι 5 εκ.</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μ2</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26.05</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Υγειονομικές γωνιές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26.06</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Υδρορροές οριζόντιες (μετ. </w:t>
            </w:r>
            <w:proofErr w:type="spellStart"/>
            <w:r w:rsidRPr="00183279">
              <w:rPr>
                <w:rFonts w:cs="Arial"/>
                <w:sz w:val="18"/>
                <w:szCs w:val="18"/>
                <w:lang w:val="el-GR" w:eastAsia="el-GR"/>
              </w:rPr>
              <w:t>κατασκ</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26.07</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Υδρορροές κατακόρυφες (μετ. </w:t>
            </w:r>
            <w:proofErr w:type="spellStart"/>
            <w:r w:rsidRPr="00183279">
              <w:rPr>
                <w:rFonts w:cs="Arial"/>
                <w:sz w:val="18"/>
                <w:szCs w:val="18"/>
                <w:lang w:val="el-GR" w:eastAsia="el-GR"/>
              </w:rPr>
              <w:t>κατασκ</w:t>
            </w:r>
            <w:proofErr w:type="spellEnd"/>
            <w:r w:rsidRPr="00183279">
              <w:rPr>
                <w:rFonts w:cs="Arial"/>
                <w:sz w:val="18"/>
                <w:szCs w:val="18"/>
                <w:lang w:val="el-GR"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μ.μ.</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C750A5">
        <w:trPr>
          <w:trHeight w:val="510"/>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άλλο (συμπληρώνεται με νέο κωδικό Α/Α)</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709"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797" w:type="dxa"/>
            <w:gridSpan w:val="10"/>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υποσύνολο Ομάδας Η</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213411">
        <w:trPr>
          <w:trHeight w:val="488"/>
        </w:trPr>
        <w:tc>
          <w:tcPr>
            <w:tcW w:w="8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ΥΠΟΣΥΝΟΛΟ ΚΤΙΡΙΑΚΩΝ ΕΓΚΑΤΑΣΤΑΣΕΩΝ (Ομάδες Γ έως και Η) </w:t>
            </w:r>
          </w:p>
        </w:tc>
        <w:tc>
          <w:tcPr>
            <w:tcW w:w="850"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56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w:t>
            </w:r>
          </w:p>
        </w:tc>
      </w:tr>
      <w:tr w:rsidR="00183279" w:rsidRPr="00186A29" w:rsidTr="00213411">
        <w:trPr>
          <w:trHeight w:val="1417"/>
        </w:trPr>
        <w:tc>
          <w:tcPr>
            <w:tcW w:w="10850"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 ΕΥΛΟΓΟΥ ΚΟΣΤΟΥΣ ΠΡΟΤΕΙΝΟΜΕΝΩΝ ΕΡΓΑΣΙΩΝ ΜΕ ΝΈΟ ΚΩΔΙΚΟ:</w:t>
            </w:r>
          </w:p>
        </w:tc>
      </w:tr>
      <w:tr w:rsidR="00183279" w:rsidRPr="00186A29" w:rsidTr="00213411">
        <w:trPr>
          <w:trHeight w:val="559"/>
        </w:trPr>
        <w:tc>
          <w:tcPr>
            <w:tcW w:w="8506" w:type="dxa"/>
            <w:gridSpan w:val="11"/>
            <w:tcBorders>
              <w:top w:val="single" w:sz="4" w:space="0" w:color="auto"/>
              <w:left w:val="nil"/>
              <w:bottom w:val="nil"/>
              <w:right w:val="nil"/>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ΣΥΝΟΛΟ 18.1.23.β (κατασκευή ή βελτίωσης ακινήτου  =  ΕΡΓΑ ΥΠΟΔΟΜΗΣ &amp; ΠΧ + ΚΤΙΡΙΑΚΑ) </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r>
      <w:tr w:rsidR="00183279" w:rsidRPr="00186A29" w:rsidTr="00213411">
        <w:trPr>
          <w:trHeight w:val="539"/>
        </w:trPr>
        <w:tc>
          <w:tcPr>
            <w:tcW w:w="8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ΓΕΝΙΚΟ ΣΥΝΟΛΟ 18.1.23 (αγορά, κατασκευής ή βελτίωσης ακινήτου  = 18.1.23.α + 18.1.23.β)</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56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r>
    </w:tbl>
    <w:p w:rsidR="00C750A5" w:rsidRPr="00C832B8" w:rsidRDefault="00C750A5">
      <w:pPr>
        <w:rPr>
          <w:lang w:val="el-GR"/>
        </w:rPr>
      </w:pPr>
    </w:p>
    <w:tbl>
      <w:tblPr>
        <w:tblW w:w="10850" w:type="dxa"/>
        <w:tblInd w:w="-743" w:type="dxa"/>
        <w:tblLayout w:type="fixed"/>
        <w:tblLook w:val="04A0" w:firstRow="1" w:lastRow="0" w:firstColumn="1" w:lastColumn="0" w:noHBand="0" w:noVBand="1"/>
      </w:tblPr>
      <w:tblGrid>
        <w:gridCol w:w="1135"/>
        <w:gridCol w:w="992"/>
        <w:gridCol w:w="2693"/>
        <w:gridCol w:w="993"/>
        <w:gridCol w:w="1134"/>
        <w:gridCol w:w="1134"/>
        <w:gridCol w:w="850"/>
        <w:gridCol w:w="709"/>
        <w:gridCol w:w="1210"/>
      </w:tblGrid>
      <w:tr w:rsidR="00183279" w:rsidRPr="00186A29" w:rsidTr="00057BED">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18.1.24 </w:t>
            </w:r>
          </w:p>
        </w:tc>
        <w:tc>
          <w:tcPr>
            <w:tcW w:w="971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ΚΑΤΑΓΡΑΦΗ ΚΑΤΑΣΚΕΥΑΣΤΙΚΩΝ ΕΡΓΑΣΙΩΝ ΠΟΥ ΑΦΟΡΟΥΝ ΧΡΗΣΗ ή ΠΑΡΑΓΩΓΗ ΑΠΕ, ΕΞΟΙΚΟΝΟΜΗΣΗ ΝΕΡΟΥ ή ΠΡΟΣΤΑΣΙΑ ΠΕΡΙΒΑΛΛΟΝΤΟΣ (μεταφέρονται οι αντίστοιχες δαπάνες από τον ανωτέρω πίνακα 18.1.23.β)</w:t>
            </w:r>
          </w:p>
        </w:tc>
      </w:tr>
      <w:tr w:rsidR="00183279" w:rsidRPr="00186A29" w:rsidTr="00213411">
        <w:trPr>
          <w:trHeight w:val="586"/>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w:t>
            </w:r>
          </w:p>
        </w:tc>
        <w:tc>
          <w:tcPr>
            <w:tcW w:w="9715" w:type="dxa"/>
            <w:gridSpan w:val="8"/>
            <w:tcBorders>
              <w:top w:val="single" w:sz="4" w:space="0" w:color="auto"/>
              <w:left w:val="nil"/>
              <w:bottom w:val="nil"/>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ΓΙΑ ΕΞΟΙΚΟΝΟΜΗΣΗ ΕΝΕΡΓΕΙΑΣ ΜΕ ΤΗ ΧΡΗΣΗ ή ΤΗΝ ΠΑΡΑΓΩΓΗ ΑΠΕ ΓΙΑ ΚΑΛΥΨΗ ΤΩΝ ΑΝΑΓΚΩΝ ΤΗΣ ΜΟΝΑΔΑΣ (μεταφέρατε από τις ανωτέρω δαπάνες κατασκευαστικών εργασιών) </w:t>
            </w:r>
          </w:p>
        </w:tc>
      </w:tr>
      <w:tr w:rsidR="00183279" w:rsidRPr="00183279" w:rsidTr="00C750A5">
        <w:trPr>
          <w:trHeight w:val="480"/>
        </w:trPr>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περίπτωση που η ενέργεια είναι επιλέξιμη)  βαθμολογείται κατά περίπτωση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383"/>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542"/>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18.1.24.α</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864"/>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71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r w:rsidR="00183279" w:rsidRPr="00186A29" w:rsidTr="00213411">
        <w:trPr>
          <w:trHeight w:val="692"/>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β</w:t>
            </w:r>
          </w:p>
        </w:tc>
        <w:tc>
          <w:tcPr>
            <w:tcW w:w="9715" w:type="dxa"/>
            <w:gridSpan w:val="8"/>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ΓΙΑ ΕΞΟΙΚΟΝΟΜΗΣΗ ΥΔΑΤΟΣ  </w:t>
            </w:r>
          </w:p>
        </w:tc>
      </w:tr>
      <w:tr w:rsidR="00183279" w:rsidRPr="00183279" w:rsidTr="00C750A5">
        <w:trPr>
          <w:trHeight w:val="480"/>
        </w:trPr>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w:t>
            </w:r>
            <w:r w:rsidRPr="00183279">
              <w:rPr>
                <w:rFonts w:cs="Arial"/>
                <w:sz w:val="18"/>
                <w:szCs w:val="18"/>
                <w:lang w:val="el-GR" w:eastAsia="el-GR"/>
              </w:rPr>
              <w:lastRenderedPageBreak/>
              <w:t xml:space="preserve">περίπτωση που η ενέργεια είναι επιλέξιμη)  βαθμολογείται κατά περίπτωση </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lastRenderedPageBreak/>
              <w:t>α/α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21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18.1.24.β</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540"/>
        </w:trPr>
        <w:tc>
          <w:tcPr>
            <w:tcW w:w="1135" w:type="dxa"/>
            <w:vMerge/>
            <w:tcBorders>
              <w:top w:val="single" w:sz="4" w:space="0" w:color="auto"/>
              <w:left w:val="single" w:sz="4" w:space="0" w:color="auto"/>
              <w:bottom w:val="single" w:sz="4" w:space="0" w:color="auto"/>
              <w:right w:val="single" w:sz="4" w:space="0" w:color="000000"/>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715"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r w:rsidR="00183279" w:rsidRPr="00186A29" w:rsidTr="00213411">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γ</w:t>
            </w:r>
          </w:p>
        </w:tc>
        <w:tc>
          <w:tcPr>
            <w:tcW w:w="9715" w:type="dxa"/>
            <w:gridSpan w:val="8"/>
            <w:tcBorders>
              <w:top w:val="single" w:sz="4" w:space="0" w:color="auto"/>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ΑΙΤΟΥΜΕΝΟΣ ΠΡΟΫΠΟΛΟΓΙΣΜΟΣ ΔΑΠΑΝΩΝ ΣΧΕΤΙΚΩΝ ΜΕ ΤΗΝ ΠΡΟΣΤΑΣΙΑ ΤΟΥ ΠΕΡΙΒΑΛΛΟΝΤΟΣ (εκτός δαπανών ΑΠΕ &amp; εξοικονόμησης ύδατος) </w:t>
            </w:r>
          </w:p>
        </w:tc>
      </w:tr>
      <w:tr w:rsidR="00183279" w:rsidRPr="00183279" w:rsidTr="00C750A5">
        <w:trPr>
          <w:trHeight w:val="48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 xml:space="preserve">Το ποσοστό των δαπανών αυτών (στην περίπτωση που η ενέργεια είναι επιλέξιμη)  βαθμολογείται κατά περίπτωση </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21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85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21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6946" w:type="dxa"/>
            <w:gridSpan w:val="5"/>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right"/>
              <w:rPr>
                <w:rFonts w:cs="Arial"/>
                <w:b/>
                <w:bCs/>
                <w:sz w:val="18"/>
                <w:szCs w:val="18"/>
                <w:lang w:val="el-GR" w:eastAsia="el-GR"/>
              </w:rPr>
            </w:pPr>
            <w:r w:rsidRPr="00183279">
              <w:rPr>
                <w:rFonts w:cs="Arial"/>
                <w:b/>
                <w:bCs/>
                <w:sz w:val="18"/>
                <w:szCs w:val="18"/>
                <w:lang w:val="el-GR" w:eastAsia="el-GR"/>
              </w:rPr>
              <w:t>ΥΠΟΣΥΝΟΛΟ  18.1.24.γ</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4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sz w:val="18"/>
                <w:szCs w:val="18"/>
                <w:lang w:val="el-GR" w:eastAsia="el-GR"/>
              </w:rPr>
            </w:pPr>
          </w:p>
        </w:tc>
        <w:tc>
          <w:tcPr>
            <w:tcW w:w="9715" w:type="dxa"/>
            <w:gridSpan w:val="8"/>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ΤΕΚΜΗΡΙΩΣΗ:</w:t>
            </w:r>
          </w:p>
        </w:tc>
      </w:tr>
    </w:tbl>
    <w:p w:rsidR="00C750A5" w:rsidRDefault="00C750A5"/>
    <w:tbl>
      <w:tblPr>
        <w:tblW w:w="10850" w:type="dxa"/>
        <w:tblInd w:w="-743" w:type="dxa"/>
        <w:tblLayout w:type="fixed"/>
        <w:tblLook w:val="04A0" w:firstRow="1" w:lastRow="0" w:firstColumn="1" w:lastColumn="0" w:noHBand="0" w:noVBand="1"/>
      </w:tblPr>
      <w:tblGrid>
        <w:gridCol w:w="1135"/>
        <w:gridCol w:w="992"/>
        <w:gridCol w:w="2693"/>
        <w:gridCol w:w="993"/>
        <w:gridCol w:w="1134"/>
        <w:gridCol w:w="1134"/>
        <w:gridCol w:w="850"/>
        <w:gridCol w:w="709"/>
        <w:gridCol w:w="1210"/>
      </w:tblGrid>
      <w:tr w:rsidR="00183279" w:rsidRPr="00186A29" w:rsidTr="00057BED">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18.1.25 </w:t>
            </w:r>
          </w:p>
        </w:tc>
        <w:tc>
          <w:tcPr>
            <w:tcW w:w="971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Δαπάνες κατασκευής οικίσκου – αποθήκης (μέχρι 40 </w:t>
            </w:r>
            <w:proofErr w:type="spellStart"/>
            <w:r w:rsidRPr="00183279">
              <w:rPr>
                <w:rFonts w:cs="Arial"/>
                <w:b/>
                <w:bCs/>
                <w:sz w:val="18"/>
                <w:szCs w:val="18"/>
                <w:lang w:val="el-GR" w:eastAsia="el-GR"/>
              </w:rPr>
              <w:t>τ.μ</w:t>
            </w:r>
            <w:proofErr w:type="spellEnd"/>
            <w:r w:rsidRPr="00183279">
              <w:rPr>
                <w:rFonts w:cs="Arial"/>
                <w:b/>
                <w:bCs/>
                <w:sz w:val="18"/>
                <w:szCs w:val="18"/>
                <w:lang w:val="el-GR" w:eastAsia="el-GR"/>
              </w:rPr>
              <w:t>) για επενδύσεις τουριστικών καταλυμάτων</w:t>
            </w:r>
          </w:p>
        </w:tc>
      </w:tr>
      <w:tr w:rsidR="00183279" w:rsidRPr="00186A29" w:rsidTr="00057BED">
        <w:trPr>
          <w:trHeight w:val="315"/>
        </w:trPr>
        <w:tc>
          <w:tcPr>
            <w:tcW w:w="1135"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71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περίπτωση </w:t>
            </w:r>
            <w:proofErr w:type="spellStart"/>
            <w:r w:rsidRPr="00183279">
              <w:rPr>
                <w:rFonts w:cs="Arial"/>
                <w:b/>
                <w:bCs/>
                <w:sz w:val="18"/>
                <w:szCs w:val="18"/>
                <w:lang w:val="el-GR" w:eastAsia="el-GR"/>
              </w:rPr>
              <w:t>ββ</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1ιη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u w:val="single"/>
                <w:lang w:val="el-GR" w:eastAsia="el-GR"/>
              </w:rPr>
              <w:t xml:space="preserve"> 19.2.2.3 και 19.2.3.3</w:t>
            </w:r>
            <w:r w:rsidRPr="00183279">
              <w:rPr>
                <w:rFonts w:cs="Arial"/>
                <w:b/>
                <w:bCs/>
                <w:sz w:val="18"/>
                <w:szCs w:val="18"/>
                <w:lang w:val="el-GR" w:eastAsia="el-GR"/>
              </w:rPr>
              <w:t xml:space="preserve">) και περίπτωση </w:t>
            </w:r>
            <w:proofErr w:type="spellStart"/>
            <w:r w:rsidRPr="00183279">
              <w:rPr>
                <w:rFonts w:cs="Arial"/>
                <w:b/>
                <w:bCs/>
                <w:sz w:val="18"/>
                <w:szCs w:val="18"/>
                <w:lang w:val="el-GR" w:eastAsia="el-GR"/>
              </w:rPr>
              <w:t>εε</w:t>
            </w:r>
            <w:proofErr w:type="spellEnd"/>
            <w:r w:rsidRPr="00183279">
              <w:rPr>
                <w:rFonts w:cs="Arial"/>
                <w:b/>
                <w:bCs/>
                <w:sz w:val="18"/>
                <w:szCs w:val="18"/>
                <w:lang w:val="el-GR" w:eastAsia="el-GR"/>
              </w:rPr>
              <w:t xml:space="preserve"> </w:t>
            </w: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1κ Άρθρου 21 της ΥΑ 355/17-1-19 (αφορά την </w:t>
            </w:r>
            <w:proofErr w:type="spellStart"/>
            <w:r w:rsidRPr="00183279">
              <w:rPr>
                <w:rFonts w:cs="Arial"/>
                <w:b/>
                <w:bCs/>
                <w:sz w:val="18"/>
                <w:szCs w:val="18"/>
                <w:lang w:val="el-GR" w:eastAsia="el-GR"/>
              </w:rPr>
              <w:t>Υποδράση</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19.2.2.6</w:t>
            </w:r>
            <w:r w:rsidRPr="00183279">
              <w:rPr>
                <w:rFonts w:cs="Arial"/>
                <w:b/>
                <w:bCs/>
                <w:sz w:val="18"/>
                <w:szCs w:val="18"/>
                <w:lang w:val="el-GR" w:eastAsia="el-GR"/>
              </w:rPr>
              <w:t xml:space="preserve">): </w:t>
            </w:r>
            <w:r w:rsidRPr="00183279">
              <w:rPr>
                <w:rFonts w:cs="Arial"/>
                <w:sz w:val="18"/>
                <w:szCs w:val="18"/>
                <w:lang w:val="el-GR" w:eastAsia="el-GR"/>
              </w:rPr>
              <w:t xml:space="preserve">Κατασκευή οικίσκου – αποθήκης για τις ανάγκες φύλαξης – εξυπηρέτησης της επένδυσης, μέχρι 40 </w:t>
            </w:r>
            <w:proofErr w:type="spellStart"/>
            <w:r w:rsidRPr="00183279">
              <w:rPr>
                <w:rFonts w:cs="Arial"/>
                <w:sz w:val="18"/>
                <w:szCs w:val="18"/>
                <w:lang w:val="el-GR" w:eastAsia="el-GR"/>
              </w:rPr>
              <w:t>τ.μ</w:t>
            </w:r>
            <w:proofErr w:type="spellEnd"/>
            <w:r w:rsidRPr="00183279">
              <w:rPr>
                <w:rFonts w:cs="Arial"/>
                <w:sz w:val="18"/>
                <w:szCs w:val="18"/>
                <w:lang w:val="el-GR" w:eastAsia="el-GR"/>
              </w:rPr>
              <w:t xml:space="preserve">, μόνο για επενδύσεις τουριστικών καταλυμάτων. </w:t>
            </w:r>
          </w:p>
        </w:tc>
      </w:tr>
      <w:tr w:rsidR="00183279" w:rsidRPr="00183279" w:rsidTr="00213411">
        <w:trPr>
          <w:trHeight w:val="48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21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6"/>
        </w:trPr>
        <w:tc>
          <w:tcPr>
            <w:tcW w:w="80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18.1.25</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1135"/>
        <w:gridCol w:w="992"/>
        <w:gridCol w:w="2693"/>
        <w:gridCol w:w="993"/>
        <w:gridCol w:w="1134"/>
        <w:gridCol w:w="1134"/>
        <w:gridCol w:w="850"/>
        <w:gridCol w:w="709"/>
        <w:gridCol w:w="1210"/>
      </w:tblGrid>
      <w:tr w:rsidR="00183279" w:rsidRPr="00186A29" w:rsidTr="00057BED">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18.1.26</w:t>
            </w:r>
          </w:p>
        </w:tc>
        <w:tc>
          <w:tcPr>
            <w:tcW w:w="9715"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Κατασκευή οικίσκου ή συγκεκριμένου χώρου για τις ανάγκες φύλαξης της πράξης μέχρι επιφάνειας είκοσι τετραγωνικών μέτρων (20 τ.μ.)</w:t>
            </w:r>
          </w:p>
        </w:tc>
      </w:tr>
      <w:tr w:rsidR="00183279" w:rsidRPr="00186A29" w:rsidTr="00057BED">
        <w:trPr>
          <w:trHeight w:val="621"/>
        </w:trPr>
        <w:tc>
          <w:tcPr>
            <w:tcW w:w="1135"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715" w:type="dxa"/>
            <w:gridSpan w:val="8"/>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roofErr w:type="spellStart"/>
            <w:r w:rsidRPr="00183279">
              <w:rPr>
                <w:rFonts w:cs="Arial"/>
                <w:b/>
                <w:bCs/>
                <w:sz w:val="18"/>
                <w:szCs w:val="18"/>
                <w:lang w:val="el-GR" w:eastAsia="el-GR"/>
              </w:rPr>
              <w:t>παραγρ</w:t>
            </w:r>
            <w:proofErr w:type="spellEnd"/>
            <w:r w:rsidRPr="00183279">
              <w:rPr>
                <w:rFonts w:cs="Arial"/>
                <w:b/>
                <w:bCs/>
                <w:sz w:val="18"/>
                <w:szCs w:val="18"/>
                <w:lang w:val="el-GR" w:eastAsia="el-GR"/>
              </w:rPr>
              <w:t xml:space="preserve">. 3β  Άρθρου 21 της ΥΑ 355/17-1-19 (αφορά τις </w:t>
            </w:r>
            <w:proofErr w:type="spellStart"/>
            <w:r w:rsidRPr="00183279">
              <w:rPr>
                <w:rFonts w:cs="Arial"/>
                <w:b/>
                <w:bCs/>
                <w:sz w:val="18"/>
                <w:szCs w:val="18"/>
                <w:lang w:val="el-GR" w:eastAsia="el-GR"/>
              </w:rPr>
              <w:t>Υποδράσεις</w:t>
            </w:r>
            <w:proofErr w:type="spellEnd"/>
            <w:r w:rsidRPr="00183279">
              <w:rPr>
                <w:rFonts w:cs="Arial"/>
                <w:b/>
                <w:bCs/>
                <w:sz w:val="18"/>
                <w:szCs w:val="18"/>
                <w:lang w:val="el-GR" w:eastAsia="el-GR"/>
              </w:rPr>
              <w:t xml:space="preserve"> </w:t>
            </w:r>
            <w:r w:rsidRPr="00183279">
              <w:rPr>
                <w:rFonts w:cs="Arial"/>
                <w:b/>
                <w:bCs/>
                <w:sz w:val="18"/>
                <w:szCs w:val="18"/>
                <w:u w:val="single"/>
                <w:lang w:val="el-GR" w:eastAsia="el-GR"/>
              </w:rPr>
              <w:t>19.2.2.2, 19.2.2.4, 19.2.3.1 και 19.2.3.4</w:t>
            </w:r>
            <w:r w:rsidRPr="00183279">
              <w:rPr>
                <w:rFonts w:cs="Arial"/>
                <w:b/>
                <w:bCs/>
                <w:sz w:val="18"/>
                <w:szCs w:val="18"/>
                <w:lang w:val="el-GR" w:eastAsia="el-GR"/>
              </w:rPr>
              <w:t xml:space="preserve">): </w:t>
            </w:r>
            <w:r w:rsidRPr="00183279">
              <w:rPr>
                <w:rFonts w:cs="Arial"/>
                <w:sz w:val="18"/>
                <w:szCs w:val="18"/>
                <w:lang w:val="el-GR" w:eastAsia="el-GR"/>
              </w:rPr>
              <w:t xml:space="preserve">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τ.μ.).  </w:t>
            </w:r>
          </w:p>
        </w:tc>
      </w:tr>
      <w:tr w:rsidR="00183279" w:rsidRPr="00183279" w:rsidTr="00C750A5">
        <w:trPr>
          <w:trHeight w:val="480"/>
        </w:trPr>
        <w:tc>
          <w:tcPr>
            <w:tcW w:w="1135"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α/α</w:t>
            </w:r>
          </w:p>
        </w:tc>
        <w:tc>
          <w:tcPr>
            <w:tcW w:w="26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ΠΕΡΙΓΡΑΦΗ</w:t>
            </w:r>
          </w:p>
        </w:tc>
        <w:tc>
          <w:tcPr>
            <w:tcW w:w="99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ΜΟΝΑΔΑ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ΠΟΣΟΤΗΤΑ</w:t>
            </w:r>
          </w:p>
        </w:tc>
        <w:tc>
          <w:tcPr>
            <w:tcW w:w="113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ΤΙΜΗ ΜΟΝΑΔΑΣ </w:t>
            </w:r>
          </w:p>
        </w:tc>
        <w:tc>
          <w:tcPr>
            <w:tcW w:w="85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210"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255"/>
        </w:trPr>
        <w:tc>
          <w:tcPr>
            <w:tcW w:w="1135"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nil"/>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255"/>
        </w:trPr>
        <w:tc>
          <w:tcPr>
            <w:tcW w:w="1135" w:type="dxa"/>
            <w:vMerge/>
            <w:tcBorders>
              <w:top w:val="single" w:sz="4" w:space="0" w:color="auto"/>
              <w:left w:val="nil"/>
              <w:bottom w:val="single" w:sz="4" w:space="0" w:color="000000"/>
              <w:right w:val="single" w:sz="4" w:space="0" w:color="000000"/>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26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3"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79"/>
        </w:trPr>
        <w:tc>
          <w:tcPr>
            <w:tcW w:w="80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ΣΥΝΟΛΟ  18.1.26</w:t>
            </w:r>
          </w:p>
        </w:tc>
        <w:tc>
          <w:tcPr>
            <w:tcW w:w="85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210"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1002"/>
        <w:gridCol w:w="1125"/>
        <w:gridCol w:w="3402"/>
        <w:gridCol w:w="1418"/>
        <w:gridCol w:w="1417"/>
        <w:gridCol w:w="709"/>
        <w:gridCol w:w="1777"/>
      </w:tblGrid>
      <w:tr w:rsidR="00183279" w:rsidRPr="00186A29" w:rsidTr="00057BED">
        <w:trPr>
          <w:trHeight w:val="315"/>
        </w:trPr>
        <w:tc>
          <w:tcPr>
            <w:tcW w:w="100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18.1.27</w:t>
            </w:r>
          </w:p>
        </w:tc>
        <w:tc>
          <w:tcPr>
            <w:tcW w:w="984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ΣΥΝΟΛΙΚΟΣ ΑΙΤΟΥΜΕΝΟΣ ΠΡΟΫΠΟΛΟΓΙΣΜΟΣ ΔΑΠΑΝΩΝ ΓΙΑ ΤΗ ΧΡΗΣΗ ή  ΠΑΡΑΓΩΓΗ ΑΠΕ </w:t>
            </w:r>
          </w:p>
        </w:tc>
      </w:tr>
      <w:tr w:rsidR="00183279" w:rsidRPr="00183279" w:rsidTr="00C750A5">
        <w:trPr>
          <w:trHeight w:val="480"/>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κατηγορία</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από ΠΕΔΙΟ</w:t>
            </w:r>
          </w:p>
        </w:tc>
        <w:tc>
          <w:tcPr>
            <w:tcW w:w="141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77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315"/>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ΔΑΠΑΝΕΣ ΕΞΟΠΛΙΣΜΟΥ</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18.1.4.α</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77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ΔΑΠΑΝΕΣ ΚΑΤΑΣΚΕΥΑΣΤΙΚΩΝ ΕΡΓΑΣΙΩΝ </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18.1.24.α</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77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96"/>
        </w:trPr>
        <w:tc>
          <w:tcPr>
            <w:tcW w:w="69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8265B5" w:rsidRDefault="00183279" w:rsidP="008265B5">
            <w:pPr>
              <w:suppressAutoHyphens w:val="0"/>
              <w:spacing w:line="240" w:lineRule="auto"/>
              <w:jc w:val="center"/>
              <w:rPr>
                <w:rFonts w:cs="Arial"/>
                <w:b/>
                <w:bCs/>
                <w:sz w:val="18"/>
                <w:szCs w:val="18"/>
                <w:lang w:val="en-US" w:eastAsia="el-GR"/>
              </w:rPr>
            </w:pPr>
            <w:r w:rsidRPr="00183279">
              <w:rPr>
                <w:rFonts w:cs="Arial"/>
                <w:b/>
                <w:bCs/>
                <w:sz w:val="18"/>
                <w:szCs w:val="18"/>
                <w:lang w:val="el-GR" w:eastAsia="el-GR"/>
              </w:rPr>
              <w:t>ΣΥΝΟΛΟ  18.1.2</w:t>
            </w:r>
            <w:r w:rsidR="008265B5">
              <w:rPr>
                <w:rFonts w:cs="Arial"/>
                <w:b/>
                <w:bCs/>
                <w:sz w:val="18"/>
                <w:szCs w:val="18"/>
                <w:lang w:val="en-US" w:eastAsia="el-GR"/>
              </w:rPr>
              <w:t>7</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77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1002"/>
        <w:gridCol w:w="1125"/>
        <w:gridCol w:w="3402"/>
        <w:gridCol w:w="1418"/>
        <w:gridCol w:w="1417"/>
        <w:gridCol w:w="992"/>
        <w:gridCol w:w="1494"/>
      </w:tblGrid>
      <w:tr w:rsidR="00183279" w:rsidRPr="00186A29" w:rsidTr="00057BED">
        <w:trPr>
          <w:trHeight w:val="315"/>
        </w:trPr>
        <w:tc>
          <w:tcPr>
            <w:tcW w:w="100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18.1.28</w:t>
            </w:r>
          </w:p>
        </w:tc>
        <w:tc>
          <w:tcPr>
            <w:tcW w:w="984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ΣΥΝΟΛΙΚΟΣ ΑΙΤΟΥΜΕΝΟΣ ΠΡΟΫΠΟΛΟΓΙΣΜΟΣ ΔΑΠΑΝΩΝ ΓΙΑ ΕΞΟΙΚΟΝΟΜΗΣΗ ΝΕΡΟΥ</w:t>
            </w:r>
          </w:p>
        </w:tc>
      </w:tr>
      <w:tr w:rsidR="00183279" w:rsidRPr="00183279" w:rsidTr="00C750A5">
        <w:trPr>
          <w:trHeight w:val="480"/>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κατηγορία</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από ΠΕΔΙΟ</w:t>
            </w:r>
          </w:p>
        </w:tc>
        <w:tc>
          <w:tcPr>
            <w:tcW w:w="141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49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C750A5">
        <w:trPr>
          <w:trHeight w:val="315"/>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ΔΑΠΑΝΕΣ ΕΞΟΠΛΙΣΜΟΥ</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18.1.4.β</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15"/>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ΔΑΠΑΝΕΣ ΚΑΤΑΣΚΕΥΑΣΤΙΚΩΝ ΕΡΓΑΣΙΩΝ </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18.1.24.β</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0"/>
        </w:trPr>
        <w:tc>
          <w:tcPr>
            <w:tcW w:w="69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8265B5" w:rsidRDefault="00183279" w:rsidP="008265B5">
            <w:pPr>
              <w:suppressAutoHyphens w:val="0"/>
              <w:spacing w:line="240" w:lineRule="auto"/>
              <w:jc w:val="center"/>
              <w:rPr>
                <w:rFonts w:cs="Arial"/>
                <w:b/>
                <w:bCs/>
                <w:sz w:val="18"/>
                <w:szCs w:val="18"/>
                <w:lang w:val="en-US" w:eastAsia="el-GR"/>
              </w:rPr>
            </w:pPr>
            <w:r w:rsidRPr="00183279">
              <w:rPr>
                <w:rFonts w:cs="Arial"/>
                <w:b/>
                <w:bCs/>
                <w:sz w:val="18"/>
                <w:szCs w:val="18"/>
                <w:lang w:val="el-GR" w:eastAsia="el-GR"/>
              </w:rPr>
              <w:t>ΣΥΝΟΛΟ  18.1.2</w:t>
            </w:r>
            <w:r w:rsidR="008265B5">
              <w:rPr>
                <w:rFonts w:cs="Arial"/>
                <w:b/>
                <w:bCs/>
                <w:sz w:val="18"/>
                <w:szCs w:val="18"/>
                <w:lang w:val="en-US" w:eastAsia="el-GR"/>
              </w:rPr>
              <w:t>8</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1002"/>
        <w:gridCol w:w="1125"/>
        <w:gridCol w:w="3402"/>
        <w:gridCol w:w="1418"/>
        <w:gridCol w:w="1417"/>
        <w:gridCol w:w="992"/>
        <w:gridCol w:w="1494"/>
      </w:tblGrid>
      <w:tr w:rsidR="00183279" w:rsidRPr="00186A29" w:rsidTr="00057BED">
        <w:trPr>
          <w:trHeight w:val="315"/>
        </w:trPr>
        <w:tc>
          <w:tcPr>
            <w:tcW w:w="100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18.1.29 </w:t>
            </w:r>
          </w:p>
        </w:tc>
        <w:tc>
          <w:tcPr>
            <w:tcW w:w="984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ΣΥΝΟΛΙΚΟΣ ΑΙΤΟΥΜΕΝΟΣ ΠΡΟΫΠΟΛΟΓΙΣΜΟΣ ΔΑΠΑΝΩΝ ΓΙΑ ΠΡΟΣΤΑΣΙΑ ΠΕΡΙΒΑΛΛΟΝΤΟΣ</w:t>
            </w:r>
          </w:p>
        </w:tc>
      </w:tr>
      <w:tr w:rsidR="00183279" w:rsidRPr="00183279" w:rsidTr="00C750A5">
        <w:trPr>
          <w:trHeight w:val="480"/>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κατηγορία</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από ΠΕΔΙΟ</w:t>
            </w:r>
          </w:p>
        </w:tc>
        <w:tc>
          <w:tcPr>
            <w:tcW w:w="1417"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992"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494"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193"/>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ΔΑΠΑΝΕΣ ΕΞΟΠΛΙΣΜΟΥ</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18.1.4.γ</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11"/>
        </w:trPr>
        <w:tc>
          <w:tcPr>
            <w:tcW w:w="1002" w:type="dxa"/>
            <w:tcBorders>
              <w:top w:val="nil"/>
              <w:left w:val="single" w:sz="4" w:space="0" w:color="auto"/>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112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ΔΑΠΑΝΕΣ ΚΑΤΑΣΚΕΥΑΣΤΙΚΩΝ ΕΡΓΑΣΙΩΝ </w:t>
            </w:r>
          </w:p>
        </w:tc>
        <w:tc>
          <w:tcPr>
            <w:tcW w:w="1418"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18.1.24.γ</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17"/>
        </w:trPr>
        <w:tc>
          <w:tcPr>
            <w:tcW w:w="69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279" w:rsidRPr="008265B5" w:rsidRDefault="00183279" w:rsidP="008265B5">
            <w:pPr>
              <w:suppressAutoHyphens w:val="0"/>
              <w:spacing w:line="240" w:lineRule="auto"/>
              <w:jc w:val="center"/>
              <w:rPr>
                <w:rFonts w:cs="Arial"/>
                <w:b/>
                <w:bCs/>
                <w:sz w:val="18"/>
                <w:szCs w:val="18"/>
                <w:lang w:val="en-US" w:eastAsia="el-GR"/>
              </w:rPr>
            </w:pPr>
            <w:r w:rsidRPr="00183279">
              <w:rPr>
                <w:rFonts w:cs="Arial"/>
                <w:b/>
                <w:bCs/>
                <w:sz w:val="18"/>
                <w:szCs w:val="18"/>
                <w:lang w:val="el-GR" w:eastAsia="el-GR"/>
              </w:rPr>
              <w:t>ΣΥΝΟΛΟ  18.1.2</w:t>
            </w:r>
            <w:r w:rsidR="008265B5">
              <w:rPr>
                <w:rFonts w:cs="Arial"/>
                <w:b/>
                <w:bCs/>
                <w:sz w:val="18"/>
                <w:szCs w:val="18"/>
                <w:lang w:val="en-US" w:eastAsia="el-GR"/>
              </w:rPr>
              <w:t>9</w:t>
            </w:r>
          </w:p>
        </w:tc>
        <w:tc>
          <w:tcPr>
            <w:tcW w:w="1417"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992"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49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C750A5" w:rsidRDefault="00C750A5"/>
    <w:tbl>
      <w:tblPr>
        <w:tblW w:w="10850" w:type="dxa"/>
        <w:tblInd w:w="-743" w:type="dxa"/>
        <w:tblLayout w:type="fixed"/>
        <w:tblLook w:val="04A0" w:firstRow="1" w:lastRow="0" w:firstColumn="1" w:lastColumn="0" w:noHBand="0" w:noVBand="1"/>
      </w:tblPr>
      <w:tblGrid>
        <w:gridCol w:w="1002"/>
        <w:gridCol w:w="4527"/>
        <w:gridCol w:w="1843"/>
        <w:gridCol w:w="1134"/>
        <w:gridCol w:w="709"/>
        <w:gridCol w:w="1635"/>
      </w:tblGrid>
      <w:tr w:rsidR="00183279" w:rsidRPr="00183279" w:rsidTr="00057BED">
        <w:trPr>
          <w:trHeight w:val="315"/>
        </w:trPr>
        <w:tc>
          <w:tcPr>
            <w:tcW w:w="1002"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183279" w:rsidRPr="00183279" w:rsidRDefault="00183279" w:rsidP="00183279">
            <w:pPr>
              <w:suppressAutoHyphens w:val="0"/>
              <w:spacing w:line="240" w:lineRule="auto"/>
              <w:jc w:val="left"/>
              <w:rPr>
                <w:rFonts w:cs="Arial"/>
                <w:b/>
                <w:bCs/>
                <w:sz w:val="18"/>
                <w:szCs w:val="18"/>
                <w:lang w:val="el-GR" w:eastAsia="el-GR"/>
              </w:rPr>
            </w:pPr>
            <w:r w:rsidRPr="00183279">
              <w:rPr>
                <w:rFonts w:cs="Arial"/>
                <w:b/>
                <w:bCs/>
                <w:sz w:val="18"/>
                <w:szCs w:val="18"/>
                <w:lang w:val="el-GR" w:eastAsia="el-GR"/>
              </w:rPr>
              <w:t xml:space="preserve">18.1.30 </w:t>
            </w:r>
          </w:p>
        </w:tc>
        <w:tc>
          <w:tcPr>
            <w:tcW w:w="9848"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ΣΥΝΟΛΙΚΟΣ ΑΙΤΟΥΜΕΝΟΣ ΠΡΟΫΠΟΛΟΓΙΣΜΟΣ ΠΡΑΞΗΣ</w:t>
            </w:r>
          </w:p>
        </w:tc>
      </w:tr>
      <w:tr w:rsidR="00183279" w:rsidRPr="00183279" w:rsidTr="00C750A5">
        <w:trPr>
          <w:trHeight w:val="300"/>
        </w:trPr>
        <w:tc>
          <w:tcPr>
            <w:tcW w:w="5529" w:type="dxa"/>
            <w:gridSpan w:val="2"/>
            <w:tcBorders>
              <w:top w:val="single" w:sz="4" w:space="0" w:color="auto"/>
              <w:left w:val="single" w:sz="4" w:space="0" w:color="auto"/>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ΚΑΤΗΓΟΡΙΕΣ ΔΑΠΑΝΩΝ (όπως καταχωρούνται στο ΠΣΚΕ)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μεταφορά από ανωτέρω ΠΕΔΙΑ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ΚΟΣΤΟΣ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ΦΠΑ</w:t>
            </w:r>
          </w:p>
        </w:tc>
        <w:tc>
          <w:tcPr>
            <w:tcW w:w="1635" w:type="dxa"/>
            <w:vMerge w:val="restart"/>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 ΚΟΣΤΟΣ</w:t>
            </w:r>
          </w:p>
        </w:tc>
      </w:tr>
      <w:tr w:rsidR="00183279" w:rsidRPr="00183279" w:rsidTr="00213411">
        <w:trPr>
          <w:trHeight w:val="432"/>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 xml:space="preserve">α/α </w:t>
            </w:r>
          </w:p>
        </w:tc>
        <w:tc>
          <w:tcPr>
            <w:tcW w:w="4527" w:type="dxa"/>
            <w:tcBorders>
              <w:top w:val="single" w:sz="4" w:space="0" w:color="auto"/>
              <w:left w:val="single" w:sz="4" w:space="0" w:color="auto"/>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περιγραφή</w:t>
            </w:r>
          </w:p>
        </w:tc>
        <w:tc>
          <w:tcPr>
            <w:tcW w:w="1843" w:type="dxa"/>
            <w:vMerge/>
            <w:tcBorders>
              <w:top w:val="nil"/>
              <w:left w:val="single" w:sz="4" w:space="0" w:color="auto"/>
              <w:bottom w:val="single" w:sz="4" w:space="0" w:color="000000"/>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134"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709"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c>
          <w:tcPr>
            <w:tcW w:w="1635" w:type="dxa"/>
            <w:vMerge/>
            <w:tcBorders>
              <w:top w:val="nil"/>
              <w:left w:val="single" w:sz="4" w:space="0" w:color="auto"/>
              <w:bottom w:val="single" w:sz="4" w:space="0" w:color="auto"/>
              <w:right w:val="single" w:sz="4" w:space="0" w:color="auto"/>
            </w:tcBorders>
            <w:vAlign w:val="center"/>
            <w:hideMark/>
          </w:tcPr>
          <w:p w:rsidR="00183279" w:rsidRPr="00183279" w:rsidRDefault="00183279" w:rsidP="00183279">
            <w:pPr>
              <w:suppressAutoHyphens w:val="0"/>
              <w:spacing w:line="240" w:lineRule="auto"/>
              <w:jc w:val="left"/>
              <w:rPr>
                <w:rFonts w:cs="Arial"/>
                <w:b/>
                <w:bCs/>
                <w:sz w:val="18"/>
                <w:szCs w:val="18"/>
                <w:lang w:val="el-GR" w:eastAsia="el-GR"/>
              </w:rPr>
            </w:pP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1</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18.1.4</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w:t>
            </w:r>
          </w:p>
        </w:tc>
        <w:tc>
          <w:tcPr>
            <w:tcW w:w="4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Αγορά καινούργιων οχημάτων</w:t>
            </w:r>
          </w:p>
        </w:tc>
        <w:tc>
          <w:tcPr>
            <w:tcW w:w="1843" w:type="dxa"/>
            <w:tcBorders>
              <w:top w:val="nil"/>
              <w:left w:val="nil"/>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18.1.5</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w:t>
            </w:r>
          </w:p>
        </w:tc>
        <w:tc>
          <w:tcPr>
            <w:tcW w:w="4527" w:type="dxa"/>
            <w:tcBorders>
              <w:top w:val="single" w:sz="4" w:space="0" w:color="auto"/>
              <w:left w:val="single" w:sz="4" w:space="0" w:color="auto"/>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Αγορά οχημάτων ειδικού τύπου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18.1.6</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4</w:t>
            </w:r>
          </w:p>
        </w:tc>
        <w:tc>
          <w:tcPr>
            <w:tcW w:w="4527" w:type="dxa"/>
            <w:tcBorders>
              <w:top w:val="single" w:sz="4" w:space="0" w:color="auto"/>
              <w:left w:val="single" w:sz="4" w:space="0" w:color="auto"/>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Αμοιβές προσωπικού</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18.1.7</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7</w:t>
            </w:r>
          </w:p>
        </w:tc>
        <w:tc>
          <w:tcPr>
            <w:tcW w:w="4527" w:type="dxa"/>
            <w:tcBorders>
              <w:top w:val="single" w:sz="4" w:space="0" w:color="auto"/>
              <w:left w:val="single" w:sz="4" w:space="0" w:color="auto"/>
              <w:bottom w:val="single" w:sz="4" w:space="0" w:color="auto"/>
              <w:right w:val="nil"/>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Απόκτηση πιστοποιητικών διασφάλισης ποιότητας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18.1.8</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8</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Ασφαλιστήριο συμβόλαιο κατά παντός κινδύνου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18.1.9</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9</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Γενικές δαπάνες συνδεόμενες με τις εγκαταστάσεις και τον εξοπλισμό της μονάδας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18.1.10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14</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ειδικού εξοπλισμού</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18.1.11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16</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Δαπάνες εξοπλισμού επιχείρησης όπως αγορά </w:t>
            </w:r>
            <w:proofErr w:type="spellStart"/>
            <w:r w:rsidRPr="00183279">
              <w:rPr>
                <w:rFonts w:cs="Arial"/>
                <w:sz w:val="18"/>
                <w:szCs w:val="18"/>
                <w:lang w:val="el-GR" w:eastAsia="el-GR"/>
              </w:rPr>
              <w:t>fax</w:t>
            </w:r>
            <w:proofErr w:type="spellEnd"/>
            <w:r w:rsidRPr="00183279">
              <w:rPr>
                <w:rFonts w:cs="Arial"/>
                <w:sz w:val="18"/>
                <w:szCs w:val="18"/>
                <w:lang w:val="el-GR" w:eastAsia="el-GR"/>
              </w:rPr>
              <w:t>, τηλεφωνικών εγκαταστάσεων, δικτύων ενδοεπικοινωνίας, ηλεκτρονικών υπολογιστών, λογισμικών, περιφερειακών μηχανημάτων και φωτοτυπικών</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18.1.12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17</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18.1.13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19</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18.1.14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20</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προβολής, όπως ιστοσελίδα, έντυπα, διαφήμιση και συμμετοχή σε εκθέσεις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18.1.15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22</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σύνδεσης με Οργανισμούς Κοινής Ωφέλειας (ΟΚΩ)</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18.1.16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24</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συστημάτων ασφαλείας εγκαταστάσεων, συστημάτων πυροσβεστικής προστασίας εγκαταστάσεων</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18.1.17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27</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Δαπάνες εξοπλισμού αναψυχής πελατών και συγκεκριμένα αναπαραγωγής ήχου και εικόνας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18.1.18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29</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Έργα πρασίνου καθώς και έργα διακόσμησης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18.1.19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31</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Εργασίες πράσινου (δενδροφυτεύσεις, γκαζόν, κ.λπ.)</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18.1.20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32</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Εργασίες πράσινου δενδροφυτεύσεις, γκαζόν, καθώς και έργα διακόσμησης</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18.1.21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249"/>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34</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Αγορά συγκροτήματος ψυχρής έκθλιψης </w:t>
            </w:r>
            <w:proofErr w:type="spellStart"/>
            <w:r w:rsidRPr="00183279">
              <w:rPr>
                <w:rFonts w:cs="Arial"/>
                <w:sz w:val="18"/>
                <w:szCs w:val="18"/>
                <w:lang w:val="el-GR" w:eastAsia="el-GR"/>
              </w:rPr>
              <w:t>Ελαιολάδου</w:t>
            </w:r>
            <w:proofErr w:type="spellEnd"/>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18.1.22 </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69"/>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35</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proofErr w:type="spellStart"/>
            <w:r w:rsidRPr="00183279">
              <w:rPr>
                <w:rFonts w:cs="Arial"/>
                <w:sz w:val="18"/>
                <w:szCs w:val="18"/>
                <w:lang w:val="el-GR" w:eastAsia="el-GR"/>
              </w:rPr>
              <w:t>Aγορά</w:t>
            </w:r>
            <w:proofErr w:type="spellEnd"/>
            <w:r w:rsidRPr="00183279">
              <w:rPr>
                <w:rFonts w:cs="Arial"/>
                <w:sz w:val="18"/>
                <w:szCs w:val="18"/>
                <w:lang w:val="el-GR" w:eastAsia="el-GR"/>
              </w:rPr>
              <w:t>, κατασκευή ή βελτίωση ακινήτου</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18.1.23</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329"/>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36</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xml:space="preserve">Δαπάνες κατασκευής οικίσκου – αποθήκης (μέχρι 40 </w:t>
            </w:r>
            <w:proofErr w:type="spellStart"/>
            <w:r w:rsidRPr="00183279">
              <w:rPr>
                <w:rFonts w:cs="Arial"/>
                <w:sz w:val="18"/>
                <w:szCs w:val="18"/>
                <w:lang w:val="el-GR" w:eastAsia="el-GR"/>
              </w:rPr>
              <w:t>τ.μ</w:t>
            </w:r>
            <w:proofErr w:type="spellEnd"/>
            <w:r w:rsidRPr="00183279">
              <w:rPr>
                <w:rFonts w:cs="Arial"/>
                <w:sz w:val="18"/>
                <w:szCs w:val="18"/>
                <w:lang w:val="el-GR" w:eastAsia="el-GR"/>
              </w:rPr>
              <w:t>) για επενδύσεις τουριστικών καταλυμάτων</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18.1.25</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C750A5">
        <w:trPr>
          <w:trHeight w:val="300"/>
        </w:trPr>
        <w:tc>
          <w:tcPr>
            <w:tcW w:w="1002" w:type="dxa"/>
            <w:tcBorders>
              <w:top w:val="nil"/>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center"/>
              <w:rPr>
                <w:rFonts w:cs="Arial"/>
                <w:sz w:val="18"/>
                <w:szCs w:val="18"/>
                <w:lang w:val="el-GR" w:eastAsia="el-GR"/>
              </w:rPr>
            </w:pPr>
            <w:r w:rsidRPr="00183279">
              <w:rPr>
                <w:rFonts w:cs="Arial"/>
                <w:sz w:val="18"/>
                <w:szCs w:val="18"/>
                <w:lang w:val="el-GR" w:eastAsia="el-GR"/>
              </w:rPr>
              <w:t>37</w:t>
            </w:r>
          </w:p>
        </w:tc>
        <w:tc>
          <w:tcPr>
            <w:tcW w:w="4527" w:type="dxa"/>
            <w:tcBorders>
              <w:top w:val="single" w:sz="4" w:space="0" w:color="auto"/>
              <w:left w:val="single" w:sz="4" w:space="0" w:color="auto"/>
              <w:bottom w:val="single" w:sz="4" w:space="0" w:color="auto"/>
              <w:right w:val="nil"/>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Κατασκευή οικίσκου ή συγκεκριμένου χώρου για τις ανάγκες φύλαξης της πράξης μέχρι επιφάνειας είκοσι τετραγωνικών μέτρων (20 τ.μ.)</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18.1.26</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r w:rsidR="00183279" w:rsidRPr="00183279" w:rsidTr="00213411">
        <w:trPr>
          <w:trHeight w:val="168"/>
        </w:trPr>
        <w:tc>
          <w:tcPr>
            <w:tcW w:w="73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3279" w:rsidRPr="00183279" w:rsidRDefault="00183279" w:rsidP="00183279">
            <w:pPr>
              <w:suppressAutoHyphens w:val="0"/>
              <w:spacing w:line="240" w:lineRule="auto"/>
              <w:jc w:val="center"/>
              <w:rPr>
                <w:rFonts w:cs="Arial"/>
                <w:b/>
                <w:bCs/>
                <w:sz w:val="18"/>
                <w:szCs w:val="18"/>
                <w:lang w:val="el-GR" w:eastAsia="el-GR"/>
              </w:rPr>
            </w:pPr>
            <w:r w:rsidRPr="00183279">
              <w:rPr>
                <w:rFonts w:cs="Arial"/>
                <w:b/>
                <w:bCs/>
                <w:sz w:val="18"/>
                <w:szCs w:val="18"/>
                <w:lang w:val="el-GR" w:eastAsia="el-GR"/>
              </w:rPr>
              <w:t>ΣΥΝΟΛΙΚΟΣ ΑΙΤΟΥΜΕΝΟΣ ΠΡΟΫΠΟΛΟΓΙΣΜΟΣ ΠΡΑΞΗΣ</w:t>
            </w:r>
          </w:p>
        </w:tc>
        <w:tc>
          <w:tcPr>
            <w:tcW w:w="1134"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709"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c>
          <w:tcPr>
            <w:tcW w:w="1635" w:type="dxa"/>
            <w:tcBorders>
              <w:top w:val="nil"/>
              <w:left w:val="nil"/>
              <w:bottom w:val="single" w:sz="4" w:space="0" w:color="auto"/>
              <w:right w:val="single" w:sz="4" w:space="0" w:color="auto"/>
            </w:tcBorders>
            <w:shd w:val="clear" w:color="auto" w:fill="auto"/>
            <w:noWrap/>
            <w:vAlign w:val="center"/>
            <w:hideMark/>
          </w:tcPr>
          <w:p w:rsidR="00183279" w:rsidRPr="00183279" w:rsidRDefault="00183279" w:rsidP="00183279">
            <w:pPr>
              <w:suppressAutoHyphens w:val="0"/>
              <w:spacing w:line="240" w:lineRule="auto"/>
              <w:jc w:val="left"/>
              <w:rPr>
                <w:rFonts w:cs="Arial"/>
                <w:sz w:val="18"/>
                <w:szCs w:val="18"/>
                <w:lang w:val="el-GR" w:eastAsia="el-GR"/>
              </w:rPr>
            </w:pPr>
            <w:r w:rsidRPr="00183279">
              <w:rPr>
                <w:rFonts w:cs="Arial"/>
                <w:sz w:val="18"/>
                <w:szCs w:val="18"/>
                <w:lang w:val="el-GR" w:eastAsia="el-GR"/>
              </w:rPr>
              <w:t> </w:t>
            </w:r>
          </w:p>
        </w:tc>
      </w:tr>
    </w:tbl>
    <w:p w:rsidR="00B92529" w:rsidRDefault="00B92529">
      <w:pPr>
        <w:rPr>
          <w:lang w:val="el-GR"/>
        </w:rPr>
        <w:sectPr w:rsidR="00B92529" w:rsidSect="00780167">
          <w:pgSz w:w="11906" w:h="16838"/>
          <w:pgMar w:top="907" w:right="1797" w:bottom="993" w:left="1559" w:header="567" w:footer="400" w:gutter="0"/>
          <w:cols w:space="720"/>
          <w:titlePg/>
        </w:sectPr>
      </w:pPr>
    </w:p>
    <w:tbl>
      <w:tblPr>
        <w:tblW w:w="14200" w:type="dxa"/>
        <w:tblInd w:w="93" w:type="dxa"/>
        <w:tblLook w:val="04A0" w:firstRow="1" w:lastRow="0" w:firstColumn="1" w:lastColumn="0" w:noHBand="0" w:noVBand="1"/>
      </w:tblPr>
      <w:tblGrid>
        <w:gridCol w:w="1702"/>
        <w:gridCol w:w="578"/>
        <w:gridCol w:w="2049"/>
        <w:gridCol w:w="1113"/>
        <w:gridCol w:w="1390"/>
        <w:gridCol w:w="1155"/>
        <w:gridCol w:w="1230"/>
        <w:gridCol w:w="1205"/>
        <w:gridCol w:w="1230"/>
        <w:gridCol w:w="1155"/>
        <w:gridCol w:w="1393"/>
      </w:tblGrid>
      <w:tr w:rsidR="00227235" w:rsidRPr="00186A29" w:rsidTr="00C829E4">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7235" w:rsidRPr="008168B2" w:rsidRDefault="00227235" w:rsidP="005E1639">
            <w:pPr>
              <w:suppressAutoHyphens w:val="0"/>
              <w:spacing w:line="240" w:lineRule="auto"/>
              <w:jc w:val="left"/>
              <w:rPr>
                <w:b/>
                <w:bCs/>
                <w:color w:val="000000"/>
                <w:szCs w:val="20"/>
                <w:lang w:val="el-GR" w:eastAsia="el-GR"/>
              </w:rPr>
            </w:pPr>
            <w:r w:rsidRPr="008168B2">
              <w:rPr>
                <w:b/>
                <w:bCs/>
                <w:color w:val="000000"/>
                <w:szCs w:val="20"/>
                <w:lang w:val="el-GR" w:eastAsia="el-GR"/>
              </w:rPr>
              <w:lastRenderedPageBreak/>
              <w:t>18.1.</w:t>
            </w:r>
            <w:r w:rsidR="005E1639">
              <w:rPr>
                <w:b/>
                <w:bCs/>
                <w:color w:val="000000"/>
                <w:szCs w:val="20"/>
                <w:lang w:val="el-GR" w:eastAsia="el-GR"/>
              </w:rPr>
              <w:t>31</w:t>
            </w:r>
          </w:p>
        </w:tc>
        <w:tc>
          <w:tcPr>
            <w:tcW w:w="1249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235" w:rsidRPr="008168B2" w:rsidRDefault="00227235" w:rsidP="00362331">
            <w:pPr>
              <w:suppressAutoHyphens w:val="0"/>
              <w:spacing w:line="240" w:lineRule="auto"/>
              <w:jc w:val="center"/>
              <w:rPr>
                <w:b/>
                <w:bCs/>
                <w:color w:val="000000"/>
                <w:szCs w:val="20"/>
                <w:lang w:val="el-GR" w:eastAsia="el-GR"/>
              </w:rPr>
            </w:pPr>
            <w:r w:rsidRPr="008168B2">
              <w:rPr>
                <w:b/>
                <w:bCs/>
                <w:color w:val="000000"/>
                <w:szCs w:val="20"/>
                <w:lang w:val="el-GR" w:eastAsia="el-GR"/>
              </w:rPr>
              <w:t xml:space="preserve">ΤΕΚΜΗΡΙΩΣΗ ΕΥΛΟΓΟΥ ΚΟΣΤΟΥΣ ΔΑΠΑΝΩΝ άνω 1.000 ευρώ / μονάδα είδους </w:t>
            </w:r>
            <w:r w:rsidR="009C2FBA" w:rsidRPr="008168B2">
              <w:rPr>
                <w:b/>
                <w:bCs/>
                <w:color w:val="000000"/>
                <w:szCs w:val="20"/>
                <w:lang w:val="el-GR" w:eastAsia="el-GR"/>
              </w:rPr>
              <w:t xml:space="preserve">ή συνολικό κόστος άνω των 5.000 ευρώ ανά είδος </w:t>
            </w:r>
            <w:r w:rsidRPr="008168B2">
              <w:rPr>
                <w:b/>
                <w:bCs/>
                <w:color w:val="000000"/>
                <w:szCs w:val="20"/>
                <w:lang w:val="el-GR" w:eastAsia="el-GR"/>
              </w:rPr>
              <w:t xml:space="preserve">(προμήθειες  εξοπλισμού ή κατ' </w:t>
            </w:r>
            <w:proofErr w:type="spellStart"/>
            <w:r w:rsidRPr="008168B2">
              <w:rPr>
                <w:b/>
                <w:bCs/>
                <w:color w:val="000000"/>
                <w:szCs w:val="20"/>
                <w:lang w:val="el-GR" w:eastAsia="el-GR"/>
              </w:rPr>
              <w:t>αποκοπήν</w:t>
            </w:r>
            <w:proofErr w:type="spellEnd"/>
            <w:r w:rsidRPr="008168B2">
              <w:rPr>
                <w:b/>
                <w:bCs/>
                <w:color w:val="000000"/>
                <w:szCs w:val="20"/>
                <w:lang w:val="el-GR" w:eastAsia="el-GR"/>
              </w:rPr>
              <w:t xml:space="preserve"> εργασία εκτός εγκεκριμένου Πίνακα τιμών κατασκευαστικών)</w:t>
            </w:r>
          </w:p>
        </w:tc>
      </w:tr>
      <w:tr w:rsidR="00227235" w:rsidRPr="00186A29" w:rsidTr="00227235">
        <w:trPr>
          <w:trHeight w:val="300"/>
        </w:trPr>
        <w:tc>
          <w:tcPr>
            <w:tcW w:w="1702" w:type="dxa"/>
            <w:vMerge w:val="restar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center"/>
              <w:rPr>
                <w:b/>
                <w:bCs/>
                <w:color w:val="000000"/>
                <w:szCs w:val="20"/>
                <w:lang w:val="el-GR" w:eastAsia="el-GR"/>
              </w:rPr>
            </w:pPr>
            <w:r w:rsidRPr="008168B2">
              <w:rPr>
                <w:b/>
                <w:bCs/>
                <w:color w:val="000000"/>
                <w:szCs w:val="20"/>
                <w:lang w:val="el-GR" w:eastAsia="el-GR"/>
              </w:rPr>
              <w:t>ΑΦΟΡΑ</w:t>
            </w:r>
          </w:p>
        </w:tc>
        <w:tc>
          <w:tcPr>
            <w:tcW w:w="578" w:type="dxa"/>
            <w:tcBorders>
              <w:top w:val="nil"/>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center"/>
              <w:rPr>
                <w:b/>
                <w:bCs/>
                <w:color w:val="000000"/>
                <w:szCs w:val="20"/>
                <w:lang w:val="el-GR" w:eastAsia="el-GR"/>
              </w:rPr>
            </w:pPr>
            <w:r w:rsidRPr="008168B2">
              <w:rPr>
                <w:b/>
                <w:bCs/>
                <w:color w:val="000000"/>
                <w:szCs w:val="20"/>
                <w:lang w:val="el-GR" w:eastAsia="el-GR"/>
              </w:rPr>
              <w:t>α</w:t>
            </w:r>
          </w:p>
        </w:tc>
        <w:tc>
          <w:tcPr>
            <w:tcW w:w="11920" w:type="dxa"/>
            <w:gridSpan w:val="9"/>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left"/>
              <w:rPr>
                <w:b/>
                <w:bCs/>
                <w:color w:val="000000"/>
                <w:szCs w:val="20"/>
                <w:lang w:val="el-GR" w:eastAsia="el-GR"/>
              </w:rPr>
            </w:pPr>
            <w:r w:rsidRPr="008168B2">
              <w:rPr>
                <w:b/>
                <w:bCs/>
                <w:color w:val="000000"/>
                <w:szCs w:val="20"/>
                <w:lang w:val="el-GR" w:eastAsia="el-GR"/>
              </w:rPr>
              <w:t>κατασκευαστικές εργασίες  εκτός εγκεκριμένου Πίνακα Κατασκευαστικών Εργασιών</w:t>
            </w:r>
          </w:p>
        </w:tc>
      </w:tr>
      <w:tr w:rsidR="00227235" w:rsidRPr="009C2FBA" w:rsidTr="00227235">
        <w:trPr>
          <w:trHeight w:val="300"/>
        </w:trPr>
        <w:tc>
          <w:tcPr>
            <w:tcW w:w="170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left"/>
              <w:rPr>
                <w:b/>
                <w:bCs/>
                <w:color w:val="000000"/>
                <w:szCs w:val="20"/>
                <w:lang w:val="el-GR" w:eastAsia="el-GR"/>
              </w:rPr>
            </w:pPr>
          </w:p>
        </w:tc>
        <w:tc>
          <w:tcPr>
            <w:tcW w:w="578" w:type="dxa"/>
            <w:tcBorders>
              <w:top w:val="nil"/>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center"/>
              <w:rPr>
                <w:b/>
                <w:bCs/>
                <w:color w:val="000000"/>
                <w:szCs w:val="20"/>
                <w:lang w:val="el-GR" w:eastAsia="el-GR"/>
              </w:rPr>
            </w:pPr>
            <w:r w:rsidRPr="008168B2">
              <w:rPr>
                <w:b/>
                <w:bCs/>
                <w:color w:val="000000"/>
                <w:szCs w:val="20"/>
                <w:lang w:val="el-GR" w:eastAsia="el-GR"/>
              </w:rPr>
              <w:t>β</w:t>
            </w:r>
          </w:p>
        </w:tc>
        <w:tc>
          <w:tcPr>
            <w:tcW w:w="11920" w:type="dxa"/>
            <w:gridSpan w:val="9"/>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left"/>
              <w:rPr>
                <w:b/>
                <w:bCs/>
                <w:color w:val="000000"/>
                <w:szCs w:val="20"/>
                <w:lang w:val="el-GR" w:eastAsia="el-GR"/>
              </w:rPr>
            </w:pPr>
            <w:r w:rsidRPr="008168B2">
              <w:rPr>
                <w:b/>
                <w:bCs/>
                <w:color w:val="000000"/>
                <w:szCs w:val="20"/>
                <w:lang w:val="el-GR" w:eastAsia="el-GR"/>
              </w:rPr>
              <w:t>προμήθεια εξοπλισμού</w:t>
            </w:r>
          </w:p>
        </w:tc>
      </w:tr>
      <w:tr w:rsidR="00227235" w:rsidRPr="00186A29" w:rsidTr="00227235">
        <w:trPr>
          <w:trHeight w:val="300"/>
        </w:trPr>
        <w:tc>
          <w:tcPr>
            <w:tcW w:w="1702"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left"/>
              <w:rPr>
                <w:b/>
                <w:bCs/>
                <w:color w:val="000000"/>
                <w:szCs w:val="20"/>
                <w:lang w:val="el-GR" w:eastAsia="el-GR"/>
              </w:rPr>
            </w:pPr>
          </w:p>
        </w:tc>
        <w:tc>
          <w:tcPr>
            <w:tcW w:w="578" w:type="dxa"/>
            <w:tcBorders>
              <w:top w:val="nil"/>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center"/>
              <w:rPr>
                <w:b/>
                <w:bCs/>
                <w:color w:val="000000"/>
                <w:szCs w:val="20"/>
                <w:lang w:val="el-GR" w:eastAsia="el-GR"/>
              </w:rPr>
            </w:pPr>
            <w:r w:rsidRPr="008168B2">
              <w:rPr>
                <w:b/>
                <w:bCs/>
                <w:color w:val="000000"/>
                <w:szCs w:val="20"/>
                <w:lang w:val="el-GR" w:eastAsia="el-GR"/>
              </w:rPr>
              <w:t>γ</w:t>
            </w:r>
          </w:p>
        </w:tc>
        <w:tc>
          <w:tcPr>
            <w:tcW w:w="11920" w:type="dxa"/>
            <w:gridSpan w:val="9"/>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27235" w:rsidRPr="008168B2" w:rsidRDefault="00227235" w:rsidP="00362331">
            <w:pPr>
              <w:suppressAutoHyphens w:val="0"/>
              <w:spacing w:line="240" w:lineRule="auto"/>
              <w:jc w:val="left"/>
              <w:rPr>
                <w:b/>
                <w:bCs/>
                <w:color w:val="000000"/>
                <w:szCs w:val="20"/>
                <w:lang w:val="el-GR" w:eastAsia="el-GR"/>
              </w:rPr>
            </w:pPr>
            <w:r w:rsidRPr="008168B2">
              <w:rPr>
                <w:b/>
                <w:bCs/>
                <w:color w:val="000000"/>
                <w:szCs w:val="20"/>
                <w:lang w:val="el-GR" w:eastAsia="el-GR"/>
              </w:rPr>
              <w:t xml:space="preserve">υπηρεσίες (πχ. συστήματα διαχείρισης ποιότητας </w:t>
            </w:r>
            <w:proofErr w:type="spellStart"/>
            <w:r w:rsidRPr="008168B2">
              <w:rPr>
                <w:b/>
                <w:bCs/>
                <w:color w:val="000000"/>
                <w:szCs w:val="20"/>
                <w:lang w:val="el-GR" w:eastAsia="el-GR"/>
              </w:rPr>
              <w:t>κλπ</w:t>
            </w:r>
            <w:proofErr w:type="spellEnd"/>
            <w:r w:rsidRPr="008168B2">
              <w:rPr>
                <w:b/>
                <w:bCs/>
                <w:color w:val="000000"/>
                <w:szCs w:val="20"/>
                <w:lang w:val="el-GR" w:eastAsia="el-GR"/>
              </w:rPr>
              <w:t>)</w:t>
            </w:r>
          </w:p>
        </w:tc>
      </w:tr>
      <w:tr w:rsidR="00227235" w:rsidRPr="00227235" w:rsidTr="00B92529">
        <w:trPr>
          <w:trHeight w:val="358"/>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color w:val="000000"/>
                <w:szCs w:val="20"/>
                <w:lang w:val="el-GR" w:eastAsia="el-GR"/>
              </w:rPr>
            </w:pPr>
            <w:r w:rsidRPr="00227235">
              <w:rPr>
                <w:b/>
                <w:bCs/>
                <w:color w:val="000000"/>
                <w:szCs w:val="20"/>
                <w:lang w:val="el-GR" w:eastAsia="el-GR"/>
              </w:rPr>
              <w:t>Κατηγορία δαπάνης</w:t>
            </w:r>
          </w:p>
        </w:tc>
        <w:tc>
          <w:tcPr>
            <w:tcW w:w="3740" w:type="dxa"/>
            <w:gridSpan w:val="3"/>
            <w:tcBorders>
              <w:top w:val="single" w:sz="4" w:space="0" w:color="auto"/>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είδος</w:t>
            </w:r>
          </w:p>
        </w:tc>
        <w:tc>
          <w:tcPr>
            <w:tcW w:w="7365" w:type="dxa"/>
            <w:gridSpan w:val="6"/>
            <w:tcBorders>
              <w:top w:val="single" w:sz="4" w:space="0" w:color="auto"/>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 xml:space="preserve">τιμή </w:t>
            </w:r>
            <w:proofErr w:type="spellStart"/>
            <w:r w:rsidRPr="00227235">
              <w:rPr>
                <w:b/>
                <w:bCs/>
                <w:szCs w:val="20"/>
                <w:lang w:val="el-GR" w:eastAsia="el-GR"/>
              </w:rPr>
              <w:t>μονάδος</w:t>
            </w:r>
            <w:proofErr w:type="spellEnd"/>
            <w:r w:rsidRPr="00227235">
              <w:rPr>
                <w:b/>
                <w:bCs/>
                <w:szCs w:val="20"/>
                <w:lang w:val="el-GR" w:eastAsia="el-GR"/>
              </w:rPr>
              <w:t xml:space="preserve"> (</w:t>
            </w:r>
            <w:proofErr w:type="spellStart"/>
            <w:r w:rsidRPr="00227235">
              <w:rPr>
                <w:b/>
                <w:bCs/>
                <w:szCs w:val="20"/>
                <w:lang w:val="el-GR" w:eastAsia="el-GR"/>
              </w:rPr>
              <w:t>μοναδιαίο</w:t>
            </w:r>
            <w:proofErr w:type="spellEnd"/>
            <w:r w:rsidRPr="00227235">
              <w:rPr>
                <w:b/>
                <w:bCs/>
                <w:szCs w:val="20"/>
                <w:lang w:val="el-GR" w:eastAsia="el-GR"/>
              </w:rPr>
              <w:t xml:space="preserve"> κόστος χωρίς ΦΠΑ) </w:t>
            </w:r>
          </w:p>
        </w:tc>
        <w:tc>
          <w:tcPr>
            <w:tcW w:w="1393"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Τεκμηρίωση επιλογής</w:t>
            </w:r>
          </w:p>
        </w:tc>
      </w:tr>
      <w:tr w:rsidR="00227235" w:rsidRPr="00227235" w:rsidTr="00362331">
        <w:trPr>
          <w:trHeight w:val="51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color w:val="000000"/>
                <w:szCs w:val="20"/>
                <w:lang w:val="el-GR" w:eastAsia="el-GR"/>
              </w:rPr>
            </w:pPr>
          </w:p>
        </w:tc>
        <w:tc>
          <w:tcPr>
            <w:tcW w:w="578"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color w:val="000000"/>
                <w:sz w:val="22"/>
                <w:szCs w:val="22"/>
                <w:lang w:val="el-GR" w:eastAsia="el-GR"/>
              </w:rPr>
            </w:pPr>
            <w:r w:rsidRPr="00227235">
              <w:rPr>
                <w:b/>
                <w:bCs/>
                <w:color w:val="000000"/>
                <w:sz w:val="22"/>
                <w:szCs w:val="22"/>
                <w:lang w:val="el-GR" w:eastAsia="el-GR"/>
              </w:rPr>
              <w:t>α/α</w:t>
            </w:r>
          </w:p>
        </w:tc>
        <w:tc>
          <w:tcPr>
            <w:tcW w:w="2049"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περιγραφή</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Μονάδα Μέτρησης</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1η προσφορά (επιλεγόμενη)</w:t>
            </w:r>
          </w:p>
        </w:tc>
        <w:tc>
          <w:tcPr>
            <w:tcW w:w="2435" w:type="dxa"/>
            <w:gridSpan w:val="2"/>
            <w:tcBorders>
              <w:top w:val="single" w:sz="4" w:space="0" w:color="auto"/>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2η προσφορά</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3η προσφορά</w:t>
            </w:r>
          </w:p>
        </w:tc>
        <w:tc>
          <w:tcPr>
            <w:tcW w:w="1393"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szCs w:val="20"/>
                <w:lang w:val="el-GR" w:eastAsia="el-GR"/>
              </w:rPr>
            </w:pPr>
          </w:p>
        </w:tc>
      </w:tr>
      <w:tr w:rsidR="00227235" w:rsidRPr="00227235" w:rsidTr="00362331">
        <w:trPr>
          <w:trHeight w:val="51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color w:val="000000"/>
                <w:szCs w:val="20"/>
                <w:lang w:val="el-GR" w:eastAsia="el-GR"/>
              </w:rPr>
            </w:pPr>
          </w:p>
        </w:tc>
        <w:tc>
          <w:tcPr>
            <w:tcW w:w="578"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color w:val="000000"/>
                <w:sz w:val="22"/>
                <w:szCs w:val="22"/>
                <w:lang w:val="el-GR" w:eastAsia="el-GR"/>
              </w:rPr>
            </w:pPr>
          </w:p>
        </w:tc>
        <w:tc>
          <w:tcPr>
            <w:tcW w:w="2049"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szCs w:val="20"/>
                <w:lang w:val="el-GR" w:eastAsia="el-GR"/>
              </w:rPr>
            </w:pPr>
          </w:p>
        </w:tc>
        <w:tc>
          <w:tcPr>
            <w:tcW w:w="1113"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szCs w:val="20"/>
                <w:lang w:val="el-GR" w:eastAsia="el-GR"/>
              </w:rPr>
            </w:pP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 xml:space="preserve">προσφέρων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προσφορά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 xml:space="preserve">προσφέρων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προσφορά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 xml:space="preserve">προσφέρων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szCs w:val="20"/>
                <w:lang w:val="el-GR" w:eastAsia="el-GR"/>
              </w:rPr>
            </w:pPr>
            <w:r w:rsidRPr="00227235">
              <w:rPr>
                <w:b/>
                <w:bCs/>
                <w:szCs w:val="20"/>
                <w:lang w:val="el-GR" w:eastAsia="el-GR"/>
              </w:rPr>
              <w:t>προσφορά (€)</w:t>
            </w:r>
          </w:p>
        </w:tc>
        <w:tc>
          <w:tcPr>
            <w:tcW w:w="1393"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b/>
                <w:bCs/>
                <w:szCs w:val="20"/>
                <w:lang w:val="el-GR" w:eastAsia="el-GR"/>
              </w:rPr>
            </w:pPr>
          </w:p>
        </w:tc>
      </w:tr>
      <w:tr w:rsidR="00227235" w:rsidRPr="00227235" w:rsidTr="00362331">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ΚΤΙΡΙΑΚΑ</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1</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30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51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ΜΗΧΑΝΟΛΟΓΙΚΟΣ ΕΞΟΠΛΙΣΜΟΣ</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1</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51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51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ΛΟΙΠΟΣ ΕΞΟΠΛΙΣΜΟΣ</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1</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30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2</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30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ΕΞΟΠΛΙΣΜΟΣ ΑΠΕ</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1</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r>
      <w:tr w:rsidR="00227235" w:rsidRPr="00227235" w:rsidTr="00362331">
        <w:trPr>
          <w:trHeight w:val="30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2</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color w:val="000000"/>
                <w:sz w:val="16"/>
                <w:szCs w:val="16"/>
                <w:lang w:val="el-GR" w:eastAsia="el-GR"/>
              </w:rPr>
            </w:pPr>
            <w:r w:rsidRPr="00227235">
              <w:rPr>
                <w:b/>
                <w:bCs/>
                <w:color w:val="000000"/>
                <w:sz w:val="16"/>
                <w:szCs w:val="16"/>
                <w:lang w:val="el-GR" w:eastAsia="el-GR"/>
              </w:rPr>
              <w:t> </w:t>
            </w:r>
          </w:p>
        </w:tc>
      </w:tr>
      <w:tr w:rsidR="00227235" w:rsidRPr="00227235" w:rsidTr="00362331">
        <w:trPr>
          <w:trHeight w:val="300"/>
        </w:trPr>
        <w:tc>
          <w:tcPr>
            <w:tcW w:w="1702" w:type="dxa"/>
            <w:vMerge/>
            <w:tcBorders>
              <w:top w:val="nil"/>
              <w:left w:val="single" w:sz="4" w:space="0" w:color="auto"/>
              <w:bottom w:val="single" w:sz="4" w:space="0" w:color="auto"/>
              <w:right w:val="single" w:sz="4" w:space="0" w:color="auto"/>
            </w:tcBorders>
            <w:vAlign w:val="center"/>
            <w:hideMark/>
          </w:tcPr>
          <w:p w:rsidR="00227235" w:rsidRPr="00227235" w:rsidRDefault="00227235" w:rsidP="00362331">
            <w:pPr>
              <w:suppressAutoHyphens w:val="0"/>
              <w:spacing w:line="240" w:lineRule="auto"/>
              <w:jc w:val="left"/>
              <w:rPr>
                <w:color w:val="000000"/>
                <w:szCs w:val="20"/>
                <w:lang w:val="el-GR" w:eastAsia="el-GR"/>
              </w:rPr>
            </w:pP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color w:val="000000"/>
                <w:sz w:val="16"/>
                <w:szCs w:val="16"/>
                <w:lang w:val="el-GR" w:eastAsia="el-GR"/>
              </w:rPr>
            </w:pPr>
            <w:r w:rsidRPr="00227235">
              <w:rPr>
                <w:b/>
                <w:bCs/>
                <w:color w:val="000000"/>
                <w:sz w:val="16"/>
                <w:szCs w:val="16"/>
                <w:lang w:val="el-GR" w:eastAsia="el-GR"/>
              </w:rPr>
              <w:t> </w:t>
            </w:r>
          </w:p>
        </w:tc>
      </w:tr>
      <w:tr w:rsidR="00227235" w:rsidRPr="00227235" w:rsidTr="00362331">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ΕΦΑΡΜΟΓΗ ΣΥΣΤΗΜΑΤΩΝ ΔΙΑΧΕΙΡΙΣΗΣ ΠΟΙΟΤΗΤΑΣ</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Cs w:val="20"/>
                <w:lang w:val="el-GR" w:eastAsia="el-GR"/>
              </w:rPr>
            </w:pPr>
            <w:r w:rsidRPr="00227235">
              <w:rPr>
                <w:color w:val="000000"/>
                <w:szCs w:val="20"/>
                <w:lang w:val="el-GR" w:eastAsia="el-GR"/>
              </w:rPr>
              <w:t> </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center"/>
              <w:rPr>
                <w:b/>
                <w:bCs/>
                <w:color w:val="000000"/>
                <w:sz w:val="16"/>
                <w:szCs w:val="16"/>
                <w:lang w:val="el-GR" w:eastAsia="el-GR"/>
              </w:rPr>
            </w:pPr>
            <w:r w:rsidRPr="00227235">
              <w:rPr>
                <w:b/>
                <w:bCs/>
                <w:color w:val="000000"/>
                <w:sz w:val="16"/>
                <w:szCs w:val="16"/>
                <w:lang w:val="el-GR" w:eastAsia="el-GR"/>
              </w:rPr>
              <w:t> </w:t>
            </w:r>
          </w:p>
        </w:tc>
      </w:tr>
      <w:tr w:rsidR="00227235" w:rsidRPr="00227235" w:rsidTr="00362331">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Cs w:val="20"/>
                <w:lang w:val="el-GR" w:eastAsia="el-GR"/>
              </w:rPr>
            </w:pPr>
            <w:r w:rsidRPr="00227235">
              <w:rPr>
                <w:color w:val="000000"/>
                <w:szCs w:val="20"/>
                <w:lang w:val="el-GR" w:eastAsia="el-GR"/>
              </w:rPr>
              <w:t xml:space="preserve">ΆΛΛΟ </w:t>
            </w:r>
          </w:p>
        </w:tc>
        <w:tc>
          <w:tcPr>
            <w:tcW w:w="578"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2049"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11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39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20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230"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155"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c>
          <w:tcPr>
            <w:tcW w:w="1393" w:type="dxa"/>
            <w:tcBorders>
              <w:top w:val="nil"/>
              <w:left w:val="nil"/>
              <w:bottom w:val="single" w:sz="4" w:space="0" w:color="auto"/>
              <w:right w:val="single" w:sz="4" w:space="0" w:color="auto"/>
            </w:tcBorders>
            <w:shd w:val="clear" w:color="auto" w:fill="auto"/>
            <w:vAlign w:val="center"/>
            <w:hideMark/>
          </w:tcPr>
          <w:p w:rsidR="00227235" w:rsidRPr="00227235" w:rsidRDefault="00227235" w:rsidP="00362331">
            <w:pPr>
              <w:suppressAutoHyphens w:val="0"/>
              <w:spacing w:line="240" w:lineRule="auto"/>
              <w:jc w:val="left"/>
              <w:rPr>
                <w:color w:val="000000"/>
                <w:sz w:val="22"/>
                <w:szCs w:val="22"/>
                <w:lang w:val="el-GR" w:eastAsia="el-GR"/>
              </w:rPr>
            </w:pPr>
            <w:r w:rsidRPr="00227235">
              <w:rPr>
                <w:color w:val="000000"/>
                <w:sz w:val="22"/>
                <w:szCs w:val="22"/>
                <w:lang w:val="el-GR" w:eastAsia="el-GR"/>
              </w:rPr>
              <w:t> </w:t>
            </w:r>
          </w:p>
        </w:tc>
      </w:tr>
    </w:tbl>
    <w:p w:rsidR="00B92529" w:rsidRDefault="00B92529">
      <w:pPr>
        <w:rPr>
          <w:lang w:val="el-GR"/>
        </w:rPr>
        <w:sectPr w:rsidR="00B92529" w:rsidSect="00FD1FC8">
          <w:pgSz w:w="16838" w:h="11906" w:orient="landscape"/>
          <w:pgMar w:top="1559" w:right="907" w:bottom="1797" w:left="1440" w:header="567" w:footer="464" w:gutter="0"/>
          <w:cols w:space="720"/>
          <w:titlePg/>
        </w:sectPr>
      </w:pPr>
    </w:p>
    <w:tbl>
      <w:tblPr>
        <w:tblW w:w="9214" w:type="dxa"/>
        <w:tblInd w:w="-34" w:type="dxa"/>
        <w:tblLook w:val="04A0" w:firstRow="1" w:lastRow="0" w:firstColumn="1" w:lastColumn="0" w:noHBand="0" w:noVBand="1"/>
      </w:tblPr>
      <w:tblGrid>
        <w:gridCol w:w="1829"/>
        <w:gridCol w:w="7385"/>
      </w:tblGrid>
      <w:tr w:rsidR="001C3B01" w:rsidRPr="00186A29" w:rsidTr="00FC5CF0">
        <w:trPr>
          <w:trHeight w:val="300"/>
        </w:trPr>
        <w:tc>
          <w:tcPr>
            <w:tcW w:w="182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C3B01" w:rsidRPr="00EF3C43" w:rsidRDefault="001C3B01" w:rsidP="00FC5CF0">
            <w:pPr>
              <w:suppressAutoHyphens w:val="0"/>
              <w:spacing w:before="60" w:line="240" w:lineRule="auto"/>
              <w:jc w:val="left"/>
              <w:rPr>
                <w:b/>
                <w:bCs/>
                <w:color w:val="000000"/>
                <w:sz w:val="24"/>
                <w:lang w:val="el-GR" w:eastAsia="el-GR"/>
              </w:rPr>
            </w:pPr>
            <w:r w:rsidRPr="00EF3C43">
              <w:rPr>
                <w:rFonts w:eastAsia="Calibri" w:cs="Tahoma"/>
                <w:b/>
                <w:sz w:val="24"/>
                <w:lang w:val="en-US" w:eastAsia="el-GR"/>
              </w:rPr>
              <w:lastRenderedPageBreak/>
              <w:t>19</w:t>
            </w:r>
          </w:p>
        </w:tc>
        <w:tc>
          <w:tcPr>
            <w:tcW w:w="73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C3B01" w:rsidRPr="00EF3C43" w:rsidRDefault="001C3B01" w:rsidP="00A6180F">
            <w:pPr>
              <w:suppressAutoHyphens w:val="0"/>
              <w:spacing w:line="240" w:lineRule="auto"/>
              <w:jc w:val="center"/>
              <w:rPr>
                <w:b/>
                <w:bCs/>
                <w:color w:val="000000"/>
                <w:sz w:val="24"/>
                <w:lang w:val="el-GR" w:eastAsia="el-GR"/>
              </w:rPr>
            </w:pPr>
            <w:r w:rsidRPr="00EF3C43">
              <w:rPr>
                <w:b/>
                <w:bCs/>
                <w:color w:val="000000"/>
                <w:sz w:val="24"/>
                <w:lang w:val="el-GR" w:eastAsia="el-GR"/>
              </w:rPr>
              <w:t>ΧΡΗΜΑΤΟΔΟΤΙΚΟ ΣΧΗΜΑ ΠΡΟΤΕΙΝΟΜΕΝΗΣ ΠΡΑΞΗΣ</w:t>
            </w:r>
            <w:r w:rsidR="00475C8C" w:rsidRPr="00EF3C43">
              <w:rPr>
                <w:b/>
                <w:bCs/>
                <w:color w:val="000000"/>
                <w:sz w:val="24"/>
                <w:lang w:val="el-GR" w:eastAsia="el-GR"/>
              </w:rPr>
              <w:t xml:space="preserve"> – ΚΑΛΥΨΗ ΙΔΙΩΤΙΚΗΣ ΣΥΜΜΕΤΟΧΗΣ</w:t>
            </w:r>
          </w:p>
        </w:tc>
      </w:tr>
    </w:tbl>
    <w:p w:rsidR="001C3B01" w:rsidRPr="009C2FBA" w:rsidRDefault="001C3B01">
      <w:pPr>
        <w:rPr>
          <w:sz w:val="6"/>
          <w:szCs w:val="6"/>
          <w:lang w:val="el-GR"/>
        </w:rPr>
      </w:pPr>
    </w:p>
    <w:tbl>
      <w:tblPr>
        <w:tblW w:w="9214" w:type="dxa"/>
        <w:tblInd w:w="-34" w:type="dxa"/>
        <w:tblLook w:val="04A0" w:firstRow="1" w:lastRow="0" w:firstColumn="1" w:lastColumn="0" w:noHBand="0" w:noVBand="1"/>
      </w:tblPr>
      <w:tblGrid>
        <w:gridCol w:w="480"/>
        <w:gridCol w:w="5114"/>
        <w:gridCol w:w="1434"/>
        <w:gridCol w:w="2186"/>
      </w:tblGrid>
      <w:tr w:rsidR="00CD7E2F" w:rsidRPr="00CD7E2F" w:rsidTr="005D34C7">
        <w:trPr>
          <w:trHeight w:val="963"/>
        </w:trPr>
        <w:tc>
          <w:tcPr>
            <w:tcW w:w="5594"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 xml:space="preserve">Χρηματοδότηση </w:t>
            </w:r>
          </w:p>
        </w:tc>
        <w:tc>
          <w:tcPr>
            <w:tcW w:w="1434" w:type="dxa"/>
            <w:tcBorders>
              <w:top w:val="single" w:sz="4" w:space="0" w:color="auto"/>
              <w:left w:val="nil"/>
              <w:bottom w:val="single" w:sz="4" w:space="0" w:color="auto"/>
              <w:right w:val="single" w:sz="4" w:space="0" w:color="auto"/>
            </w:tcBorders>
            <w:shd w:val="clear" w:color="000000" w:fill="A6A6A6"/>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Ποσό (€)</w:t>
            </w:r>
          </w:p>
        </w:tc>
        <w:tc>
          <w:tcPr>
            <w:tcW w:w="2186" w:type="dxa"/>
            <w:tcBorders>
              <w:top w:val="single" w:sz="4" w:space="0" w:color="auto"/>
              <w:left w:val="nil"/>
              <w:bottom w:val="single" w:sz="4" w:space="0" w:color="auto"/>
              <w:right w:val="single" w:sz="4" w:space="0" w:color="auto"/>
            </w:tcBorders>
            <w:shd w:val="clear" w:color="000000" w:fill="A6A6A6"/>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 xml:space="preserve"> Ποσοστό % του συνολικού Προϋπολογισμού</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Α</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xml:space="preserve"> Ιδιωτική συμμετοχή (Α1 + Α2)</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Α1</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xml:space="preserve"> Ίδια κεφάλαια </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Α2</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Δάνεια</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Β</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Αιτούμενη Επιχορήγηση  (Δημόσια Δαπάνη)</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Γ</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xml:space="preserve">Επιλέξιμος Προϋπολογισμός </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Δ</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Μη Επιχορηγούμενος Προϋπολογισμός</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37"/>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Ε</w:t>
            </w:r>
          </w:p>
        </w:tc>
        <w:tc>
          <w:tcPr>
            <w:tcW w:w="5114" w:type="dxa"/>
            <w:tcBorders>
              <w:top w:val="nil"/>
              <w:left w:val="nil"/>
              <w:bottom w:val="single" w:sz="8" w:space="0" w:color="auto"/>
              <w:right w:val="single" w:sz="8"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Μη Επιλέξιμος Προϋπολογισμός</w:t>
            </w:r>
          </w:p>
        </w:tc>
        <w:tc>
          <w:tcPr>
            <w:tcW w:w="1434"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single" w:sz="8" w:space="0" w:color="auto"/>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21"/>
        </w:trPr>
        <w:tc>
          <w:tcPr>
            <w:tcW w:w="5594"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 xml:space="preserve">Συνολικός Προϋπολογισμός </w:t>
            </w:r>
          </w:p>
        </w:tc>
        <w:tc>
          <w:tcPr>
            <w:tcW w:w="1434" w:type="dxa"/>
            <w:tcBorders>
              <w:top w:val="nil"/>
              <w:left w:val="nil"/>
              <w:bottom w:val="nil"/>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186" w:type="dxa"/>
            <w:tcBorders>
              <w:top w:val="nil"/>
              <w:left w:val="nil"/>
              <w:bottom w:val="nil"/>
              <w:right w:val="single" w:sz="8"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5D34C7">
        <w:trPr>
          <w:trHeight w:val="321"/>
        </w:trPr>
        <w:tc>
          <w:tcPr>
            <w:tcW w:w="9214"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ΤΕΚΜΗΡΙΩΣΗ ΙΔΙΩΤΙΚΗΣ ΣΥΜΜΕΤΟΧΗΣ</w:t>
            </w:r>
          </w:p>
        </w:tc>
      </w:tr>
      <w:tr w:rsidR="00CD7E2F" w:rsidRPr="00CD7E2F" w:rsidTr="005D34C7">
        <w:trPr>
          <w:trHeight w:val="32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1</w:t>
            </w:r>
          </w:p>
        </w:tc>
        <w:tc>
          <w:tcPr>
            <w:tcW w:w="6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με Υπεύθυνη Δήλωση (βάσει υποδείγματος)</w:t>
            </w:r>
          </w:p>
        </w:tc>
        <w:tc>
          <w:tcPr>
            <w:tcW w:w="2186" w:type="dxa"/>
            <w:tcBorders>
              <w:top w:val="nil"/>
              <w:left w:val="nil"/>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ΝΑΙ / ΌΧΙ</w:t>
            </w:r>
          </w:p>
        </w:tc>
      </w:tr>
      <w:tr w:rsidR="00CD7E2F" w:rsidRPr="00CD7E2F" w:rsidTr="005D34C7">
        <w:trPr>
          <w:trHeight w:val="33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2</w:t>
            </w:r>
          </w:p>
        </w:tc>
        <w:tc>
          <w:tcPr>
            <w:tcW w:w="6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xml:space="preserve">Με τραπεζικά </w:t>
            </w:r>
            <w:proofErr w:type="spellStart"/>
            <w:r w:rsidRPr="00EF3C43">
              <w:rPr>
                <w:color w:val="000000"/>
                <w:szCs w:val="20"/>
                <w:lang w:val="el-GR" w:eastAsia="el-GR"/>
              </w:rPr>
              <w:t>κλπ</w:t>
            </w:r>
            <w:proofErr w:type="spellEnd"/>
            <w:r w:rsidRPr="00EF3C43">
              <w:rPr>
                <w:color w:val="000000"/>
                <w:szCs w:val="20"/>
                <w:lang w:val="el-GR" w:eastAsia="el-GR"/>
              </w:rPr>
              <w:t xml:space="preserve"> παραστατικά</w:t>
            </w:r>
          </w:p>
        </w:tc>
        <w:tc>
          <w:tcPr>
            <w:tcW w:w="2186" w:type="dxa"/>
            <w:tcBorders>
              <w:top w:val="nil"/>
              <w:left w:val="nil"/>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ΝΑΙ / ΌΧΙ</w:t>
            </w:r>
          </w:p>
        </w:tc>
      </w:tr>
      <w:tr w:rsidR="00CD7E2F" w:rsidRPr="00186A29" w:rsidTr="005D34C7">
        <w:trPr>
          <w:trHeight w:val="337"/>
        </w:trPr>
        <w:tc>
          <w:tcPr>
            <w:tcW w:w="92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Στην περίπτωση 2  να συμπληρωθεί ο επόμενος πίνακας</w:t>
            </w:r>
          </w:p>
        </w:tc>
      </w:tr>
    </w:tbl>
    <w:p w:rsidR="00475C8C" w:rsidRPr="00CD7E2F" w:rsidRDefault="00475C8C">
      <w:pPr>
        <w:rPr>
          <w:sz w:val="8"/>
          <w:szCs w:val="8"/>
          <w:lang w:val="el-GR"/>
        </w:rPr>
      </w:pPr>
    </w:p>
    <w:tbl>
      <w:tblPr>
        <w:tblW w:w="10203" w:type="dxa"/>
        <w:tblLook w:val="04A0" w:firstRow="1" w:lastRow="0" w:firstColumn="1" w:lastColumn="0" w:noHBand="0" w:noVBand="1"/>
      </w:tblPr>
      <w:tblGrid>
        <w:gridCol w:w="1668"/>
        <w:gridCol w:w="1257"/>
        <w:gridCol w:w="1579"/>
        <w:gridCol w:w="2048"/>
        <w:gridCol w:w="1158"/>
        <w:gridCol w:w="1313"/>
        <w:gridCol w:w="1180"/>
      </w:tblGrid>
      <w:tr w:rsidR="00CD7E2F" w:rsidRPr="00CD7E2F" w:rsidTr="006F4E67">
        <w:trPr>
          <w:trHeight w:val="306"/>
        </w:trPr>
        <w:tc>
          <w:tcPr>
            <w:tcW w:w="10203" w:type="dxa"/>
            <w:gridSpan w:val="7"/>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ΠΑΡΑΣΤΑΤΙΚΑ ΙΔΙΩΤΙΚΗΣ ΣΥΜΜΕΤΟΧΗΣ (Π)</w:t>
            </w:r>
          </w:p>
        </w:tc>
      </w:tr>
      <w:tr w:rsidR="00CD7E2F" w:rsidRPr="00CD7E2F" w:rsidTr="00C832B8">
        <w:trPr>
          <w:trHeight w:val="455"/>
        </w:trPr>
        <w:tc>
          <w:tcPr>
            <w:tcW w:w="1668" w:type="dxa"/>
            <w:tcBorders>
              <w:top w:val="nil"/>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Π1</w:t>
            </w:r>
          </w:p>
        </w:tc>
        <w:tc>
          <w:tcPr>
            <w:tcW w:w="8535" w:type="dxa"/>
            <w:gridSpan w:val="6"/>
            <w:tcBorders>
              <w:top w:val="single" w:sz="4" w:space="0" w:color="auto"/>
              <w:left w:val="nil"/>
              <w:bottom w:val="single" w:sz="4" w:space="0" w:color="auto"/>
              <w:right w:val="single" w:sz="4" w:space="0" w:color="000000"/>
            </w:tcBorders>
            <w:shd w:val="clear" w:color="000000" w:fill="A6A6A6"/>
            <w:noWrap/>
            <w:vAlign w:val="center"/>
            <w:hideMark/>
          </w:tcPr>
          <w:p w:rsidR="00CD7E2F" w:rsidRPr="00EF3C43" w:rsidRDefault="00CD7E2F" w:rsidP="00CD7E2F">
            <w:pPr>
              <w:suppressAutoHyphens w:val="0"/>
              <w:spacing w:line="240" w:lineRule="auto"/>
              <w:jc w:val="left"/>
              <w:rPr>
                <w:b/>
                <w:bCs/>
                <w:color w:val="000000"/>
                <w:szCs w:val="20"/>
                <w:lang w:val="el-GR" w:eastAsia="el-GR"/>
              </w:rPr>
            </w:pPr>
            <w:r w:rsidRPr="00EF3C43">
              <w:rPr>
                <w:b/>
                <w:bCs/>
                <w:color w:val="000000"/>
                <w:szCs w:val="20"/>
                <w:lang w:val="el-GR" w:eastAsia="el-GR"/>
              </w:rPr>
              <w:t>ΙΔΙΑ ΚΕΦΑΛΑΙΑ</w:t>
            </w:r>
          </w:p>
        </w:tc>
      </w:tr>
      <w:tr w:rsidR="00CD7E2F" w:rsidRPr="00186A29" w:rsidTr="00C832B8">
        <w:trPr>
          <w:trHeight w:val="700"/>
        </w:trPr>
        <w:tc>
          <w:tcPr>
            <w:tcW w:w="1668" w:type="dxa"/>
            <w:tcBorders>
              <w:top w:val="nil"/>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α</w:t>
            </w:r>
          </w:p>
        </w:tc>
        <w:tc>
          <w:tcPr>
            <w:tcW w:w="8535" w:type="dxa"/>
            <w:gridSpan w:val="6"/>
            <w:tcBorders>
              <w:top w:val="single" w:sz="4" w:space="0" w:color="auto"/>
              <w:left w:val="nil"/>
              <w:bottom w:val="single" w:sz="4" w:space="0" w:color="auto"/>
              <w:right w:val="single" w:sz="4" w:space="0" w:color="000000"/>
            </w:tcBorders>
            <w:shd w:val="clear" w:color="000000" w:fill="A6A6A6"/>
            <w:vAlign w:val="center"/>
            <w:hideMark/>
          </w:tcPr>
          <w:p w:rsidR="00CD7E2F" w:rsidRPr="00EF3C43" w:rsidRDefault="00CD7E2F" w:rsidP="00187C59">
            <w:pPr>
              <w:suppressAutoHyphens w:val="0"/>
              <w:spacing w:line="240" w:lineRule="auto"/>
              <w:jc w:val="left"/>
              <w:rPr>
                <w:b/>
                <w:bCs/>
                <w:color w:val="000000"/>
                <w:szCs w:val="20"/>
                <w:lang w:val="el-GR" w:eastAsia="el-GR"/>
              </w:rPr>
            </w:pPr>
            <w:r w:rsidRPr="00EF3C43">
              <w:rPr>
                <w:b/>
                <w:bCs/>
                <w:color w:val="000000"/>
                <w:szCs w:val="20"/>
                <w:lang w:val="el-GR" w:eastAsia="el-GR"/>
              </w:rPr>
              <w:t>Διατιθέμενα ίδια κεφάλαια</w:t>
            </w:r>
            <w:r w:rsidRPr="00EF3C43">
              <w:rPr>
                <w:color w:val="000000"/>
                <w:szCs w:val="20"/>
                <w:lang w:val="el-GR" w:eastAsia="el-GR"/>
              </w:rPr>
              <w:t xml:space="preserve"> (Βεβαιώσεις Τραπεζικών Ιδρυμάτων </w:t>
            </w:r>
            <w:r w:rsidR="00187C59" w:rsidRPr="00EF3C43">
              <w:rPr>
                <w:color w:val="000000"/>
                <w:szCs w:val="20"/>
                <w:lang w:val="el-GR" w:eastAsia="el-GR"/>
              </w:rPr>
              <w:t xml:space="preserve">της τελευταίας εργάσιμης ημέρας  του </w:t>
            </w:r>
            <w:r w:rsidRPr="00EF3C43">
              <w:rPr>
                <w:color w:val="000000"/>
                <w:szCs w:val="20"/>
                <w:lang w:val="el-GR" w:eastAsia="el-GR"/>
              </w:rPr>
              <w:t>προηγούμενου μήνα της Αίτησης Στήριξης)</w:t>
            </w:r>
          </w:p>
        </w:tc>
      </w:tr>
      <w:tr w:rsidR="00CD7E2F" w:rsidRPr="00CD7E2F" w:rsidTr="00C832B8">
        <w:trPr>
          <w:trHeight w:val="584"/>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α/α</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ΚΑΤΑΘΕΤΗΣ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ΑΡΙΘΜΟΣ ΛΟΓΑΡΙΑΣΜΟΥ</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ΤΡΑΠΕΖΑ</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Ημερομηνία Βεβαίωσης</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Ποσό (€)</w:t>
            </w:r>
          </w:p>
        </w:tc>
      </w:tr>
      <w:tr w:rsidR="00CD7E2F" w:rsidRPr="00CD7E2F" w:rsidTr="00C832B8">
        <w:trPr>
          <w:trHeight w:val="292"/>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 </w:t>
            </w:r>
          </w:p>
        </w:tc>
        <w:tc>
          <w:tcPr>
            <w:tcW w:w="2048" w:type="dxa"/>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C832B8">
        <w:trPr>
          <w:trHeight w:val="29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CD7E2F" w:rsidTr="00C832B8">
        <w:trPr>
          <w:trHeight w:val="29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7E2F" w:rsidRPr="00EF3C43" w:rsidRDefault="00CD7E2F" w:rsidP="00CD7E2F">
            <w:pPr>
              <w:suppressAutoHyphens w:val="0"/>
              <w:spacing w:line="240" w:lineRule="auto"/>
              <w:jc w:val="center"/>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186A29" w:rsidTr="006F4E67">
        <w:trPr>
          <w:trHeight w:val="292"/>
        </w:trPr>
        <w:tc>
          <w:tcPr>
            <w:tcW w:w="902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E2F" w:rsidRPr="00EF3C43" w:rsidRDefault="00CD7E2F" w:rsidP="00CD7E2F">
            <w:pPr>
              <w:suppressAutoHyphens w:val="0"/>
              <w:spacing w:line="240" w:lineRule="auto"/>
              <w:jc w:val="right"/>
              <w:rPr>
                <w:b/>
                <w:bCs/>
                <w:color w:val="000000"/>
                <w:szCs w:val="20"/>
                <w:lang w:val="el-GR" w:eastAsia="el-GR"/>
              </w:rPr>
            </w:pPr>
            <w:r w:rsidRPr="00EF3C43">
              <w:rPr>
                <w:b/>
                <w:bCs/>
                <w:color w:val="000000"/>
                <w:szCs w:val="20"/>
                <w:lang w:val="el-GR" w:eastAsia="el-GR"/>
              </w:rPr>
              <w:t>υποσύνολο διατιθέμενων ιδίων κεφαλαίων (τραπεζικές καταθέσεις)</w:t>
            </w:r>
          </w:p>
        </w:tc>
        <w:tc>
          <w:tcPr>
            <w:tcW w:w="1180"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186A29" w:rsidTr="00C832B8">
        <w:trPr>
          <w:trHeight w:val="733"/>
        </w:trPr>
        <w:tc>
          <w:tcPr>
            <w:tcW w:w="1668" w:type="dxa"/>
            <w:tcBorders>
              <w:top w:val="nil"/>
              <w:left w:val="single" w:sz="4" w:space="0" w:color="auto"/>
              <w:bottom w:val="single" w:sz="4" w:space="0" w:color="auto"/>
              <w:right w:val="single" w:sz="4" w:space="0" w:color="auto"/>
            </w:tcBorders>
            <w:shd w:val="clear" w:color="000000" w:fill="A6A6A6"/>
            <w:noWrap/>
            <w:vAlign w:val="center"/>
            <w:hideMark/>
          </w:tcPr>
          <w:p w:rsidR="00CD7E2F" w:rsidRPr="00EF3C43" w:rsidRDefault="00CD7E2F" w:rsidP="00CD7E2F">
            <w:pPr>
              <w:suppressAutoHyphens w:val="0"/>
              <w:spacing w:line="240" w:lineRule="auto"/>
              <w:jc w:val="center"/>
              <w:rPr>
                <w:b/>
                <w:bCs/>
                <w:color w:val="000000"/>
                <w:szCs w:val="20"/>
                <w:lang w:val="el-GR" w:eastAsia="el-GR"/>
              </w:rPr>
            </w:pPr>
            <w:r w:rsidRPr="00EF3C43">
              <w:rPr>
                <w:b/>
                <w:bCs/>
                <w:color w:val="000000"/>
                <w:szCs w:val="20"/>
                <w:lang w:val="el-GR" w:eastAsia="el-GR"/>
              </w:rPr>
              <w:t>β</w:t>
            </w:r>
          </w:p>
        </w:tc>
        <w:tc>
          <w:tcPr>
            <w:tcW w:w="8535" w:type="dxa"/>
            <w:gridSpan w:val="6"/>
            <w:tcBorders>
              <w:top w:val="single" w:sz="4" w:space="0" w:color="auto"/>
              <w:left w:val="nil"/>
              <w:bottom w:val="single" w:sz="4" w:space="0" w:color="auto"/>
              <w:right w:val="single" w:sz="4" w:space="0" w:color="000000"/>
            </w:tcBorders>
            <w:shd w:val="clear" w:color="000000" w:fill="A6A6A6"/>
            <w:vAlign w:val="center"/>
            <w:hideMark/>
          </w:tcPr>
          <w:p w:rsidR="00CD7E2F" w:rsidRPr="00C832B8" w:rsidRDefault="006F4E67" w:rsidP="00D20089">
            <w:pPr>
              <w:suppressAutoHyphens w:val="0"/>
              <w:spacing w:line="240" w:lineRule="auto"/>
              <w:jc w:val="left"/>
              <w:rPr>
                <w:b/>
                <w:bCs/>
                <w:color w:val="000000"/>
                <w:szCs w:val="20"/>
                <w:lang w:val="el-GR" w:eastAsia="el-GR"/>
              </w:rPr>
            </w:pPr>
            <w:r w:rsidRPr="00C832B8">
              <w:rPr>
                <w:b/>
                <w:bCs/>
                <w:color w:val="000000"/>
                <w:szCs w:val="20"/>
                <w:lang w:val="el-GR" w:eastAsia="el-GR"/>
              </w:rPr>
              <w:t>Διατιθέμενοι άμεσα ρευστοποιήσιμοι τίτλοι (</w:t>
            </w:r>
            <w:r w:rsidR="00BB79B8" w:rsidRPr="00C832B8">
              <w:rPr>
                <w:b/>
                <w:bCs/>
                <w:color w:val="000000"/>
                <w:szCs w:val="20"/>
                <w:lang w:val="el-GR" w:eastAsia="el-GR"/>
              </w:rPr>
              <w:t>μετοχέ</w:t>
            </w:r>
            <w:r w:rsidR="00D20089">
              <w:rPr>
                <w:b/>
                <w:bCs/>
                <w:color w:val="000000"/>
                <w:szCs w:val="20"/>
                <w:lang w:val="el-GR" w:eastAsia="el-GR"/>
              </w:rPr>
              <w:t>ς εισηγμένων εταιρειών, ομόλογα</w:t>
            </w:r>
            <w:r w:rsidR="0088652D">
              <w:rPr>
                <w:b/>
                <w:bCs/>
                <w:color w:val="000000"/>
                <w:szCs w:val="20"/>
                <w:lang w:val="el-GR" w:eastAsia="el-GR"/>
              </w:rPr>
              <w:t xml:space="preserve"> </w:t>
            </w:r>
            <w:r w:rsidR="0088652D" w:rsidRPr="0088652D">
              <w:rPr>
                <w:b/>
                <w:bCs/>
                <w:color w:val="000000"/>
                <w:szCs w:val="20"/>
                <w:lang w:val="el-GR" w:eastAsia="el-GR"/>
              </w:rPr>
              <w:t xml:space="preserve">της </w:t>
            </w:r>
            <w:r w:rsidR="0088652D">
              <w:rPr>
                <w:b/>
                <w:bCs/>
                <w:color w:val="000000"/>
                <w:szCs w:val="20"/>
                <w:lang w:val="el-GR" w:eastAsia="el-GR"/>
              </w:rPr>
              <w:t xml:space="preserve">αποτίμηση της αξίας τους της </w:t>
            </w:r>
            <w:r w:rsidR="0088652D" w:rsidRPr="0088652D">
              <w:rPr>
                <w:b/>
                <w:bCs/>
                <w:color w:val="000000"/>
                <w:szCs w:val="20"/>
                <w:lang w:val="el-GR" w:eastAsia="el-GR"/>
              </w:rPr>
              <w:t>τελευταίας εργάσιμης ημέρας  του προηγούμενου μήνα της Αίτησης Στήριξης</w:t>
            </w:r>
            <w:r w:rsidRPr="00C832B8">
              <w:rPr>
                <w:b/>
                <w:bCs/>
                <w:color w:val="000000"/>
                <w:szCs w:val="20"/>
                <w:lang w:val="el-GR" w:eastAsia="el-GR"/>
              </w:rPr>
              <w:t>)</w:t>
            </w:r>
          </w:p>
        </w:tc>
      </w:tr>
      <w:tr w:rsidR="00CD7E2F" w:rsidRPr="00CD7E2F" w:rsidTr="00C832B8">
        <w:trPr>
          <w:trHeight w:val="599"/>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D7E2F" w:rsidRPr="00EF3C43" w:rsidRDefault="006F4E67" w:rsidP="00CD7E2F">
            <w:pPr>
              <w:suppressAutoHyphens w:val="0"/>
              <w:spacing w:line="240" w:lineRule="auto"/>
              <w:jc w:val="center"/>
              <w:rPr>
                <w:color w:val="000000"/>
                <w:szCs w:val="20"/>
                <w:lang w:val="el-GR" w:eastAsia="el-GR"/>
              </w:rPr>
            </w:pPr>
            <w:r>
              <w:rPr>
                <w:color w:val="000000"/>
                <w:szCs w:val="20"/>
                <w:lang w:val="el-GR" w:eastAsia="el-GR"/>
              </w:rPr>
              <w:t>α/α</w:t>
            </w:r>
          </w:p>
        </w:tc>
        <w:tc>
          <w:tcPr>
            <w:tcW w:w="2836"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E2F" w:rsidRPr="00EF3C43" w:rsidRDefault="006F4E67" w:rsidP="00CD7E2F">
            <w:pPr>
              <w:suppressAutoHyphens w:val="0"/>
              <w:spacing w:line="240" w:lineRule="auto"/>
              <w:jc w:val="center"/>
              <w:rPr>
                <w:color w:val="000000"/>
                <w:szCs w:val="20"/>
                <w:lang w:val="el-GR" w:eastAsia="el-GR"/>
              </w:rPr>
            </w:pPr>
            <w:r>
              <w:rPr>
                <w:color w:val="000000"/>
                <w:szCs w:val="20"/>
                <w:lang w:val="el-GR" w:eastAsia="el-GR"/>
              </w:rPr>
              <w:t>ΚΑΤΕΧΩΝ</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6F4E67" w:rsidP="00CD7E2F">
            <w:pPr>
              <w:suppressAutoHyphens w:val="0"/>
              <w:spacing w:line="240" w:lineRule="auto"/>
              <w:jc w:val="center"/>
              <w:rPr>
                <w:color w:val="000000"/>
                <w:szCs w:val="20"/>
                <w:lang w:val="el-GR" w:eastAsia="el-GR"/>
              </w:rPr>
            </w:pPr>
            <w:r>
              <w:rPr>
                <w:color w:val="000000"/>
                <w:szCs w:val="20"/>
                <w:lang w:val="el-GR" w:eastAsia="el-GR"/>
              </w:rPr>
              <w:t>ΕΙΔΟΣ ΤΙΤΛΟΥ</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CD7E2F" w:rsidRPr="00EF3C43" w:rsidRDefault="006F4E67" w:rsidP="00CD7E2F">
            <w:pPr>
              <w:suppressAutoHyphens w:val="0"/>
              <w:spacing w:line="240" w:lineRule="auto"/>
              <w:jc w:val="center"/>
              <w:rPr>
                <w:color w:val="000000"/>
                <w:szCs w:val="20"/>
                <w:lang w:val="el-GR" w:eastAsia="el-GR"/>
              </w:rPr>
            </w:pPr>
            <w:r>
              <w:rPr>
                <w:color w:val="000000"/>
                <w:szCs w:val="20"/>
                <w:lang w:val="el-GR" w:eastAsia="el-GR"/>
              </w:rPr>
              <w:t>ΕΚΔΟΤΗΣ</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rsidR="00CD7E2F" w:rsidRPr="00EF3C43" w:rsidRDefault="00CD7E2F" w:rsidP="006F4E67">
            <w:pPr>
              <w:suppressAutoHyphens w:val="0"/>
              <w:spacing w:line="240" w:lineRule="auto"/>
              <w:jc w:val="center"/>
              <w:rPr>
                <w:color w:val="000000"/>
                <w:szCs w:val="20"/>
                <w:lang w:val="el-GR" w:eastAsia="el-GR"/>
              </w:rPr>
            </w:pPr>
            <w:r w:rsidRPr="00EF3C43">
              <w:rPr>
                <w:color w:val="000000"/>
                <w:szCs w:val="20"/>
                <w:lang w:val="el-GR" w:eastAsia="el-GR"/>
              </w:rPr>
              <w:t xml:space="preserve">Ημερομηνία </w:t>
            </w:r>
            <w:r w:rsidR="006F4E67">
              <w:rPr>
                <w:color w:val="000000"/>
                <w:szCs w:val="20"/>
                <w:lang w:val="el-GR" w:eastAsia="el-GR"/>
              </w:rPr>
              <w:t>υπολογισμού αξίας</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CD7E2F" w:rsidRPr="00EF3C43" w:rsidRDefault="006F4E67" w:rsidP="00CD7E2F">
            <w:pPr>
              <w:suppressAutoHyphens w:val="0"/>
              <w:spacing w:line="240" w:lineRule="auto"/>
              <w:jc w:val="center"/>
              <w:rPr>
                <w:color w:val="000000"/>
                <w:szCs w:val="20"/>
                <w:lang w:val="el-GR" w:eastAsia="el-GR"/>
              </w:rPr>
            </w:pPr>
            <w:r>
              <w:rPr>
                <w:color w:val="000000"/>
                <w:szCs w:val="20"/>
                <w:lang w:val="el-GR" w:eastAsia="el-GR"/>
              </w:rPr>
              <w:t>Αξία</w:t>
            </w:r>
            <w:r w:rsidR="00CD7E2F" w:rsidRPr="00EF3C43">
              <w:rPr>
                <w:color w:val="000000"/>
                <w:szCs w:val="20"/>
                <w:lang w:val="el-GR" w:eastAsia="el-GR"/>
              </w:rPr>
              <w:t xml:space="preserve"> (€)</w:t>
            </w:r>
          </w:p>
        </w:tc>
      </w:tr>
      <w:tr w:rsidR="006F4E67" w:rsidRPr="00CD7E2F" w:rsidTr="00C832B8">
        <w:trPr>
          <w:trHeight w:val="221"/>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6F4E67">
            <w:pPr>
              <w:suppressAutoHyphens w:val="0"/>
              <w:spacing w:line="240" w:lineRule="auto"/>
              <w:jc w:val="left"/>
              <w:rPr>
                <w:color w:val="000000"/>
                <w:szCs w:val="20"/>
                <w:lang w:val="en-US" w:eastAsia="el-GR"/>
              </w:rPr>
            </w:pP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6F4E67" w:rsidRPr="00EF3C43" w:rsidRDefault="006F4E67" w:rsidP="006F4E67">
            <w:pPr>
              <w:suppressAutoHyphens w:val="0"/>
              <w:spacing w:line="240" w:lineRule="auto"/>
              <w:jc w:val="left"/>
              <w:rPr>
                <w:color w:val="000000"/>
                <w:szCs w:val="20"/>
                <w:lang w:val="el-GR" w:eastAsia="el-GR"/>
              </w:rPr>
            </w:pP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6F4E67">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6F4E67">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6F4E67">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6F4E67">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C832B8">
        <w:trPr>
          <w:trHeight w:val="26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C832B8">
        <w:trPr>
          <w:trHeight w:val="29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CD7E2F" w:rsidRPr="00F154E4" w:rsidTr="006F4E67">
        <w:trPr>
          <w:trHeight w:val="292"/>
        </w:trPr>
        <w:tc>
          <w:tcPr>
            <w:tcW w:w="902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7E2F" w:rsidRPr="00EF3C43" w:rsidRDefault="00CD7E2F" w:rsidP="006F4E67">
            <w:pPr>
              <w:suppressAutoHyphens w:val="0"/>
              <w:spacing w:line="240" w:lineRule="auto"/>
              <w:jc w:val="right"/>
              <w:rPr>
                <w:b/>
                <w:bCs/>
                <w:color w:val="000000"/>
                <w:szCs w:val="20"/>
                <w:lang w:val="el-GR" w:eastAsia="el-GR"/>
              </w:rPr>
            </w:pPr>
            <w:r w:rsidRPr="00EF3C43">
              <w:rPr>
                <w:b/>
                <w:bCs/>
                <w:color w:val="000000"/>
                <w:szCs w:val="20"/>
                <w:lang w:val="el-GR" w:eastAsia="el-GR"/>
              </w:rPr>
              <w:t xml:space="preserve">υποσύνολο </w:t>
            </w:r>
            <w:r w:rsidR="006F4E67">
              <w:rPr>
                <w:b/>
                <w:bCs/>
                <w:color w:val="000000"/>
                <w:szCs w:val="20"/>
                <w:lang w:val="el-GR" w:eastAsia="el-GR"/>
              </w:rPr>
              <w:t xml:space="preserve">αξίας διατιθέμενων τίτλων </w:t>
            </w:r>
          </w:p>
        </w:tc>
        <w:tc>
          <w:tcPr>
            <w:tcW w:w="1180" w:type="dxa"/>
            <w:tcBorders>
              <w:top w:val="nil"/>
              <w:left w:val="nil"/>
              <w:bottom w:val="single" w:sz="4" w:space="0" w:color="auto"/>
              <w:right w:val="single" w:sz="4" w:space="0" w:color="auto"/>
            </w:tcBorders>
            <w:shd w:val="clear" w:color="auto" w:fill="auto"/>
            <w:noWrap/>
            <w:vAlign w:val="center"/>
            <w:hideMark/>
          </w:tcPr>
          <w:p w:rsidR="00CD7E2F" w:rsidRPr="00EF3C43" w:rsidRDefault="00CD7E2F"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186A29" w:rsidTr="00C832B8">
        <w:trPr>
          <w:trHeight w:val="684"/>
        </w:trPr>
        <w:tc>
          <w:tcPr>
            <w:tcW w:w="1668" w:type="dxa"/>
            <w:tcBorders>
              <w:top w:val="nil"/>
              <w:left w:val="single" w:sz="4" w:space="0" w:color="auto"/>
              <w:bottom w:val="single" w:sz="4" w:space="0" w:color="auto"/>
              <w:right w:val="single" w:sz="4" w:space="0" w:color="auto"/>
            </w:tcBorders>
            <w:shd w:val="clear" w:color="000000" w:fill="A6A6A6"/>
            <w:noWrap/>
            <w:vAlign w:val="center"/>
            <w:hideMark/>
          </w:tcPr>
          <w:p w:rsidR="006F4E67" w:rsidRPr="00EF3C43" w:rsidRDefault="006F4E67" w:rsidP="005F2654">
            <w:pPr>
              <w:suppressAutoHyphens w:val="0"/>
              <w:spacing w:line="240" w:lineRule="auto"/>
              <w:jc w:val="center"/>
              <w:rPr>
                <w:b/>
                <w:bCs/>
                <w:color w:val="000000"/>
                <w:szCs w:val="20"/>
                <w:lang w:val="el-GR" w:eastAsia="el-GR"/>
              </w:rPr>
            </w:pPr>
            <w:r>
              <w:rPr>
                <w:b/>
                <w:bCs/>
                <w:color w:val="000000"/>
                <w:szCs w:val="20"/>
                <w:lang w:val="el-GR" w:eastAsia="el-GR"/>
              </w:rPr>
              <w:t>γ</w:t>
            </w:r>
          </w:p>
        </w:tc>
        <w:tc>
          <w:tcPr>
            <w:tcW w:w="8535" w:type="dxa"/>
            <w:gridSpan w:val="6"/>
            <w:tcBorders>
              <w:top w:val="single" w:sz="4" w:space="0" w:color="auto"/>
              <w:left w:val="nil"/>
              <w:bottom w:val="single" w:sz="4" w:space="0" w:color="auto"/>
              <w:right w:val="single" w:sz="4" w:space="0" w:color="000000"/>
            </w:tcBorders>
            <w:shd w:val="clear" w:color="000000" w:fill="A6A6A6"/>
            <w:vAlign w:val="center"/>
            <w:hideMark/>
          </w:tcPr>
          <w:p w:rsidR="006F4E67" w:rsidRPr="00EF3C43" w:rsidRDefault="006F4E67" w:rsidP="005F2654">
            <w:pPr>
              <w:suppressAutoHyphens w:val="0"/>
              <w:spacing w:line="240" w:lineRule="auto"/>
              <w:jc w:val="left"/>
              <w:rPr>
                <w:b/>
                <w:bCs/>
                <w:color w:val="000000"/>
                <w:szCs w:val="20"/>
                <w:lang w:val="el-GR" w:eastAsia="el-GR"/>
              </w:rPr>
            </w:pPr>
            <w:r w:rsidRPr="00EF3C43">
              <w:rPr>
                <w:b/>
                <w:bCs/>
                <w:color w:val="000000"/>
                <w:szCs w:val="20"/>
                <w:lang w:val="el-GR" w:eastAsia="el-GR"/>
              </w:rPr>
              <w:t xml:space="preserve">Διατεθέντα κεφάλαια για επιλέξιμες δαπάνες </w:t>
            </w:r>
            <w:r w:rsidRPr="00EF3C43">
              <w:rPr>
                <w:color w:val="000000"/>
                <w:szCs w:val="20"/>
                <w:lang w:val="el-GR" w:eastAsia="el-GR"/>
              </w:rPr>
              <w:t>(</w:t>
            </w:r>
            <w:proofErr w:type="spellStart"/>
            <w:r w:rsidRPr="00EF3C43">
              <w:rPr>
                <w:color w:val="000000"/>
                <w:szCs w:val="20"/>
                <w:lang w:val="el-GR" w:eastAsia="el-GR"/>
              </w:rPr>
              <w:t>Πραγματοποιηθείσες</w:t>
            </w:r>
            <w:proofErr w:type="spellEnd"/>
            <w:r w:rsidRPr="00EF3C43">
              <w:rPr>
                <w:color w:val="000000"/>
                <w:szCs w:val="20"/>
                <w:lang w:val="el-GR" w:eastAsia="el-GR"/>
              </w:rPr>
              <w:t xml:space="preserve"> πληρωμές επιλέξιμων δαπανών</w:t>
            </w:r>
            <w:r w:rsidRPr="00EF3C43">
              <w:rPr>
                <w:b/>
                <w:bCs/>
                <w:color w:val="000000"/>
                <w:szCs w:val="20"/>
                <w:lang w:val="el-GR" w:eastAsia="el-GR"/>
              </w:rPr>
              <w:t>*</w:t>
            </w:r>
            <w:r w:rsidRPr="00EF3C43">
              <w:rPr>
                <w:color w:val="000000"/>
                <w:szCs w:val="20"/>
                <w:lang w:val="el-GR" w:eastAsia="el-GR"/>
              </w:rPr>
              <w:t>, που περιλαμβάνονται στον αιτούμενο προϋπολογισμό)</w:t>
            </w:r>
          </w:p>
        </w:tc>
      </w:tr>
      <w:tr w:rsidR="006F4E67" w:rsidRPr="00CD7E2F" w:rsidTr="00C832B8">
        <w:trPr>
          <w:trHeight w:val="599"/>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ΚΑΤΗΓΟΡΙΑ ΔΑΠΑΝΗΣ**</w:t>
            </w:r>
          </w:p>
        </w:tc>
        <w:tc>
          <w:tcPr>
            <w:tcW w:w="283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ΕΙΔΟΣ ΔΑΠΑΝΗΣ</w:t>
            </w:r>
          </w:p>
        </w:tc>
        <w:tc>
          <w:tcPr>
            <w:tcW w:w="2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ΠΡΟΜΗΘΕΥΤΗΣ</w:t>
            </w:r>
          </w:p>
        </w:tc>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ΤΡΑΠΕΖΑ</w:t>
            </w:r>
          </w:p>
        </w:tc>
        <w:tc>
          <w:tcPr>
            <w:tcW w:w="1313" w:type="dxa"/>
            <w:vMerge w:val="restart"/>
            <w:tcBorders>
              <w:top w:val="nil"/>
              <w:left w:val="single" w:sz="4" w:space="0" w:color="auto"/>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Ημερομηνία πληρωμής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Ποσό (€)</w:t>
            </w:r>
          </w:p>
        </w:tc>
      </w:tr>
      <w:tr w:rsidR="006F4E67" w:rsidRPr="00CD7E2F" w:rsidTr="00C832B8">
        <w:trPr>
          <w:trHeight w:val="292"/>
        </w:trPr>
        <w:tc>
          <w:tcPr>
            <w:tcW w:w="1668" w:type="dxa"/>
            <w:vMerge/>
            <w:tcBorders>
              <w:top w:val="nil"/>
              <w:left w:val="single" w:sz="4" w:space="0" w:color="auto"/>
              <w:bottom w:val="single" w:sz="4" w:space="0" w:color="auto"/>
              <w:right w:val="single" w:sz="4" w:space="0" w:color="auto"/>
            </w:tcBorders>
            <w:vAlign w:val="center"/>
            <w:hideMark/>
          </w:tcPr>
          <w:p w:rsidR="006F4E67" w:rsidRPr="00EF3C43" w:rsidRDefault="006F4E67" w:rsidP="005F2654">
            <w:pPr>
              <w:suppressAutoHyphens w:val="0"/>
              <w:spacing w:line="240" w:lineRule="auto"/>
              <w:jc w:val="left"/>
              <w:rPr>
                <w:color w:val="000000"/>
                <w:szCs w:val="20"/>
                <w:lang w:val="el-GR" w:eastAsia="el-GR"/>
              </w:rPr>
            </w:pPr>
          </w:p>
        </w:tc>
        <w:tc>
          <w:tcPr>
            <w:tcW w:w="1257"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center"/>
              <w:rPr>
                <w:color w:val="000000"/>
                <w:szCs w:val="20"/>
                <w:lang w:val="el-GR" w:eastAsia="el-GR"/>
              </w:rPr>
            </w:pPr>
            <w:proofErr w:type="spellStart"/>
            <w:r w:rsidRPr="00EF3C43">
              <w:rPr>
                <w:color w:val="000000"/>
                <w:szCs w:val="20"/>
                <w:lang w:val="el-GR" w:eastAsia="el-GR"/>
              </w:rPr>
              <w:t>κωδ</w:t>
            </w:r>
            <w:proofErr w:type="spellEnd"/>
            <w:r w:rsidRPr="00EF3C43">
              <w:rPr>
                <w:color w:val="000000"/>
                <w:szCs w:val="20"/>
                <w:lang w:val="el-GR" w:eastAsia="el-GR"/>
              </w:rPr>
              <w:t xml:space="preserve">.*** </w:t>
            </w:r>
          </w:p>
        </w:tc>
        <w:tc>
          <w:tcPr>
            <w:tcW w:w="1579"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center"/>
              <w:rPr>
                <w:color w:val="000000"/>
                <w:szCs w:val="20"/>
                <w:lang w:val="el-GR" w:eastAsia="el-GR"/>
              </w:rPr>
            </w:pPr>
            <w:r w:rsidRPr="00EF3C43">
              <w:rPr>
                <w:color w:val="000000"/>
                <w:szCs w:val="20"/>
                <w:lang w:val="el-GR" w:eastAsia="el-GR"/>
              </w:rPr>
              <w:t>περιγραφή****</w:t>
            </w:r>
          </w:p>
        </w:tc>
        <w:tc>
          <w:tcPr>
            <w:tcW w:w="2048" w:type="dxa"/>
            <w:vMerge/>
            <w:tcBorders>
              <w:top w:val="nil"/>
              <w:left w:val="single" w:sz="4" w:space="0" w:color="auto"/>
              <w:bottom w:val="single" w:sz="4" w:space="0" w:color="auto"/>
              <w:right w:val="single" w:sz="4" w:space="0" w:color="auto"/>
            </w:tcBorders>
            <w:vAlign w:val="center"/>
            <w:hideMark/>
          </w:tcPr>
          <w:p w:rsidR="006F4E67" w:rsidRPr="00EF3C43" w:rsidRDefault="006F4E67" w:rsidP="005F2654">
            <w:pPr>
              <w:suppressAutoHyphens w:val="0"/>
              <w:spacing w:line="240" w:lineRule="auto"/>
              <w:jc w:val="left"/>
              <w:rPr>
                <w:color w:val="000000"/>
                <w:szCs w:val="20"/>
                <w:lang w:val="el-GR" w:eastAsia="el-GR"/>
              </w:rPr>
            </w:pPr>
          </w:p>
        </w:tc>
        <w:tc>
          <w:tcPr>
            <w:tcW w:w="1158" w:type="dxa"/>
            <w:vMerge/>
            <w:tcBorders>
              <w:top w:val="nil"/>
              <w:left w:val="single" w:sz="4" w:space="0" w:color="auto"/>
              <w:bottom w:val="single" w:sz="4" w:space="0" w:color="auto"/>
              <w:right w:val="single" w:sz="4" w:space="0" w:color="auto"/>
            </w:tcBorders>
            <w:vAlign w:val="center"/>
            <w:hideMark/>
          </w:tcPr>
          <w:p w:rsidR="006F4E67" w:rsidRPr="00EF3C43" w:rsidRDefault="006F4E67" w:rsidP="005F2654">
            <w:pPr>
              <w:suppressAutoHyphens w:val="0"/>
              <w:spacing w:line="240" w:lineRule="auto"/>
              <w:jc w:val="left"/>
              <w:rPr>
                <w:color w:val="000000"/>
                <w:szCs w:val="20"/>
                <w:lang w:val="el-GR" w:eastAsia="el-GR"/>
              </w:rPr>
            </w:pPr>
          </w:p>
        </w:tc>
        <w:tc>
          <w:tcPr>
            <w:tcW w:w="1313" w:type="dxa"/>
            <w:vMerge/>
            <w:tcBorders>
              <w:top w:val="nil"/>
              <w:left w:val="single" w:sz="4" w:space="0" w:color="auto"/>
              <w:bottom w:val="single" w:sz="4" w:space="0" w:color="auto"/>
              <w:right w:val="single" w:sz="4" w:space="0" w:color="auto"/>
            </w:tcBorders>
            <w:vAlign w:val="center"/>
            <w:hideMark/>
          </w:tcPr>
          <w:p w:rsidR="006F4E67" w:rsidRPr="00EF3C43" w:rsidRDefault="006F4E67" w:rsidP="005F2654">
            <w:pPr>
              <w:suppressAutoHyphens w:val="0"/>
              <w:spacing w:line="240" w:lineRule="auto"/>
              <w:jc w:val="left"/>
              <w:rPr>
                <w:color w:val="000000"/>
                <w:szCs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F4E67" w:rsidRPr="00EF3C43" w:rsidRDefault="006F4E67" w:rsidP="005F2654">
            <w:pPr>
              <w:suppressAutoHyphens w:val="0"/>
              <w:spacing w:line="240" w:lineRule="auto"/>
              <w:jc w:val="left"/>
              <w:rPr>
                <w:color w:val="000000"/>
                <w:szCs w:val="20"/>
                <w:lang w:val="el-GR" w:eastAsia="el-GR"/>
              </w:rPr>
            </w:pPr>
          </w:p>
        </w:tc>
      </w:tr>
      <w:tr w:rsidR="006F4E67" w:rsidRPr="00CD7E2F" w:rsidTr="00C832B8">
        <w:trPr>
          <w:trHeight w:val="307"/>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n-US" w:eastAsia="el-GR"/>
              </w:rPr>
            </w:pPr>
          </w:p>
        </w:tc>
        <w:tc>
          <w:tcPr>
            <w:tcW w:w="1257"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579"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C832B8">
        <w:trPr>
          <w:trHeight w:val="260"/>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257"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579"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C832B8">
        <w:trPr>
          <w:trHeight w:val="29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257"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579"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204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186A29" w:rsidTr="00C832B8">
        <w:trPr>
          <w:trHeight w:val="306"/>
        </w:trPr>
        <w:tc>
          <w:tcPr>
            <w:tcW w:w="9023" w:type="dxa"/>
            <w:gridSpan w:val="6"/>
            <w:tcBorders>
              <w:top w:val="nil"/>
              <w:left w:val="single" w:sz="4" w:space="0" w:color="auto"/>
              <w:bottom w:val="single" w:sz="4" w:space="0" w:color="auto"/>
              <w:right w:val="single" w:sz="4" w:space="0" w:color="auto"/>
            </w:tcBorders>
            <w:shd w:val="clear" w:color="auto" w:fill="auto"/>
            <w:noWrap/>
            <w:vAlign w:val="center"/>
          </w:tcPr>
          <w:p w:rsidR="006F4E67" w:rsidRPr="00EF3C43" w:rsidRDefault="006F4E67" w:rsidP="005F2654">
            <w:pPr>
              <w:suppressAutoHyphens w:val="0"/>
              <w:spacing w:line="240" w:lineRule="auto"/>
              <w:jc w:val="right"/>
              <w:rPr>
                <w:b/>
                <w:bCs/>
                <w:color w:val="000000"/>
                <w:szCs w:val="20"/>
                <w:lang w:val="el-GR" w:eastAsia="el-GR"/>
              </w:rPr>
            </w:pPr>
            <w:r w:rsidRPr="00EF3C43">
              <w:rPr>
                <w:b/>
                <w:bCs/>
                <w:color w:val="000000"/>
                <w:szCs w:val="20"/>
                <w:lang w:val="el-GR" w:eastAsia="el-GR"/>
              </w:rPr>
              <w:t xml:space="preserve">υποσύνολο κεφαλαίων για </w:t>
            </w:r>
            <w:proofErr w:type="spellStart"/>
            <w:r w:rsidRPr="00EF3C43">
              <w:rPr>
                <w:b/>
                <w:bCs/>
                <w:color w:val="000000"/>
                <w:szCs w:val="20"/>
                <w:lang w:val="el-GR" w:eastAsia="el-GR"/>
              </w:rPr>
              <w:t>πραγματοποιηθείσες</w:t>
            </w:r>
            <w:proofErr w:type="spellEnd"/>
            <w:r w:rsidRPr="00EF3C43">
              <w:rPr>
                <w:b/>
                <w:bCs/>
                <w:color w:val="000000"/>
                <w:szCs w:val="20"/>
                <w:lang w:val="el-GR" w:eastAsia="el-GR"/>
              </w:rPr>
              <w:t xml:space="preserve"> επιλέξιμες  δαπάνες</w:t>
            </w:r>
          </w:p>
          <w:p w:rsidR="006F4E67" w:rsidRPr="00EF3C43" w:rsidRDefault="006F4E67" w:rsidP="005F2654">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tcPr>
          <w:p w:rsidR="006F4E67" w:rsidRPr="00EF3C43" w:rsidRDefault="006F4E67" w:rsidP="005F2654">
            <w:pPr>
              <w:suppressAutoHyphens w:val="0"/>
              <w:spacing w:line="240" w:lineRule="auto"/>
              <w:jc w:val="left"/>
              <w:rPr>
                <w:color w:val="000000"/>
                <w:szCs w:val="20"/>
                <w:lang w:val="el-GR" w:eastAsia="el-GR"/>
              </w:rPr>
            </w:pPr>
          </w:p>
        </w:tc>
      </w:tr>
      <w:tr w:rsidR="006F4E67" w:rsidRPr="00186A29" w:rsidTr="00C832B8">
        <w:trPr>
          <w:trHeight w:val="377"/>
        </w:trPr>
        <w:tc>
          <w:tcPr>
            <w:tcW w:w="9023" w:type="dxa"/>
            <w:gridSpan w:val="6"/>
            <w:tcBorders>
              <w:top w:val="nil"/>
              <w:left w:val="single" w:sz="4" w:space="0" w:color="auto"/>
              <w:bottom w:val="single" w:sz="4" w:space="0" w:color="auto"/>
              <w:right w:val="single" w:sz="4" w:space="0" w:color="auto"/>
            </w:tcBorders>
            <w:shd w:val="clear" w:color="auto" w:fill="auto"/>
            <w:noWrap/>
            <w:vAlign w:val="center"/>
          </w:tcPr>
          <w:p w:rsidR="006F4E67" w:rsidRPr="00EF3C43" w:rsidRDefault="006F4E67" w:rsidP="001B2285">
            <w:pPr>
              <w:suppressAutoHyphens w:val="0"/>
              <w:spacing w:line="240" w:lineRule="auto"/>
              <w:jc w:val="right"/>
              <w:rPr>
                <w:color w:val="000000"/>
                <w:szCs w:val="20"/>
                <w:lang w:val="el-GR" w:eastAsia="el-GR"/>
              </w:rPr>
            </w:pPr>
            <w:r w:rsidRPr="00EF3C43">
              <w:rPr>
                <w:b/>
                <w:bCs/>
                <w:color w:val="000000"/>
                <w:szCs w:val="20"/>
                <w:lang w:val="el-GR" w:eastAsia="el-GR"/>
              </w:rPr>
              <w:lastRenderedPageBreak/>
              <w:t xml:space="preserve">ΣΥΝΟΛΟ ΙΔΙΩΝ ΚΕΦΑΛΑΙΩΝ </w:t>
            </w:r>
            <w:proofErr w:type="spellStart"/>
            <w:r w:rsidR="001B2285">
              <w:rPr>
                <w:b/>
                <w:bCs/>
                <w:color w:val="000000"/>
                <w:szCs w:val="20"/>
                <w:lang w:val="el-GR" w:eastAsia="el-GR"/>
              </w:rPr>
              <w:t>α</w:t>
            </w:r>
            <w:r w:rsidR="00D34ACA">
              <w:rPr>
                <w:b/>
                <w:bCs/>
                <w:color w:val="000000"/>
                <w:szCs w:val="20"/>
                <w:lang w:val="el-GR" w:eastAsia="el-GR"/>
              </w:rPr>
              <w:t>+β+γ</w:t>
            </w:r>
            <w:proofErr w:type="spellEnd"/>
            <w:r w:rsidR="00D34ACA">
              <w:rPr>
                <w:b/>
                <w:bCs/>
                <w:color w:val="000000"/>
                <w:szCs w:val="20"/>
                <w:lang w:val="el-GR" w:eastAsia="el-GR"/>
              </w:rPr>
              <w:t xml:space="preserve"> </w:t>
            </w:r>
            <w:r w:rsidRPr="00EF3C43">
              <w:rPr>
                <w:b/>
                <w:bCs/>
                <w:color w:val="000000"/>
                <w:szCs w:val="20"/>
                <w:lang w:val="el-GR" w:eastAsia="el-GR"/>
              </w:rPr>
              <w:t>(Π1)</w:t>
            </w:r>
          </w:p>
        </w:tc>
        <w:tc>
          <w:tcPr>
            <w:tcW w:w="1180" w:type="dxa"/>
            <w:tcBorders>
              <w:top w:val="nil"/>
              <w:left w:val="nil"/>
              <w:bottom w:val="single" w:sz="4" w:space="0" w:color="auto"/>
              <w:right w:val="single" w:sz="4" w:space="0" w:color="auto"/>
            </w:tcBorders>
            <w:shd w:val="clear" w:color="auto" w:fill="auto"/>
            <w:noWrap/>
            <w:vAlign w:val="center"/>
          </w:tcPr>
          <w:p w:rsidR="006F4E67" w:rsidRPr="00EF3C43" w:rsidRDefault="006F4E67" w:rsidP="005F2654">
            <w:pPr>
              <w:suppressAutoHyphens w:val="0"/>
              <w:spacing w:line="240" w:lineRule="auto"/>
              <w:jc w:val="left"/>
              <w:rPr>
                <w:color w:val="000000"/>
                <w:szCs w:val="20"/>
                <w:lang w:val="el-GR" w:eastAsia="el-GR"/>
              </w:rPr>
            </w:pPr>
          </w:p>
        </w:tc>
      </w:tr>
      <w:tr w:rsidR="006F4E67" w:rsidRPr="00CD7E2F" w:rsidTr="00C832B8">
        <w:trPr>
          <w:trHeight w:val="292"/>
        </w:trPr>
        <w:tc>
          <w:tcPr>
            <w:tcW w:w="166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F4E67" w:rsidRPr="00EF3C43" w:rsidRDefault="006F4E67" w:rsidP="00CD7E2F">
            <w:pPr>
              <w:suppressAutoHyphens w:val="0"/>
              <w:spacing w:line="240" w:lineRule="auto"/>
              <w:jc w:val="center"/>
              <w:rPr>
                <w:b/>
                <w:bCs/>
                <w:color w:val="000000"/>
                <w:szCs w:val="20"/>
                <w:lang w:val="el-GR" w:eastAsia="el-GR"/>
              </w:rPr>
            </w:pPr>
            <w:r w:rsidRPr="00EF3C43">
              <w:rPr>
                <w:b/>
                <w:bCs/>
                <w:color w:val="000000"/>
                <w:szCs w:val="20"/>
                <w:lang w:val="el-GR" w:eastAsia="el-GR"/>
              </w:rPr>
              <w:t>Π2</w:t>
            </w:r>
          </w:p>
        </w:tc>
        <w:tc>
          <w:tcPr>
            <w:tcW w:w="8535" w:type="dxa"/>
            <w:gridSpan w:val="6"/>
            <w:tcBorders>
              <w:top w:val="single" w:sz="4" w:space="0" w:color="auto"/>
              <w:left w:val="nil"/>
              <w:bottom w:val="single" w:sz="4" w:space="0" w:color="auto"/>
              <w:right w:val="single" w:sz="4" w:space="0" w:color="auto"/>
            </w:tcBorders>
            <w:shd w:val="clear" w:color="000000" w:fill="A6A6A6"/>
            <w:noWrap/>
            <w:vAlign w:val="center"/>
            <w:hideMark/>
          </w:tcPr>
          <w:p w:rsidR="006F4E67" w:rsidRPr="00EF3C43" w:rsidRDefault="006F4E67" w:rsidP="00CD7E2F">
            <w:pPr>
              <w:suppressAutoHyphens w:val="0"/>
              <w:spacing w:line="240" w:lineRule="auto"/>
              <w:jc w:val="left"/>
              <w:rPr>
                <w:b/>
                <w:bCs/>
                <w:color w:val="000000"/>
                <w:szCs w:val="20"/>
                <w:lang w:val="el-GR" w:eastAsia="el-GR"/>
              </w:rPr>
            </w:pPr>
            <w:r w:rsidRPr="00EF3C43">
              <w:rPr>
                <w:b/>
                <w:bCs/>
                <w:color w:val="000000"/>
                <w:szCs w:val="20"/>
                <w:lang w:val="el-GR" w:eastAsia="el-GR"/>
              </w:rPr>
              <w:t xml:space="preserve">ΔΑΝΕΙΑ </w:t>
            </w:r>
          </w:p>
        </w:tc>
      </w:tr>
      <w:tr w:rsidR="006F4E67" w:rsidRPr="00CD7E2F" w:rsidTr="00C832B8">
        <w:trPr>
          <w:trHeight w:val="584"/>
        </w:trPr>
        <w:tc>
          <w:tcPr>
            <w:tcW w:w="1668" w:type="dxa"/>
            <w:tcBorders>
              <w:top w:val="single" w:sz="4" w:space="0" w:color="auto"/>
              <w:left w:val="single" w:sz="4" w:space="0" w:color="auto"/>
              <w:bottom w:val="single" w:sz="4" w:space="0" w:color="auto"/>
              <w:right w:val="nil"/>
            </w:tcBorders>
            <w:shd w:val="clear" w:color="auto" w:fill="auto"/>
            <w:noWrap/>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α/α</w:t>
            </w:r>
          </w:p>
        </w:tc>
        <w:tc>
          <w:tcPr>
            <w:tcW w:w="488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ΠΕΡΙΓΡΑΦΗ</w:t>
            </w:r>
          </w:p>
        </w:tc>
        <w:tc>
          <w:tcPr>
            <w:tcW w:w="115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 xml:space="preserve">ΤΡΑΠΕΖΑ </w:t>
            </w:r>
          </w:p>
        </w:tc>
        <w:tc>
          <w:tcPr>
            <w:tcW w:w="1313"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Ημερομηνία Σύμβασης</w:t>
            </w:r>
          </w:p>
        </w:tc>
        <w:tc>
          <w:tcPr>
            <w:tcW w:w="1180"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Ποσό (€)</w:t>
            </w:r>
          </w:p>
        </w:tc>
      </w:tr>
      <w:tr w:rsidR="006F4E67" w:rsidRPr="00CD7E2F" w:rsidTr="00C832B8">
        <w:trPr>
          <w:trHeight w:val="292"/>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4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C832B8">
        <w:trPr>
          <w:trHeight w:val="292"/>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4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center"/>
              <w:rPr>
                <w:color w:val="000000"/>
                <w:szCs w:val="20"/>
                <w:lang w:val="el-GR" w:eastAsia="el-GR"/>
              </w:rPr>
            </w:pPr>
            <w:r w:rsidRPr="00EF3C43">
              <w:rPr>
                <w:color w:val="000000"/>
                <w:szCs w:val="20"/>
                <w:lang w:val="el-GR" w:eastAsia="el-GR"/>
              </w:rPr>
              <w:t> </w:t>
            </w:r>
          </w:p>
        </w:tc>
        <w:tc>
          <w:tcPr>
            <w:tcW w:w="1158"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313"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CD7E2F" w:rsidTr="006F4E67">
        <w:trPr>
          <w:trHeight w:val="292"/>
        </w:trPr>
        <w:tc>
          <w:tcPr>
            <w:tcW w:w="9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center"/>
              <w:rPr>
                <w:b/>
                <w:bCs/>
                <w:color w:val="000000"/>
                <w:szCs w:val="20"/>
                <w:lang w:val="el-GR" w:eastAsia="el-GR"/>
              </w:rPr>
            </w:pPr>
            <w:r w:rsidRPr="00EF3C43">
              <w:rPr>
                <w:b/>
                <w:bCs/>
                <w:color w:val="000000"/>
                <w:szCs w:val="20"/>
                <w:lang w:val="el-GR" w:eastAsia="el-GR"/>
              </w:rPr>
              <w:t>ΣΥΝΟΛΟ ΔΑΝΕΙΩΝ (Π2)</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186A29" w:rsidTr="006F4E67">
        <w:trPr>
          <w:trHeight w:val="306"/>
        </w:trPr>
        <w:tc>
          <w:tcPr>
            <w:tcW w:w="9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center"/>
              <w:rPr>
                <w:b/>
                <w:bCs/>
                <w:color w:val="000000"/>
                <w:szCs w:val="20"/>
                <w:lang w:val="el-GR" w:eastAsia="el-GR"/>
              </w:rPr>
            </w:pPr>
            <w:r w:rsidRPr="00EF3C43">
              <w:rPr>
                <w:b/>
                <w:bCs/>
                <w:color w:val="000000"/>
                <w:szCs w:val="20"/>
                <w:lang w:val="el-GR" w:eastAsia="el-GR"/>
              </w:rPr>
              <w:t>ΣΥΝΟΛΟ ΙΔΙΩΤΙΚΗΣ ΣΥΜΜΕΤΟΧΗΣ με παραστατικά Π (= Π1+Π2)</w:t>
            </w:r>
          </w:p>
        </w:tc>
        <w:tc>
          <w:tcPr>
            <w:tcW w:w="1180" w:type="dxa"/>
            <w:tcBorders>
              <w:top w:val="nil"/>
              <w:left w:val="nil"/>
              <w:bottom w:val="single" w:sz="4" w:space="0" w:color="auto"/>
              <w:right w:val="single" w:sz="4" w:space="0" w:color="auto"/>
            </w:tcBorders>
            <w:shd w:val="clear" w:color="auto" w:fill="auto"/>
            <w:noWrap/>
            <w:vAlign w:val="center"/>
            <w:hideMark/>
          </w:tcPr>
          <w:p w:rsidR="006F4E67" w:rsidRPr="00EF3C43" w:rsidRDefault="006F4E67" w:rsidP="00CD7E2F">
            <w:pPr>
              <w:suppressAutoHyphens w:val="0"/>
              <w:spacing w:line="240" w:lineRule="auto"/>
              <w:jc w:val="left"/>
              <w:rPr>
                <w:color w:val="000000"/>
                <w:szCs w:val="20"/>
                <w:lang w:val="el-GR" w:eastAsia="el-GR"/>
              </w:rPr>
            </w:pPr>
            <w:r w:rsidRPr="00EF3C43">
              <w:rPr>
                <w:color w:val="000000"/>
                <w:szCs w:val="20"/>
                <w:lang w:val="el-GR" w:eastAsia="el-GR"/>
              </w:rPr>
              <w:t> </w:t>
            </w:r>
          </w:p>
        </w:tc>
      </w:tr>
      <w:tr w:rsidR="006F4E67" w:rsidRPr="00186A29" w:rsidTr="006F4E67">
        <w:trPr>
          <w:trHeight w:val="292"/>
        </w:trPr>
        <w:tc>
          <w:tcPr>
            <w:tcW w:w="9023" w:type="dxa"/>
            <w:gridSpan w:val="6"/>
            <w:tcBorders>
              <w:top w:val="single" w:sz="12" w:space="0" w:color="auto"/>
              <w:left w:val="single" w:sz="12" w:space="0" w:color="auto"/>
              <w:bottom w:val="single" w:sz="12" w:space="0" w:color="auto"/>
              <w:right w:val="single" w:sz="4" w:space="0" w:color="auto"/>
            </w:tcBorders>
            <w:shd w:val="clear" w:color="auto" w:fill="auto"/>
            <w:vAlign w:val="center"/>
            <w:hideMark/>
          </w:tcPr>
          <w:p w:rsidR="006F4E67" w:rsidRPr="00EF3C43" w:rsidRDefault="006F4E67" w:rsidP="00CD7E2F">
            <w:pPr>
              <w:suppressAutoHyphens w:val="0"/>
              <w:spacing w:line="240" w:lineRule="auto"/>
              <w:jc w:val="center"/>
              <w:rPr>
                <w:b/>
                <w:bCs/>
                <w:color w:val="000000"/>
                <w:szCs w:val="20"/>
                <w:lang w:val="el-GR" w:eastAsia="el-GR"/>
              </w:rPr>
            </w:pPr>
            <w:r w:rsidRPr="00EF3C43">
              <w:rPr>
                <w:b/>
                <w:bCs/>
                <w:color w:val="000000"/>
                <w:szCs w:val="20"/>
                <w:lang w:val="el-GR" w:eastAsia="el-GR"/>
              </w:rPr>
              <w:t>ΠΟΣΟΣΤΟ ΙΔΙΩΤΙΚΗΣ ΣΥΜΜΕΤΟΧΗΣ ΜΕ ΠΑΡΑΣΤΑΤΙΚΑ / ΑΠΑΙΤΟΥΜΕΝΗ ΙΔΙΩΤΙΚΗ ΣΥΜΜΕΤΟΧΗ (Π/Α) %</w:t>
            </w:r>
          </w:p>
        </w:tc>
        <w:tc>
          <w:tcPr>
            <w:tcW w:w="1180" w:type="dxa"/>
            <w:tcBorders>
              <w:top w:val="single" w:sz="12" w:space="0" w:color="auto"/>
              <w:left w:val="nil"/>
              <w:bottom w:val="single" w:sz="12" w:space="0" w:color="auto"/>
              <w:right w:val="single" w:sz="12" w:space="0" w:color="auto"/>
            </w:tcBorders>
            <w:shd w:val="clear" w:color="auto" w:fill="auto"/>
            <w:noWrap/>
            <w:vAlign w:val="center"/>
            <w:hideMark/>
          </w:tcPr>
          <w:p w:rsidR="006F4E67" w:rsidRPr="00EF3C43" w:rsidRDefault="006F4E67" w:rsidP="00CD7E2F">
            <w:pPr>
              <w:suppressAutoHyphens w:val="0"/>
              <w:spacing w:line="240" w:lineRule="auto"/>
              <w:jc w:val="center"/>
              <w:rPr>
                <w:b/>
                <w:bCs/>
                <w:color w:val="000000"/>
                <w:szCs w:val="20"/>
                <w:lang w:val="el-GR" w:eastAsia="el-GR"/>
              </w:rPr>
            </w:pPr>
            <w:r w:rsidRPr="00EF3C43">
              <w:rPr>
                <w:b/>
                <w:bCs/>
                <w:color w:val="000000"/>
                <w:szCs w:val="20"/>
                <w:lang w:val="el-GR" w:eastAsia="el-GR"/>
              </w:rPr>
              <w:t> </w:t>
            </w:r>
          </w:p>
        </w:tc>
      </w:tr>
    </w:tbl>
    <w:p w:rsidR="00B35914" w:rsidRDefault="00B35914">
      <w:pPr>
        <w:rPr>
          <w:lang w:val="el-GR"/>
        </w:rPr>
      </w:pPr>
    </w:p>
    <w:p w:rsidR="005907FE" w:rsidRDefault="005907FE">
      <w:pPr>
        <w:rPr>
          <w:lang w:val="el-GR"/>
        </w:rPr>
      </w:pPr>
    </w:p>
    <w:p w:rsidR="0088652D" w:rsidRDefault="0088652D">
      <w:pPr>
        <w:rPr>
          <w:lang w:val="el-GR"/>
        </w:rPr>
      </w:pPr>
    </w:p>
    <w:p w:rsidR="0088652D" w:rsidRDefault="0088652D">
      <w:pPr>
        <w:rPr>
          <w:lang w:val="el-GR"/>
        </w:rPr>
      </w:pPr>
    </w:p>
    <w:p w:rsidR="005907FE" w:rsidRDefault="005907FE">
      <w:pPr>
        <w:rPr>
          <w:lang w:val="el-GR"/>
        </w:rPr>
      </w:pPr>
    </w:p>
    <w:p w:rsidR="005907FE" w:rsidRDefault="005907FE">
      <w:pPr>
        <w:rPr>
          <w:lang w:val="el-GR"/>
        </w:rPr>
      </w:pPr>
    </w:p>
    <w:tbl>
      <w:tblPr>
        <w:tblpPr w:leftFromText="180" w:rightFromText="180" w:vertAnchor="page" w:horzAnchor="margin" w:tblpY="4346"/>
        <w:tblW w:w="10173" w:type="dxa"/>
        <w:tblLook w:val="04A0" w:firstRow="1" w:lastRow="0" w:firstColumn="1" w:lastColumn="0" w:noHBand="0" w:noVBand="1"/>
      </w:tblPr>
      <w:tblGrid>
        <w:gridCol w:w="724"/>
        <w:gridCol w:w="3923"/>
        <w:gridCol w:w="1605"/>
        <w:gridCol w:w="3921"/>
      </w:tblGrid>
      <w:tr w:rsidR="00D34ACA" w:rsidRPr="00CD7E2F" w:rsidTr="00D34ACA">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w:t>
            </w:r>
          </w:p>
        </w:tc>
        <w:tc>
          <w:tcPr>
            <w:tcW w:w="94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ACA" w:rsidRPr="0088652D" w:rsidRDefault="00D34ACA" w:rsidP="00D34ACA">
            <w:pPr>
              <w:suppressAutoHyphens w:val="0"/>
              <w:spacing w:line="240" w:lineRule="auto"/>
              <w:jc w:val="left"/>
              <w:rPr>
                <w:b/>
                <w:color w:val="000000"/>
                <w:sz w:val="24"/>
                <w:lang w:val="el-GR" w:eastAsia="el-GR"/>
              </w:rPr>
            </w:pPr>
            <w:r w:rsidRPr="0088652D">
              <w:rPr>
                <w:b/>
                <w:color w:val="000000"/>
                <w:sz w:val="24"/>
                <w:lang w:val="el-GR" w:eastAsia="el-GR"/>
              </w:rPr>
              <w:t xml:space="preserve">Έναρξη περιόδου </w:t>
            </w:r>
            <w:proofErr w:type="spellStart"/>
            <w:r w:rsidRPr="0088652D">
              <w:rPr>
                <w:b/>
                <w:color w:val="000000"/>
                <w:sz w:val="24"/>
                <w:lang w:val="el-GR" w:eastAsia="el-GR"/>
              </w:rPr>
              <w:t>επιλεξιμότητας</w:t>
            </w:r>
            <w:proofErr w:type="spellEnd"/>
            <w:r w:rsidRPr="0088652D">
              <w:rPr>
                <w:b/>
                <w:color w:val="000000"/>
                <w:sz w:val="24"/>
                <w:lang w:val="el-GR" w:eastAsia="el-GR"/>
              </w:rPr>
              <w:t xml:space="preserve"> δαπανών </w:t>
            </w:r>
          </w:p>
        </w:tc>
      </w:tr>
      <w:tr w:rsidR="00D34ACA" w:rsidRPr="00CD7E2F" w:rsidTr="00D34AC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34ACA" w:rsidRPr="00DC5B19" w:rsidRDefault="00D34ACA" w:rsidP="00D34ACA">
            <w:pPr>
              <w:suppressAutoHyphens w:val="0"/>
              <w:spacing w:line="240" w:lineRule="auto"/>
              <w:jc w:val="left"/>
              <w:rPr>
                <w:color w:val="000000"/>
                <w:szCs w:val="20"/>
                <w:lang w:val="el-GR" w:eastAsia="el-GR"/>
              </w:rPr>
            </w:pPr>
          </w:p>
        </w:tc>
        <w:tc>
          <w:tcPr>
            <w:tcW w:w="3923" w:type="dxa"/>
            <w:tcBorders>
              <w:top w:val="single" w:sz="4" w:space="0" w:color="auto"/>
              <w:left w:val="nil"/>
              <w:bottom w:val="single" w:sz="4" w:space="0" w:color="auto"/>
              <w:right w:val="single" w:sz="4" w:space="0" w:color="auto"/>
            </w:tcBorders>
            <w:shd w:val="clear" w:color="auto" w:fill="auto"/>
            <w:noWrap/>
            <w:vAlign w:val="center"/>
            <w:hideMark/>
          </w:tcPr>
          <w:p w:rsidR="00D34ACA" w:rsidRPr="00DC5B19" w:rsidRDefault="00D34ACA" w:rsidP="005E1639">
            <w:pPr>
              <w:suppressAutoHyphens w:val="0"/>
              <w:spacing w:line="240" w:lineRule="auto"/>
              <w:jc w:val="center"/>
              <w:rPr>
                <w:color w:val="000000"/>
                <w:szCs w:val="20"/>
                <w:lang w:val="el-GR" w:eastAsia="el-GR"/>
              </w:rPr>
            </w:pPr>
            <w:r w:rsidRPr="00DC5B19">
              <w:rPr>
                <w:color w:val="000000"/>
                <w:szCs w:val="20"/>
                <w:lang w:val="el-GR" w:eastAsia="el-GR"/>
              </w:rPr>
              <w:t>Πράξεις Καν. (ΕΕ) 1407/2013</w:t>
            </w:r>
            <w:r>
              <w:rPr>
                <w:color w:val="000000"/>
                <w:szCs w:val="20"/>
                <w:lang w:val="el-GR" w:eastAsia="el-GR"/>
              </w:rPr>
              <w:t xml:space="preserve"> </w:t>
            </w:r>
          </w:p>
        </w:tc>
        <w:tc>
          <w:tcPr>
            <w:tcW w:w="1605" w:type="dxa"/>
            <w:tcBorders>
              <w:top w:val="nil"/>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 xml:space="preserve">Όλες </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Ημερομηνία έγκρισης Τ.Π. (</w:t>
            </w:r>
            <w:r w:rsidRPr="000A6D43">
              <w:rPr>
                <w:color w:val="000000"/>
                <w:szCs w:val="20"/>
                <w:lang w:val="en-US" w:eastAsia="el-GR"/>
              </w:rPr>
              <w:t>21</w:t>
            </w:r>
            <w:r w:rsidRPr="000A6D43">
              <w:rPr>
                <w:color w:val="000000"/>
                <w:szCs w:val="20"/>
                <w:lang w:val="el-GR" w:eastAsia="el-GR"/>
              </w:rPr>
              <w:t>-12-2016)</w:t>
            </w:r>
          </w:p>
        </w:tc>
      </w:tr>
      <w:tr w:rsidR="00D34ACA" w:rsidRPr="00CD7E2F" w:rsidTr="00D34AC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34ACA" w:rsidRPr="00DC5B19" w:rsidRDefault="00D34ACA" w:rsidP="00D34ACA">
            <w:pPr>
              <w:suppressAutoHyphens w:val="0"/>
              <w:spacing w:line="240" w:lineRule="auto"/>
              <w:jc w:val="left"/>
              <w:rPr>
                <w:color w:val="000000"/>
                <w:szCs w:val="20"/>
                <w:lang w:val="el-GR" w:eastAsia="el-GR"/>
              </w:rPr>
            </w:pPr>
          </w:p>
        </w:tc>
        <w:tc>
          <w:tcPr>
            <w:tcW w:w="3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center"/>
              <w:rPr>
                <w:color w:val="000000"/>
                <w:szCs w:val="20"/>
                <w:lang w:val="el-GR" w:eastAsia="el-GR"/>
              </w:rPr>
            </w:pPr>
            <w:r w:rsidRPr="00DC5B19">
              <w:rPr>
                <w:color w:val="000000"/>
                <w:szCs w:val="20"/>
                <w:lang w:val="el-GR" w:eastAsia="el-GR"/>
              </w:rPr>
              <w:t>Πράξεις Καν. (ΕΕ) 1305/2013</w:t>
            </w:r>
          </w:p>
        </w:tc>
        <w:tc>
          <w:tcPr>
            <w:tcW w:w="1605" w:type="dxa"/>
            <w:tcBorders>
              <w:top w:val="nil"/>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 xml:space="preserve">μελέτες </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Ημερομηνία έγκρισης Τ.Π. (</w:t>
            </w:r>
            <w:r w:rsidRPr="000A6D43">
              <w:rPr>
                <w:color w:val="000000"/>
                <w:szCs w:val="20"/>
                <w:lang w:val="en-US" w:eastAsia="el-GR"/>
              </w:rPr>
              <w:t>21</w:t>
            </w:r>
            <w:r w:rsidRPr="000A6D43">
              <w:rPr>
                <w:color w:val="000000"/>
                <w:szCs w:val="20"/>
                <w:lang w:val="el-GR" w:eastAsia="el-GR"/>
              </w:rPr>
              <w:t>-12-2016)</w:t>
            </w:r>
          </w:p>
        </w:tc>
      </w:tr>
      <w:tr w:rsidR="00D34ACA" w:rsidRPr="00CD7E2F" w:rsidTr="00D34AC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34ACA" w:rsidRPr="00DC5B19" w:rsidRDefault="00D34ACA" w:rsidP="00D34ACA">
            <w:pPr>
              <w:suppressAutoHyphens w:val="0"/>
              <w:spacing w:line="240" w:lineRule="auto"/>
              <w:jc w:val="left"/>
              <w:rPr>
                <w:color w:val="000000"/>
                <w:szCs w:val="20"/>
                <w:lang w:val="el-GR" w:eastAsia="el-GR"/>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D34ACA" w:rsidRPr="00DC5B19" w:rsidRDefault="00D34ACA" w:rsidP="00D34ACA">
            <w:pPr>
              <w:suppressAutoHyphens w:val="0"/>
              <w:spacing w:line="240" w:lineRule="auto"/>
              <w:jc w:val="left"/>
              <w:rPr>
                <w:color w:val="000000"/>
                <w:szCs w:val="20"/>
                <w:lang w:val="el-GR" w:eastAsia="el-GR"/>
              </w:rPr>
            </w:pPr>
          </w:p>
        </w:tc>
        <w:tc>
          <w:tcPr>
            <w:tcW w:w="1605" w:type="dxa"/>
            <w:tcBorders>
              <w:top w:val="nil"/>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υπόλοιπες δαπάνες</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Ημερομηνία υποβολής αίτησης</w:t>
            </w:r>
          </w:p>
        </w:tc>
      </w:tr>
      <w:tr w:rsidR="00D34ACA" w:rsidRPr="00CD7E2F" w:rsidTr="00D34AC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34ACA" w:rsidRPr="00DC5B19" w:rsidRDefault="00D34ACA" w:rsidP="00D34ACA">
            <w:pPr>
              <w:suppressAutoHyphens w:val="0"/>
              <w:spacing w:line="240" w:lineRule="auto"/>
              <w:jc w:val="left"/>
              <w:rPr>
                <w:color w:val="000000"/>
                <w:szCs w:val="20"/>
                <w:lang w:val="el-GR" w:eastAsia="el-GR"/>
              </w:rPr>
            </w:pPr>
          </w:p>
        </w:tc>
        <w:tc>
          <w:tcPr>
            <w:tcW w:w="3923" w:type="dxa"/>
            <w:tcBorders>
              <w:top w:val="single" w:sz="4" w:space="0" w:color="auto"/>
              <w:left w:val="nil"/>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center"/>
              <w:rPr>
                <w:color w:val="000000"/>
                <w:szCs w:val="20"/>
                <w:lang w:val="el-GR" w:eastAsia="el-GR"/>
              </w:rPr>
            </w:pPr>
            <w:r w:rsidRPr="00DC5B19">
              <w:rPr>
                <w:color w:val="000000"/>
                <w:szCs w:val="20"/>
                <w:lang w:val="el-GR" w:eastAsia="el-GR"/>
              </w:rPr>
              <w:t xml:space="preserve">Πράξεις Καν. (ΕΕ) 651/2014 </w:t>
            </w:r>
          </w:p>
        </w:tc>
        <w:tc>
          <w:tcPr>
            <w:tcW w:w="1605" w:type="dxa"/>
            <w:tcBorders>
              <w:top w:val="nil"/>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όλες</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D34ACA" w:rsidRPr="000A6D43" w:rsidRDefault="00D34ACA" w:rsidP="00D34ACA">
            <w:pPr>
              <w:suppressAutoHyphens w:val="0"/>
              <w:spacing w:line="240" w:lineRule="auto"/>
              <w:jc w:val="left"/>
              <w:rPr>
                <w:color w:val="000000"/>
                <w:szCs w:val="20"/>
                <w:lang w:val="el-GR" w:eastAsia="el-GR"/>
              </w:rPr>
            </w:pPr>
            <w:r w:rsidRPr="000A6D43">
              <w:rPr>
                <w:color w:val="000000"/>
                <w:szCs w:val="20"/>
                <w:lang w:val="el-GR" w:eastAsia="el-GR"/>
              </w:rPr>
              <w:t>Ημερομηνία οριστικής υποβολής αίτησης</w:t>
            </w:r>
          </w:p>
        </w:tc>
      </w:tr>
      <w:tr w:rsidR="00D34ACA" w:rsidRPr="00186A29" w:rsidTr="00D34A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w:t>
            </w:r>
          </w:p>
        </w:tc>
        <w:tc>
          <w:tcPr>
            <w:tcW w:w="9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 xml:space="preserve">πχ. Μηχανολογικός Εξοπλισμός, Μελέτες </w:t>
            </w:r>
            <w:proofErr w:type="spellStart"/>
            <w:r w:rsidRPr="00DC5B19">
              <w:rPr>
                <w:color w:val="000000"/>
                <w:szCs w:val="20"/>
                <w:lang w:val="el-GR" w:eastAsia="el-GR"/>
              </w:rPr>
              <w:t>κλπ</w:t>
            </w:r>
            <w:proofErr w:type="spellEnd"/>
          </w:p>
        </w:tc>
      </w:tr>
      <w:tr w:rsidR="00D34ACA" w:rsidRPr="00186A29" w:rsidTr="00D34A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w:t>
            </w:r>
          </w:p>
        </w:tc>
        <w:tc>
          <w:tcPr>
            <w:tcW w:w="9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κωδικός δαπάνης από πίνακα αιτούμενου προϋπολογισμού της αντίστοιχης κατηγορίας δαπανών</w:t>
            </w:r>
          </w:p>
        </w:tc>
      </w:tr>
      <w:tr w:rsidR="00D34ACA" w:rsidRPr="00186A29" w:rsidTr="00D34A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w:t>
            </w:r>
          </w:p>
        </w:tc>
        <w:tc>
          <w:tcPr>
            <w:tcW w:w="9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4ACA" w:rsidRPr="00DC5B19" w:rsidRDefault="00D34ACA" w:rsidP="00D34ACA">
            <w:pPr>
              <w:suppressAutoHyphens w:val="0"/>
              <w:spacing w:line="240" w:lineRule="auto"/>
              <w:jc w:val="left"/>
              <w:rPr>
                <w:color w:val="000000"/>
                <w:szCs w:val="20"/>
                <w:lang w:val="el-GR" w:eastAsia="el-GR"/>
              </w:rPr>
            </w:pPr>
            <w:r w:rsidRPr="00DC5B19">
              <w:rPr>
                <w:color w:val="000000"/>
                <w:szCs w:val="20"/>
                <w:lang w:val="el-GR" w:eastAsia="el-GR"/>
              </w:rPr>
              <w:t>περιγραφή της δαπάνης όπως αυτή περιλαμβάνεται στον αντίστοιχο αιτούμενο προϋπολογισμό</w:t>
            </w:r>
          </w:p>
        </w:tc>
      </w:tr>
    </w:tbl>
    <w:p w:rsidR="00B35914" w:rsidRDefault="00B35914">
      <w:pPr>
        <w:rPr>
          <w:lang w:val="el-GR"/>
        </w:rPr>
      </w:pPr>
    </w:p>
    <w:p w:rsidR="00B35914" w:rsidRDefault="00B35914">
      <w:pPr>
        <w:rPr>
          <w:lang w:val="el-GR"/>
        </w:rPr>
      </w:pPr>
    </w:p>
    <w:p w:rsidR="00B35914" w:rsidRDefault="00B35914">
      <w:pPr>
        <w:rPr>
          <w:lang w:val="el-GR"/>
        </w:rPr>
      </w:pPr>
    </w:p>
    <w:p w:rsidR="00B35914" w:rsidRDefault="00B35914">
      <w:pPr>
        <w:rPr>
          <w:lang w:val="el-GR"/>
        </w:rPr>
      </w:pPr>
    </w:p>
    <w:p w:rsidR="00B35914" w:rsidRDefault="00B35914">
      <w:pPr>
        <w:rPr>
          <w:lang w:val="el-GR"/>
        </w:rPr>
      </w:pPr>
    </w:p>
    <w:p w:rsidR="00B35914" w:rsidRDefault="00B35914">
      <w:pPr>
        <w:rPr>
          <w:lang w:val="el-GR"/>
        </w:rPr>
      </w:pPr>
    </w:p>
    <w:p w:rsidR="00B35914" w:rsidRDefault="00B35914">
      <w:pPr>
        <w:rPr>
          <w:lang w:val="el-GR"/>
        </w:rPr>
      </w:pPr>
    </w:p>
    <w:p w:rsidR="005E1639" w:rsidRDefault="005E1639">
      <w:pPr>
        <w:rPr>
          <w:lang w:val="el-GR"/>
        </w:rPr>
      </w:pPr>
    </w:p>
    <w:p w:rsidR="00FD1FC8" w:rsidRDefault="00FD1FC8">
      <w:pPr>
        <w:rPr>
          <w:lang w:val="el-GR"/>
        </w:rPr>
      </w:pPr>
      <w:r>
        <w:rPr>
          <w:lang w:val="el-GR"/>
        </w:rPr>
        <w:br w:type="page"/>
      </w:r>
    </w:p>
    <w:p w:rsidR="005E1639" w:rsidRDefault="005E1639">
      <w:pPr>
        <w:rPr>
          <w:lang w:val="el-GR"/>
        </w:rPr>
      </w:pPr>
    </w:p>
    <w:p w:rsidR="00227235" w:rsidRPr="00187655" w:rsidRDefault="00227235">
      <w:pPr>
        <w:rPr>
          <w:szCs w:val="20"/>
          <w:lang w:val="el-GR"/>
        </w:rPr>
      </w:pPr>
    </w:p>
    <w:tbl>
      <w:tblPr>
        <w:tblW w:w="8505" w:type="dxa"/>
        <w:tblInd w:w="392" w:type="dxa"/>
        <w:tblLook w:val="04A0" w:firstRow="1" w:lastRow="0" w:firstColumn="1" w:lastColumn="0" w:noHBand="0" w:noVBand="1"/>
      </w:tblPr>
      <w:tblGrid>
        <w:gridCol w:w="850"/>
        <w:gridCol w:w="7655"/>
      </w:tblGrid>
      <w:tr w:rsidR="00FC5CF0" w:rsidRPr="00CC29B1" w:rsidTr="00FC5CF0">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C5CF0" w:rsidRPr="00EF3C43" w:rsidRDefault="00FC5CF0" w:rsidP="00214A32">
            <w:pPr>
              <w:suppressAutoHyphens w:val="0"/>
              <w:spacing w:before="60" w:line="240" w:lineRule="auto"/>
              <w:jc w:val="left"/>
              <w:rPr>
                <w:b/>
                <w:bCs/>
                <w:color w:val="000000"/>
                <w:sz w:val="24"/>
                <w:lang w:val="el-GR" w:eastAsia="el-GR"/>
              </w:rPr>
            </w:pPr>
            <w:r>
              <w:rPr>
                <w:rFonts w:eastAsia="Calibri" w:cs="Tahoma"/>
                <w:b/>
                <w:sz w:val="24"/>
                <w:lang w:val="en-US" w:eastAsia="el-GR"/>
              </w:rPr>
              <w:t>20</w:t>
            </w:r>
          </w:p>
        </w:tc>
        <w:tc>
          <w:tcPr>
            <w:tcW w:w="7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C5CF0" w:rsidRPr="00FC5CF0" w:rsidRDefault="00FC5CF0" w:rsidP="00FC5CF0">
            <w:pPr>
              <w:suppressAutoHyphens w:val="0"/>
              <w:spacing w:line="240" w:lineRule="auto"/>
              <w:jc w:val="left"/>
              <w:rPr>
                <w:b/>
                <w:bCs/>
                <w:color w:val="000000"/>
                <w:sz w:val="24"/>
                <w:lang w:val="el-GR" w:eastAsia="el-GR"/>
              </w:rPr>
            </w:pPr>
            <w:r>
              <w:rPr>
                <w:b/>
                <w:bCs/>
                <w:color w:val="000000"/>
                <w:sz w:val="24"/>
                <w:lang w:val="el-GR" w:eastAsia="el-GR"/>
              </w:rPr>
              <w:t>ΜΕΛΕΤΗ ΒΙΩΣΙΜΟΤΗΤΑΣ</w:t>
            </w:r>
          </w:p>
        </w:tc>
      </w:tr>
    </w:tbl>
    <w:p w:rsidR="00FC5CF0" w:rsidRPr="00FC5CF0" w:rsidRDefault="00FC5CF0">
      <w:pPr>
        <w:rPr>
          <w:szCs w:val="20"/>
          <w:lang w:val="el-GR"/>
        </w:rPr>
      </w:pPr>
    </w:p>
    <w:p w:rsidR="00B35914" w:rsidRPr="00E54C79" w:rsidRDefault="00B35914" w:rsidP="00D661BF">
      <w:pPr>
        <w:pStyle w:val="a7"/>
        <w:numPr>
          <w:ilvl w:val="0"/>
          <w:numId w:val="1"/>
        </w:numPr>
        <w:overflowPunct w:val="0"/>
        <w:autoSpaceDE w:val="0"/>
        <w:autoSpaceDN w:val="0"/>
        <w:adjustRightInd w:val="0"/>
        <w:spacing w:after="120" w:line="240" w:lineRule="auto"/>
        <w:textAlignment w:val="baseline"/>
        <w:rPr>
          <w:b/>
          <w:bCs/>
          <w:sz w:val="20"/>
          <w:szCs w:val="20"/>
          <w:lang w:eastAsia="el-GR"/>
        </w:rPr>
      </w:pPr>
      <w:r w:rsidRPr="00E54C79">
        <w:rPr>
          <w:b/>
          <w:bCs/>
          <w:sz w:val="20"/>
          <w:szCs w:val="20"/>
          <w:lang w:eastAsia="el-GR"/>
        </w:rPr>
        <w:t>Από τη μελέτη βιωσιμότητας θα πρέπει να προκύπτει κερδοφορία της επιχείρησης (προ φόρων και αποσβέσεων) τουλάχιστον από το τρίτο έτος από την ολοκλήρωσή της.</w:t>
      </w:r>
    </w:p>
    <w:p w:rsidR="00B35914" w:rsidRPr="00E54C79" w:rsidRDefault="00B35914" w:rsidP="00B35914">
      <w:pPr>
        <w:pStyle w:val="a7"/>
        <w:overflowPunct w:val="0"/>
        <w:autoSpaceDE w:val="0"/>
        <w:autoSpaceDN w:val="0"/>
        <w:adjustRightInd w:val="0"/>
        <w:spacing w:after="120" w:line="240" w:lineRule="auto"/>
        <w:textAlignment w:val="baseline"/>
        <w:rPr>
          <w:b/>
          <w:bCs/>
          <w:sz w:val="20"/>
          <w:szCs w:val="20"/>
          <w:lang w:eastAsia="el-GR"/>
        </w:rPr>
      </w:pPr>
    </w:p>
    <w:p w:rsidR="00B35914" w:rsidRPr="00E54C79" w:rsidRDefault="00B35914" w:rsidP="00D661BF">
      <w:pPr>
        <w:pStyle w:val="a7"/>
        <w:numPr>
          <w:ilvl w:val="0"/>
          <w:numId w:val="1"/>
        </w:numPr>
        <w:overflowPunct w:val="0"/>
        <w:autoSpaceDE w:val="0"/>
        <w:autoSpaceDN w:val="0"/>
        <w:adjustRightInd w:val="0"/>
        <w:spacing w:after="120" w:line="240" w:lineRule="auto"/>
        <w:textAlignment w:val="baseline"/>
        <w:rPr>
          <w:b/>
          <w:bCs/>
          <w:sz w:val="20"/>
          <w:szCs w:val="20"/>
          <w:lang w:eastAsia="el-GR"/>
        </w:rPr>
      </w:pPr>
      <w:r w:rsidRPr="00E54C79">
        <w:rPr>
          <w:b/>
          <w:bCs/>
          <w:sz w:val="20"/>
          <w:szCs w:val="20"/>
          <w:lang w:eastAsia="el-GR"/>
        </w:rPr>
        <w:t>Τα ποσά στους πίνακες που ακολουθούν συμπληρώνονται σε ευρώ με δύο δεκαδικά ψηφία</w:t>
      </w:r>
    </w:p>
    <w:p w:rsidR="00B92529" w:rsidRDefault="00B92529" w:rsidP="00B92529">
      <w:pPr>
        <w:pStyle w:val="a7"/>
        <w:rPr>
          <w:b/>
          <w:bCs/>
          <w:sz w:val="20"/>
          <w:szCs w:val="20"/>
          <w:lang w:eastAsia="el-GR"/>
        </w:rPr>
      </w:pPr>
    </w:p>
    <w:p w:rsidR="003B6E47" w:rsidRDefault="003B6E47" w:rsidP="00B92529">
      <w:pPr>
        <w:pStyle w:val="a7"/>
        <w:rPr>
          <w:b/>
          <w:bCs/>
          <w:sz w:val="20"/>
          <w:szCs w:val="20"/>
          <w:lang w:eastAsia="el-GR"/>
        </w:rPr>
      </w:pPr>
    </w:p>
    <w:p w:rsidR="003B6E47" w:rsidRDefault="003B6E47" w:rsidP="00B92529">
      <w:pPr>
        <w:pStyle w:val="a7"/>
        <w:rPr>
          <w:b/>
          <w:bCs/>
          <w:sz w:val="20"/>
          <w:szCs w:val="20"/>
          <w:lang w:eastAsia="el-GR"/>
        </w:rPr>
      </w:pPr>
    </w:p>
    <w:p w:rsidR="003B6E47" w:rsidRPr="00E54C79" w:rsidRDefault="003B6E47" w:rsidP="00B92529">
      <w:pPr>
        <w:pStyle w:val="a7"/>
        <w:rPr>
          <w:b/>
          <w:bCs/>
          <w:sz w:val="20"/>
          <w:szCs w:val="20"/>
          <w:lang w:eastAsia="el-GR"/>
        </w:rPr>
      </w:pPr>
    </w:p>
    <w:p w:rsidR="00B92529" w:rsidRDefault="00B92529" w:rsidP="00B92529">
      <w:pPr>
        <w:pStyle w:val="a7"/>
        <w:overflowPunct w:val="0"/>
        <w:autoSpaceDE w:val="0"/>
        <w:autoSpaceDN w:val="0"/>
        <w:adjustRightInd w:val="0"/>
        <w:spacing w:after="120" w:line="240" w:lineRule="auto"/>
        <w:textAlignment w:val="baseline"/>
        <w:rPr>
          <w:b/>
          <w:bCs/>
          <w:lang w:eastAsia="el-GR"/>
        </w:rPr>
        <w:sectPr w:rsidR="00B92529" w:rsidSect="00FD1FC8">
          <w:pgSz w:w="11906" w:h="16838"/>
          <w:pgMar w:top="568" w:right="1797" w:bottom="709" w:left="1559" w:header="567" w:footer="435" w:gutter="0"/>
          <w:cols w:space="720"/>
          <w:titlePg/>
        </w:sectPr>
      </w:pPr>
    </w:p>
    <w:tbl>
      <w:tblPr>
        <w:tblW w:w="14400" w:type="dxa"/>
        <w:tblInd w:w="93" w:type="dxa"/>
        <w:tblLook w:val="04A0" w:firstRow="1" w:lastRow="0" w:firstColumn="1" w:lastColumn="0" w:noHBand="0" w:noVBand="1"/>
      </w:tblPr>
      <w:tblGrid>
        <w:gridCol w:w="3220"/>
        <w:gridCol w:w="1260"/>
        <w:gridCol w:w="1240"/>
        <w:gridCol w:w="1240"/>
        <w:gridCol w:w="1240"/>
        <w:gridCol w:w="1240"/>
        <w:gridCol w:w="1240"/>
        <w:gridCol w:w="1240"/>
        <w:gridCol w:w="1240"/>
        <w:gridCol w:w="1240"/>
      </w:tblGrid>
      <w:tr w:rsidR="00B92529" w:rsidRPr="00186A29" w:rsidTr="00BE6BBB">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92529" w:rsidRPr="002120F8" w:rsidRDefault="00B92529" w:rsidP="00B92529">
            <w:pPr>
              <w:suppressAutoHyphens w:val="0"/>
              <w:spacing w:line="240" w:lineRule="auto"/>
              <w:jc w:val="left"/>
              <w:rPr>
                <w:b/>
                <w:bCs/>
                <w:szCs w:val="20"/>
                <w:lang w:val="el-GR" w:eastAsia="el-GR"/>
              </w:rPr>
            </w:pPr>
            <w:r w:rsidRPr="002120F8">
              <w:rPr>
                <w:b/>
                <w:bCs/>
                <w:szCs w:val="20"/>
                <w:lang w:val="el-GR" w:eastAsia="el-GR"/>
              </w:rPr>
              <w:lastRenderedPageBreak/>
              <w:t>20.1</w:t>
            </w:r>
          </w:p>
        </w:tc>
        <w:tc>
          <w:tcPr>
            <w:tcW w:w="11180"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92529" w:rsidRPr="002120F8" w:rsidRDefault="00B92529" w:rsidP="00B92529">
            <w:pPr>
              <w:suppressAutoHyphens w:val="0"/>
              <w:spacing w:line="240" w:lineRule="auto"/>
              <w:jc w:val="left"/>
              <w:rPr>
                <w:b/>
                <w:bCs/>
                <w:szCs w:val="20"/>
                <w:lang w:val="el-GR" w:eastAsia="el-GR"/>
              </w:rPr>
            </w:pPr>
            <w:r w:rsidRPr="002120F8">
              <w:rPr>
                <w:b/>
                <w:bCs/>
                <w:szCs w:val="20"/>
                <w:lang w:val="el-GR" w:eastAsia="el-GR"/>
              </w:rPr>
              <w:t>ΠΩΛΗΣΕΙΣ ΠΡΟΪΟΝΤΩΝ – ΥΠΗΡΕΣΙΩΝ (Συμπληρώνεται για όλες τις κατηγορίες δραστηριοτήτων)</w:t>
            </w:r>
          </w:p>
        </w:tc>
      </w:tr>
      <w:tr w:rsidR="00B92529" w:rsidRPr="00B92529" w:rsidTr="00B92529">
        <w:trPr>
          <w:trHeight w:val="300"/>
        </w:trPr>
        <w:tc>
          <w:tcPr>
            <w:tcW w:w="3220"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ΚΑΤΗΓΟΡΙΑ ΠΡΟΙΟΝΤΩΝ - ΥΠΗΡΕΣΙΩΝ</w:t>
            </w:r>
          </w:p>
        </w:tc>
        <w:tc>
          <w:tcPr>
            <w:tcW w:w="11180" w:type="dxa"/>
            <w:gridSpan w:val="9"/>
            <w:tcBorders>
              <w:top w:val="single" w:sz="4" w:space="0" w:color="auto"/>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ΠΕΡΙΟΔΟΣ ΛΕΙΤΟΥΡΓΙΑΣ ΣΕ ΕΤΗ</w:t>
            </w:r>
          </w:p>
        </w:tc>
      </w:tr>
      <w:tr w:rsidR="00B92529" w:rsidRPr="00B92529" w:rsidTr="00B92529">
        <w:trPr>
          <w:trHeight w:val="300"/>
        </w:trPr>
        <w:tc>
          <w:tcPr>
            <w:tcW w:w="3220" w:type="dxa"/>
            <w:vMerge/>
            <w:tcBorders>
              <w:top w:val="nil"/>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126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ΜΟΝΑΔΑ ΜΕΤΡΗΣΗΣ</w:t>
            </w:r>
          </w:p>
        </w:tc>
        <w:tc>
          <w:tcPr>
            <w:tcW w:w="3720" w:type="dxa"/>
            <w:gridSpan w:val="3"/>
            <w:tcBorders>
              <w:top w:val="single" w:sz="4" w:space="0" w:color="auto"/>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ΥΦΙΣΤΑΜΕΝΗ ΔΡΑΣΤΗΡΙΟΤΗΤΑ</w:t>
            </w:r>
          </w:p>
        </w:tc>
        <w:tc>
          <w:tcPr>
            <w:tcW w:w="6200" w:type="dxa"/>
            <w:gridSpan w:val="5"/>
            <w:tcBorders>
              <w:top w:val="single" w:sz="4" w:space="0" w:color="auto"/>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ΠΡΟΒΛΕΠΟΜΕΝΗ ΔΡΑΣΤΗΡΙΟΤΗΤΑ</w:t>
            </w:r>
          </w:p>
        </w:tc>
      </w:tr>
      <w:tr w:rsidR="00B92529" w:rsidRPr="00B92529" w:rsidTr="00B92529">
        <w:trPr>
          <w:trHeight w:val="480"/>
        </w:trPr>
        <w:tc>
          <w:tcPr>
            <w:tcW w:w="3220" w:type="dxa"/>
            <w:vMerge/>
            <w:tcBorders>
              <w:top w:val="nil"/>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1260" w:type="dxa"/>
            <w:vMerge/>
            <w:tcBorders>
              <w:top w:val="nil"/>
              <w:left w:val="single" w:sz="4" w:space="0" w:color="auto"/>
              <w:bottom w:val="single" w:sz="4" w:space="0" w:color="000000"/>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-3</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-2</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-1</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1</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2</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3</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4</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5</w:t>
            </w:r>
          </w:p>
        </w:tc>
      </w:tr>
      <w:tr w:rsidR="00B92529" w:rsidRPr="00B92529" w:rsidTr="00B92529">
        <w:trPr>
          <w:trHeight w:val="300"/>
        </w:trPr>
        <w:tc>
          <w:tcPr>
            <w:tcW w:w="3220" w:type="dxa"/>
            <w:vMerge/>
            <w:tcBorders>
              <w:top w:val="nil"/>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1260" w:type="dxa"/>
            <w:vMerge/>
            <w:tcBorders>
              <w:top w:val="nil"/>
              <w:left w:val="single" w:sz="4" w:space="0" w:color="auto"/>
              <w:bottom w:val="single" w:sz="4" w:space="0" w:color="000000"/>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B3B3B3"/>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c>
          <w:tcPr>
            <w:tcW w:w="1240" w:type="dxa"/>
            <w:tcBorders>
              <w:top w:val="nil"/>
              <w:left w:val="nil"/>
              <w:bottom w:val="single" w:sz="4" w:space="0" w:color="auto"/>
              <w:right w:val="single" w:sz="4" w:space="0" w:color="auto"/>
            </w:tcBorders>
            <w:shd w:val="clear" w:color="000000" w:fill="B3B3B3"/>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ΠΟΣΟΤΗΤΑ</w:t>
            </w:r>
          </w:p>
        </w:tc>
      </w:tr>
      <w:tr w:rsidR="00B92529" w:rsidRPr="00186A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1. ΑΠΟ ΠΩΛΗΣΕΙΣ ΠΡΟΪΟΝΤΩΝ ή ΥΠΗΡΕΣΙΩΝ</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p w:rsidR="00357E4D" w:rsidRPr="002120F8" w:rsidRDefault="00357E4D" w:rsidP="00B92529">
            <w:pPr>
              <w:suppressAutoHyphens w:val="0"/>
              <w:spacing w:line="240" w:lineRule="auto"/>
              <w:rPr>
                <w:rFonts w:cs="Arial"/>
                <w:szCs w:val="20"/>
                <w:lang w:val="el-GR" w:eastAsia="el-GR"/>
              </w:rPr>
            </w:pP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 - προϊόν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 - προϊόν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 </w:t>
            </w:r>
          </w:p>
        </w:tc>
        <w:tc>
          <w:tcPr>
            <w:tcW w:w="126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15"/>
        </w:trPr>
        <w:tc>
          <w:tcPr>
            <w:tcW w:w="3220" w:type="dxa"/>
            <w:tcBorders>
              <w:top w:val="nil"/>
              <w:left w:val="single" w:sz="4" w:space="0" w:color="auto"/>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 xml:space="preserve">ΣΥΝΟΛΟ </w:t>
            </w:r>
          </w:p>
        </w:tc>
        <w:tc>
          <w:tcPr>
            <w:tcW w:w="12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B3B3B3"/>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1240" w:type="dxa"/>
            <w:tcBorders>
              <w:top w:val="nil"/>
              <w:left w:val="nil"/>
              <w:bottom w:val="single" w:sz="4" w:space="0" w:color="auto"/>
              <w:right w:val="single" w:sz="4" w:space="0" w:color="auto"/>
            </w:tcBorders>
            <w:shd w:val="clear" w:color="000000" w:fill="B3B3B3"/>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r>
    </w:tbl>
    <w:p w:rsidR="00B92529" w:rsidRDefault="00B92529" w:rsidP="00B92529">
      <w:pPr>
        <w:pStyle w:val="a7"/>
        <w:overflowPunct w:val="0"/>
        <w:autoSpaceDE w:val="0"/>
        <w:autoSpaceDN w:val="0"/>
        <w:adjustRightInd w:val="0"/>
        <w:spacing w:after="120" w:line="240" w:lineRule="auto"/>
        <w:textAlignment w:val="baseline"/>
        <w:rPr>
          <w:b/>
          <w:bCs/>
          <w:lang w:eastAsia="el-GR"/>
        </w:rPr>
      </w:pPr>
    </w:p>
    <w:p w:rsidR="003B6E47" w:rsidRDefault="003B6E47" w:rsidP="00B92529">
      <w:pPr>
        <w:pStyle w:val="a7"/>
        <w:overflowPunct w:val="0"/>
        <w:autoSpaceDE w:val="0"/>
        <w:autoSpaceDN w:val="0"/>
        <w:adjustRightInd w:val="0"/>
        <w:spacing w:after="120" w:line="240" w:lineRule="auto"/>
        <w:textAlignment w:val="baseline"/>
        <w:rPr>
          <w:b/>
          <w:bCs/>
          <w:lang w:eastAsia="el-GR"/>
        </w:rPr>
      </w:pPr>
      <w:r>
        <w:rPr>
          <w:b/>
          <w:bCs/>
          <w:lang w:eastAsia="el-GR"/>
        </w:rPr>
        <w:br w:type="page"/>
      </w:r>
    </w:p>
    <w:p w:rsidR="000C2693" w:rsidRDefault="000C2693" w:rsidP="00B92529">
      <w:pPr>
        <w:pStyle w:val="a7"/>
        <w:overflowPunct w:val="0"/>
        <w:autoSpaceDE w:val="0"/>
        <w:autoSpaceDN w:val="0"/>
        <w:adjustRightInd w:val="0"/>
        <w:spacing w:after="120" w:line="240" w:lineRule="auto"/>
        <w:textAlignment w:val="baseline"/>
        <w:rPr>
          <w:b/>
          <w:bCs/>
          <w:lang w:eastAsia="el-GR"/>
        </w:rPr>
      </w:pPr>
    </w:p>
    <w:tbl>
      <w:tblPr>
        <w:tblW w:w="11800" w:type="dxa"/>
        <w:tblInd w:w="93" w:type="dxa"/>
        <w:tblLook w:val="04A0" w:firstRow="1" w:lastRow="0" w:firstColumn="1" w:lastColumn="0" w:noHBand="0" w:noVBand="1"/>
      </w:tblPr>
      <w:tblGrid>
        <w:gridCol w:w="3160"/>
        <w:gridCol w:w="960"/>
        <w:gridCol w:w="960"/>
        <w:gridCol w:w="960"/>
        <w:gridCol w:w="1110"/>
        <w:gridCol w:w="960"/>
        <w:gridCol w:w="960"/>
        <w:gridCol w:w="960"/>
        <w:gridCol w:w="960"/>
        <w:gridCol w:w="960"/>
      </w:tblGrid>
      <w:tr w:rsidR="00B92529" w:rsidRPr="00186A29" w:rsidTr="00BE6BBB">
        <w:trPr>
          <w:trHeight w:val="392"/>
        </w:trPr>
        <w:tc>
          <w:tcPr>
            <w:tcW w:w="3160"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B92529" w:rsidRPr="002120F8" w:rsidRDefault="00B92529" w:rsidP="00B92529">
            <w:pPr>
              <w:suppressAutoHyphens w:val="0"/>
              <w:spacing w:line="240" w:lineRule="auto"/>
              <w:jc w:val="left"/>
              <w:rPr>
                <w:b/>
                <w:bCs/>
                <w:szCs w:val="20"/>
                <w:lang w:val="el-GR" w:eastAsia="el-GR"/>
              </w:rPr>
            </w:pPr>
            <w:r w:rsidRPr="002120F8">
              <w:rPr>
                <w:b/>
                <w:bCs/>
                <w:szCs w:val="20"/>
                <w:lang w:val="el-GR" w:eastAsia="el-GR"/>
              </w:rPr>
              <w:t>20.2</w:t>
            </w:r>
          </w:p>
        </w:tc>
        <w:tc>
          <w:tcPr>
            <w:tcW w:w="8640"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ΑΝΑΛΥΣΗ ΕΣΟΔΩΝ ΕΠΙΧΕΙΡΗΣΗΣ (Συμπληρώνεται για όλες τις κατηγορίες δραστηριοτήτων)</w:t>
            </w:r>
          </w:p>
        </w:tc>
      </w:tr>
      <w:tr w:rsidR="00B92529" w:rsidRPr="00B92529" w:rsidTr="00B92529">
        <w:trPr>
          <w:trHeight w:val="31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ΚΑΤΗΓΟΡΙΑ ΕΣΟΔΩΝ</w:t>
            </w:r>
          </w:p>
        </w:tc>
        <w:tc>
          <w:tcPr>
            <w:tcW w:w="8640" w:type="dxa"/>
            <w:gridSpan w:val="9"/>
            <w:tcBorders>
              <w:top w:val="single" w:sz="4" w:space="0" w:color="auto"/>
              <w:left w:val="single" w:sz="4" w:space="0" w:color="auto"/>
              <w:bottom w:val="nil"/>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ΠΕΡΙΟΔΟΣ ΛΕΙΤΟΥΡΓΙΑΣ ΣΕ ΕΤΗ</w:t>
            </w:r>
          </w:p>
        </w:tc>
      </w:tr>
      <w:tr w:rsidR="00B92529" w:rsidRPr="00B92529" w:rsidTr="00B92529">
        <w:trPr>
          <w:trHeight w:val="3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2880"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ΥΦΙΣΤΑΜΕΝΗ ΔΡΑΣΤΗΡΙΟΤΗΤΑ</w:t>
            </w:r>
          </w:p>
        </w:tc>
        <w:tc>
          <w:tcPr>
            <w:tcW w:w="5760" w:type="dxa"/>
            <w:gridSpan w:val="6"/>
            <w:tcBorders>
              <w:top w:val="single" w:sz="8" w:space="0" w:color="auto"/>
              <w:left w:val="nil"/>
              <w:bottom w:val="single" w:sz="4" w:space="0" w:color="auto"/>
              <w:right w:val="single" w:sz="8" w:space="0" w:color="000000"/>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ΠΡΟΒΛΕΠΟΜΕΝΗ ΔΡΑΣΤΗΡΙΟΤΗΤΑ</w:t>
            </w:r>
          </w:p>
        </w:tc>
      </w:tr>
      <w:tr w:rsidR="00B92529" w:rsidRPr="00B92529" w:rsidTr="00B92529">
        <w:trPr>
          <w:trHeight w:val="3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-3</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-2</w:t>
            </w:r>
          </w:p>
        </w:tc>
        <w:tc>
          <w:tcPr>
            <w:tcW w:w="960" w:type="dxa"/>
            <w:tcBorders>
              <w:top w:val="nil"/>
              <w:left w:val="nil"/>
              <w:bottom w:val="single" w:sz="4" w:space="0" w:color="auto"/>
              <w:right w:val="single" w:sz="8"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-1</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ΤΙΜΗ</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1</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2</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3</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4</w:t>
            </w:r>
          </w:p>
        </w:tc>
        <w:tc>
          <w:tcPr>
            <w:tcW w:w="960" w:type="dxa"/>
            <w:tcBorders>
              <w:top w:val="nil"/>
              <w:left w:val="nil"/>
              <w:bottom w:val="single" w:sz="4" w:space="0" w:color="auto"/>
              <w:right w:val="single" w:sz="8"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ΕΤΟΣ  5</w:t>
            </w:r>
          </w:p>
        </w:tc>
      </w:tr>
      <w:tr w:rsidR="00B92529" w:rsidRPr="00B92529" w:rsidTr="00B92529">
        <w:trPr>
          <w:trHeight w:val="3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B92529" w:rsidRPr="002120F8" w:rsidRDefault="00B92529" w:rsidP="00B92529">
            <w:pPr>
              <w:suppressAutoHyphens w:val="0"/>
              <w:spacing w:line="240" w:lineRule="auto"/>
              <w:jc w:val="left"/>
              <w:rPr>
                <w:b/>
                <w:bCs/>
                <w:szCs w:val="20"/>
                <w:lang w:val="el-GR" w:eastAsia="el-GR"/>
              </w:rPr>
            </w:pP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8"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ΜΟΝΑΔΑΣ</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4"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c>
          <w:tcPr>
            <w:tcW w:w="960" w:type="dxa"/>
            <w:tcBorders>
              <w:top w:val="nil"/>
              <w:left w:val="nil"/>
              <w:bottom w:val="single" w:sz="4" w:space="0" w:color="auto"/>
              <w:right w:val="single" w:sz="8" w:space="0" w:color="auto"/>
            </w:tcBorders>
            <w:shd w:val="clear" w:color="000000" w:fill="C0C0C0"/>
            <w:vAlign w:val="center"/>
            <w:hideMark/>
          </w:tcPr>
          <w:p w:rsidR="00B92529" w:rsidRPr="002120F8" w:rsidRDefault="00B92529" w:rsidP="00B92529">
            <w:pPr>
              <w:suppressAutoHyphens w:val="0"/>
              <w:spacing w:line="240" w:lineRule="auto"/>
              <w:jc w:val="center"/>
              <w:rPr>
                <w:b/>
                <w:bCs/>
                <w:szCs w:val="20"/>
                <w:lang w:val="el-GR" w:eastAsia="el-GR"/>
              </w:rPr>
            </w:pPr>
            <w:r w:rsidRPr="002120F8">
              <w:rPr>
                <w:b/>
                <w:bCs/>
                <w:szCs w:val="20"/>
                <w:lang w:val="el-GR" w:eastAsia="el-GR"/>
              </w:rPr>
              <w:t>ΕΣΟΔΑ</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1. ΑΠΟ ΠΩΛΗΣΕΙΣ ΠΡΟΪΟΝΤΩΝ ή ΥΠΗΡΕΣΙΩΝ</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186A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2. ΙΣΟΖΥΓΙΟ ΑΠΟΘΕΜΑΤΩΝ</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00"/>
        </w:trPr>
        <w:tc>
          <w:tcPr>
            <w:tcW w:w="3160" w:type="dxa"/>
            <w:tcBorders>
              <w:top w:val="nil"/>
              <w:left w:val="single" w:sz="4" w:space="0" w:color="auto"/>
              <w:bottom w:val="single" w:sz="4" w:space="0" w:color="auto"/>
              <w:right w:val="nil"/>
            </w:tcBorders>
            <w:shd w:val="clear" w:color="auto" w:fill="auto"/>
            <w:noWrap/>
            <w:vAlign w:val="center"/>
            <w:hideMark/>
          </w:tcPr>
          <w:p w:rsidR="00B92529" w:rsidRPr="002120F8" w:rsidRDefault="00B92529" w:rsidP="00B92529">
            <w:pPr>
              <w:suppressAutoHyphens w:val="0"/>
              <w:spacing w:line="240" w:lineRule="auto"/>
              <w:rPr>
                <w:szCs w:val="20"/>
                <w:lang w:val="el-GR" w:eastAsia="el-GR"/>
              </w:rPr>
            </w:pPr>
            <w:r w:rsidRPr="002120F8">
              <w:rPr>
                <w:szCs w:val="20"/>
                <w:lang w:val="el-GR" w:eastAsia="el-GR"/>
              </w:rPr>
              <w:t>3. ΙΔΙΑ ΧΡΗΣΗ Η ΙΔΙΟΚΑΤΑΝΑΛΩΣΗ</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B92529" w:rsidRPr="002120F8" w:rsidRDefault="00B92529" w:rsidP="00B92529">
            <w:pPr>
              <w:suppressAutoHyphens w:val="0"/>
              <w:spacing w:line="240" w:lineRule="auto"/>
              <w:rPr>
                <w:rFonts w:cs="Arial"/>
                <w:szCs w:val="20"/>
                <w:lang w:val="el-GR" w:eastAsia="el-GR"/>
              </w:rPr>
            </w:pPr>
            <w:r w:rsidRPr="002120F8">
              <w:rPr>
                <w:rFonts w:cs="Arial"/>
                <w:szCs w:val="20"/>
                <w:lang w:val="el-GR" w:eastAsia="el-GR"/>
              </w:rPr>
              <w:t> </w:t>
            </w:r>
          </w:p>
        </w:tc>
      </w:tr>
      <w:tr w:rsidR="00B92529" w:rsidRPr="00B92529" w:rsidTr="00B92529">
        <w:trPr>
          <w:trHeight w:val="330"/>
        </w:trPr>
        <w:tc>
          <w:tcPr>
            <w:tcW w:w="3160" w:type="dxa"/>
            <w:tcBorders>
              <w:top w:val="nil"/>
              <w:left w:val="single" w:sz="4" w:space="0" w:color="auto"/>
              <w:bottom w:val="single" w:sz="4" w:space="0" w:color="auto"/>
              <w:right w:val="nil"/>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ΣΥΝΟΛΟ ΕΣΟΔΩΝ</w:t>
            </w:r>
          </w:p>
        </w:tc>
        <w:tc>
          <w:tcPr>
            <w:tcW w:w="960" w:type="dxa"/>
            <w:tcBorders>
              <w:top w:val="nil"/>
              <w:left w:val="single" w:sz="8" w:space="0" w:color="auto"/>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B92529" w:rsidRPr="002120F8" w:rsidRDefault="00B92529" w:rsidP="00B92529">
            <w:pPr>
              <w:suppressAutoHyphens w:val="0"/>
              <w:spacing w:line="240" w:lineRule="auto"/>
              <w:rPr>
                <w:b/>
                <w:bCs/>
                <w:szCs w:val="20"/>
                <w:lang w:val="el-GR" w:eastAsia="el-GR"/>
              </w:rPr>
            </w:pPr>
            <w:r w:rsidRPr="002120F8">
              <w:rPr>
                <w:b/>
                <w:bCs/>
                <w:szCs w:val="20"/>
                <w:lang w:val="el-GR" w:eastAsia="el-GR"/>
              </w:rPr>
              <w:t> </w:t>
            </w:r>
          </w:p>
        </w:tc>
      </w:tr>
    </w:tbl>
    <w:p w:rsidR="00B92529" w:rsidRDefault="00B92529" w:rsidP="00B92529">
      <w:pPr>
        <w:pStyle w:val="a7"/>
        <w:overflowPunct w:val="0"/>
        <w:autoSpaceDE w:val="0"/>
        <w:autoSpaceDN w:val="0"/>
        <w:adjustRightInd w:val="0"/>
        <w:spacing w:after="120" w:line="240" w:lineRule="auto"/>
        <w:textAlignment w:val="baseline"/>
        <w:rPr>
          <w:b/>
          <w:bCs/>
          <w:lang w:eastAsia="el-GR"/>
        </w:rPr>
      </w:pPr>
    </w:p>
    <w:p w:rsidR="007560B8" w:rsidRDefault="007560B8" w:rsidP="00B92529">
      <w:pPr>
        <w:pStyle w:val="a7"/>
        <w:overflowPunct w:val="0"/>
        <w:autoSpaceDE w:val="0"/>
        <w:autoSpaceDN w:val="0"/>
        <w:adjustRightInd w:val="0"/>
        <w:spacing w:after="120" w:line="240" w:lineRule="auto"/>
        <w:textAlignment w:val="baseline"/>
        <w:rPr>
          <w:b/>
          <w:bCs/>
          <w:lang w:eastAsia="el-GR"/>
        </w:rPr>
      </w:pPr>
      <w:r>
        <w:rPr>
          <w:b/>
          <w:bCs/>
          <w:lang w:eastAsia="el-GR"/>
        </w:rPr>
        <w:br w:type="page"/>
      </w:r>
    </w:p>
    <w:p w:rsidR="000C2693" w:rsidRDefault="000C2693" w:rsidP="00B92529">
      <w:pPr>
        <w:pStyle w:val="a7"/>
        <w:overflowPunct w:val="0"/>
        <w:autoSpaceDE w:val="0"/>
        <w:autoSpaceDN w:val="0"/>
        <w:adjustRightInd w:val="0"/>
        <w:spacing w:after="120" w:line="240" w:lineRule="auto"/>
        <w:textAlignment w:val="baseline"/>
        <w:rPr>
          <w:b/>
          <w:bCs/>
          <w:lang w:eastAsia="el-GR"/>
        </w:rPr>
      </w:pPr>
    </w:p>
    <w:tbl>
      <w:tblPr>
        <w:tblW w:w="159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1"/>
        <w:gridCol w:w="850"/>
        <w:gridCol w:w="851"/>
        <w:gridCol w:w="708"/>
        <w:gridCol w:w="851"/>
        <w:gridCol w:w="709"/>
        <w:gridCol w:w="708"/>
        <w:gridCol w:w="709"/>
        <w:gridCol w:w="709"/>
        <w:gridCol w:w="709"/>
        <w:gridCol w:w="567"/>
        <w:gridCol w:w="708"/>
        <w:gridCol w:w="709"/>
        <w:gridCol w:w="567"/>
        <w:gridCol w:w="709"/>
        <w:gridCol w:w="567"/>
        <w:gridCol w:w="738"/>
      </w:tblGrid>
      <w:tr w:rsidR="00E40AA0" w:rsidRPr="00186A29" w:rsidTr="00BE6BBB">
        <w:trPr>
          <w:trHeight w:val="315"/>
        </w:trPr>
        <w:tc>
          <w:tcPr>
            <w:tcW w:w="3686" w:type="dxa"/>
            <w:shd w:val="clear" w:color="auto" w:fill="BFBFBF" w:themeFill="background1" w:themeFillShade="BF"/>
            <w:vAlign w:val="bottom"/>
            <w:hideMark/>
          </w:tcPr>
          <w:p w:rsidR="00E40AA0" w:rsidRPr="002120F8" w:rsidRDefault="00E40AA0" w:rsidP="00E40AA0">
            <w:pPr>
              <w:suppressAutoHyphens w:val="0"/>
              <w:spacing w:line="240" w:lineRule="auto"/>
              <w:jc w:val="left"/>
              <w:rPr>
                <w:b/>
                <w:bCs/>
                <w:color w:val="000000"/>
                <w:szCs w:val="20"/>
                <w:lang w:val="el-GR" w:eastAsia="el-GR"/>
              </w:rPr>
            </w:pPr>
            <w:r w:rsidRPr="002120F8">
              <w:rPr>
                <w:b/>
                <w:bCs/>
                <w:color w:val="000000"/>
                <w:szCs w:val="20"/>
                <w:lang w:val="el-GR" w:eastAsia="el-GR"/>
              </w:rPr>
              <w:t>20.3</w:t>
            </w:r>
          </w:p>
        </w:tc>
        <w:tc>
          <w:tcPr>
            <w:tcW w:w="12220" w:type="dxa"/>
            <w:gridSpan w:val="17"/>
            <w:shd w:val="clear" w:color="auto" w:fill="D9D9D9" w:themeFill="background1" w:themeFillShade="D9"/>
            <w:noWrap/>
            <w:vAlign w:val="center"/>
            <w:hideMark/>
          </w:tcPr>
          <w:p w:rsidR="00E40AA0" w:rsidRPr="002120F8" w:rsidRDefault="00E40AA0" w:rsidP="00E40AA0">
            <w:pPr>
              <w:suppressAutoHyphens w:val="0"/>
              <w:spacing w:line="240" w:lineRule="auto"/>
              <w:jc w:val="left"/>
              <w:rPr>
                <w:b/>
                <w:bCs/>
                <w:color w:val="000000"/>
                <w:szCs w:val="20"/>
                <w:lang w:val="el-GR" w:eastAsia="el-GR"/>
              </w:rPr>
            </w:pPr>
            <w:r w:rsidRPr="002120F8">
              <w:rPr>
                <w:b/>
                <w:bCs/>
                <w:color w:val="000000"/>
                <w:szCs w:val="20"/>
                <w:lang w:val="el-GR" w:eastAsia="el-GR"/>
              </w:rPr>
              <w:t>ΑΝΑΛΥΣΗ ΕΣΟΔΩΝ ΕΠΙΧΕΙΡΗΣΗΣ (Συμπληρώνεται μόνο για τα καταλύματα)*</w:t>
            </w:r>
          </w:p>
        </w:tc>
      </w:tr>
      <w:tr w:rsidR="00E40AA0" w:rsidRPr="00E40AA0" w:rsidTr="00190034">
        <w:trPr>
          <w:trHeight w:val="315"/>
        </w:trPr>
        <w:tc>
          <w:tcPr>
            <w:tcW w:w="3686" w:type="dxa"/>
            <w:vMerge w:val="restart"/>
            <w:shd w:val="clear" w:color="000000" w:fill="C0C0C0"/>
            <w:vAlign w:val="center"/>
            <w:hideMark/>
          </w:tcPr>
          <w:p w:rsidR="00E40AA0" w:rsidRPr="002120F8" w:rsidRDefault="00E40AA0" w:rsidP="00F7109B">
            <w:pPr>
              <w:suppressAutoHyphens w:val="0"/>
              <w:spacing w:line="240" w:lineRule="auto"/>
              <w:ind w:left="38" w:hanging="38"/>
              <w:jc w:val="center"/>
              <w:rPr>
                <w:b/>
                <w:bCs/>
                <w:color w:val="000000"/>
                <w:szCs w:val="20"/>
                <w:lang w:val="el-GR" w:eastAsia="el-GR"/>
              </w:rPr>
            </w:pPr>
            <w:r w:rsidRPr="002120F8">
              <w:rPr>
                <w:b/>
                <w:bCs/>
                <w:color w:val="000000"/>
                <w:szCs w:val="20"/>
                <w:lang w:val="el-GR" w:eastAsia="el-GR"/>
              </w:rPr>
              <w:t>ΚΑΤΗΓΟΡΙΑ ΕΣΟΔΩΝ</w:t>
            </w:r>
            <w:r w:rsidR="00190034" w:rsidRPr="002120F8">
              <w:rPr>
                <w:b/>
                <w:bCs/>
                <w:color w:val="000000"/>
                <w:szCs w:val="20"/>
                <w:lang w:val="el-GR" w:eastAsia="el-GR"/>
              </w:rPr>
              <w:t>**</w:t>
            </w:r>
          </w:p>
        </w:tc>
        <w:tc>
          <w:tcPr>
            <w:tcW w:w="851" w:type="dxa"/>
            <w:vMerge w:val="restart"/>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ΠΛΗΡΟΤΗΤΑ (%)</w:t>
            </w:r>
          </w:p>
        </w:tc>
        <w:tc>
          <w:tcPr>
            <w:tcW w:w="11369" w:type="dxa"/>
            <w:gridSpan w:val="16"/>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ΠΕΡΙΟΔΟΣ ΛΕΙΤΟΥΡΓΙΑΣ ΣΕ ΕΤΗ</w:t>
            </w:r>
          </w:p>
        </w:tc>
      </w:tr>
      <w:tr w:rsidR="00E40AA0" w:rsidRPr="00E40AA0" w:rsidTr="00190034">
        <w:trPr>
          <w:trHeight w:val="300"/>
        </w:trPr>
        <w:tc>
          <w:tcPr>
            <w:tcW w:w="3686"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851"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4677" w:type="dxa"/>
            <w:gridSpan w:val="6"/>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ΥΦΙΣΤΑΜΕΝΗ ΔΡΑΣΤΗΡΙΟΤΗΤΑ</w:t>
            </w:r>
          </w:p>
        </w:tc>
        <w:tc>
          <w:tcPr>
            <w:tcW w:w="6692" w:type="dxa"/>
            <w:gridSpan w:val="10"/>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ΠΡΟΒΛΕΠΟΜΕΝΗ ΔΡΑΣΤΗΡΙΟΤΗΤΑ</w:t>
            </w:r>
          </w:p>
        </w:tc>
      </w:tr>
      <w:tr w:rsidR="00E40AA0" w:rsidRPr="00E40AA0" w:rsidTr="00190034">
        <w:trPr>
          <w:trHeight w:val="152"/>
        </w:trPr>
        <w:tc>
          <w:tcPr>
            <w:tcW w:w="3686"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851"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1701"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Έτος -3</w:t>
            </w:r>
          </w:p>
        </w:tc>
        <w:tc>
          <w:tcPr>
            <w:tcW w:w="1559"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Έτος -2</w:t>
            </w:r>
          </w:p>
        </w:tc>
        <w:tc>
          <w:tcPr>
            <w:tcW w:w="1417"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Έτος -1</w:t>
            </w:r>
          </w:p>
        </w:tc>
        <w:tc>
          <w:tcPr>
            <w:tcW w:w="1418"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1ο    έτος</w:t>
            </w:r>
          </w:p>
        </w:tc>
        <w:tc>
          <w:tcPr>
            <w:tcW w:w="1276"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2ο έτος</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 </w:t>
            </w:r>
          </w:p>
        </w:tc>
        <w:tc>
          <w:tcPr>
            <w:tcW w:w="1417"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3ο έτος</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 </w:t>
            </w:r>
          </w:p>
        </w:tc>
        <w:tc>
          <w:tcPr>
            <w:tcW w:w="1276"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4ο έτος</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 </w:t>
            </w:r>
          </w:p>
        </w:tc>
        <w:tc>
          <w:tcPr>
            <w:tcW w:w="1305" w:type="dxa"/>
            <w:gridSpan w:val="2"/>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5ο έτος</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 </w:t>
            </w:r>
          </w:p>
        </w:tc>
      </w:tr>
      <w:tr w:rsidR="00E40AA0" w:rsidRPr="00E40AA0" w:rsidTr="00190034">
        <w:trPr>
          <w:trHeight w:val="300"/>
        </w:trPr>
        <w:tc>
          <w:tcPr>
            <w:tcW w:w="3686"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851" w:type="dxa"/>
            <w:vMerge/>
            <w:vAlign w:val="center"/>
            <w:hideMark/>
          </w:tcPr>
          <w:p w:rsidR="00E40AA0" w:rsidRPr="002120F8" w:rsidRDefault="00E40AA0" w:rsidP="00E40AA0">
            <w:pPr>
              <w:suppressAutoHyphens w:val="0"/>
              <w:spacing w:line="240" w:lineRule="auto"/>
              <w:jc w:val="left"/>
              <w:rPr>
                <w:b/>
                <w:bCs/>
                <w:color w:val="000000"/>
                <w:szCs w:val="20"/>
                <w:lang w:val="el-GR" w:eastAsia="el-GR"/>
              </w:rPr>
            </w:pPr>
          </w:p>
        </w:tc>
        <w:tc>
          <w:tcPr>
            <w:tcW w:w="850"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851"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708"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851"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709"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708"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709"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709"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709"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567"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708"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709"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c>
          <w:tcPr>
            <w:tcW w:w="567"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 xml:space="preserve">ΠΛΗΡ. </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w:t>
            </w:r>
          </w:p>
        </w:tc>
        <w:tc>
          <w:tcPr>
            <w:tcW w:w="709"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w:t>
            </w:r>
          </w:p>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ΔΑ</w:t>
            </w:r>
          </w:p>
        </w:tc>
        <w:tc>
          <w:tcPr>
            <w:tcW w:w="567"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ΠΛΗΡ. %</w:t>
            </w:r>
          </w:p>
        </w:tc>
        <w:tc>
          <w:tcPr>
            <w:tcW w:w="738" w:type="dxa"/>
            <w:shd w:val="clear" w:color="000000" w:fill="C0C0C0"/>
            <w:noWrap/>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ΕΣΟΔΑ</w:t>
            </w:r>
          </w:p>
        </w:tc>
      </w:tr>
      <w:tr w:rsidR="00E40AA0" w:rsidRPr="00E40AA0" w:rsidTr="00190034">
        <w:trPr>
          <w:trHeight w:val="234"/>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1. ΑΠΟ ΔΙΑΜΟΝΗ</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Υψηλή περίοδος (από …….….έως…….)</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proofErr w:type="spellStart"/>
            <w:r w:rsidRPr="002120F8">
              <w:rPr>
                <w:color w:val="000000"/>
                <w:szCs w:val="20"/>
                <w:lang w:val="el-GR" w:eastAsia="el-GR"/>
              </w:rPr>
              <w:t>Αρ</w:t>
            </w:r>
            <w:proofErr w:type="spellEnd"/>
            <w:r w:rsidRPr="002120F8">
              <w:rPr>
                <w:color w:val="000000"/>
                <w:szCs w:val="20"/>
                <w:lang w:val="el-GR" w:eastAsia="el-GR"/>
              </w:rPr>
              <w:t xml:space="preserve">. </w:t>
            </w:r>
            <w:proofErr w:type="spellStart"/>
            <w:r w:rsidRPr="002120F8">
              <w:rPr>
                <w:color w:val="000000"/>
                <w:szCs w:val="20"/>
                <w:lang w:val="el-GR" w:eastAsia="el-GR"/>
              </w:rPr>
              <w:t>κλιν</w:t>
            </w:r>
            <w:proofErr w:type="spellEnd"/>
            <w:r w:rsidRPr="002120F8">
              <w:rPr>
                <w:color w:val="000000"/>
                <w:szCs w:val="20"/>
                <w:lang w:val="el-GR" w:eastAsia="el-GR"/>
              </w:rPr>
              <w:t xml:space="preserve"> x </w:t>
            </w:r>
            <w:proofErr w:type="spellStart"/>
            <w:r w:rsidRPr="002120F8">
              <w:rPr>
                <w:color w:val="000000"/>
                <w:szCs w:val="20"/>
                <w:lang w:val="el-GR" w:eastAsia="el-GR"/>
              </w:rPr>
              <w:t>ημέρ</w:t>
            </w:r>
            <w:proofErr w:type="spellEnd"/>
            <w:r w:rsidRPr="002120F8">
              <w:rPr>
                <w:color w:val="000000"/>
                <w:szCs w:val="20"/>
                <w:lang w:val="el-GR" w:eastAsia="el-GR"/>
              </w:rPr>
              <w:t xml:space="preserve"> </w:t>
            </w:r>
            <w:proofErr w:type="spellStart"/>
            <w:r w:rsidRPr="002120F8">
              <w:rPr>
                <w:color w:val="000000"/>
                <w:szCs w:val="20"/>
                <w:lang w:val="el-GR" w:eastAsia="el-GR"/>
              </w:rPr>
              <w:t>περιόδ</w:t>
            </w:r>
            <w:proofErr w:type="spellEnd"/>
            <w:r w:rsidRPr="002120F8">
              <w:rPr>
                <w:color w:val="000000"/>
                <w:szCs w:val="20"/>
                <w:lang w:val="el-GR" w:eastAsia="el-GR"/>
              </w:rPr>
              <w:t xml:space="preserve"> x μέση τιμή ανά κλίνη .</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Κλίνες…...  x ......…. ..</w:t>
            </w:r>
            <w:proofErr w:type="spellStart"/>
            <w:r w:rsidRPr="002120F8">
              <w:rPr>
                <w:color w:val="000000"/>
                <w:szCs w:val="20"/>
                <w:lang w:val="el-GR" w:eastAsia="el-GR"/>
              </w:rPr>
              <w:t>Ημ</w:t>
            </w:r>
            <w:proofErr w:type="spellEnd"/>
            <w:r w:rsidRPr="002120F8">
              <w:rPr>
                <w:color w:val="000000"/>
                <w:szCs w:val="20"/>
                <w:lang w:val="el-GR" w:eastAsia="el-GR"/>
              </w:rPr>
              <w:t>. x ................…</w:t>
            </w:r>
            <w:proofErr w:type="spellStart"/>
            <w:r w:rsidRPr="002120F8">
              <w:rPr>
                <w:color w:val="000000"/>
                <w:szCs w:val="20"/>
                <w:lang w:val="el-GR" w:eastAsia="el-GR"/>
              </w:rPr>
              <w:t>Euro</w:t>
            </w:r>
            <w:proofErr w:type="spellEnd"/>
            <w:r w:rsidRPr="002120F8">
              <w:rPr>
                <w:color w:val="000000"/>
                <w:szCs w:val="20"/>
                <w:lang w:val="el-GR" w:eastAsia="el-GR"/>
              </w:rPr>
              <w:t>.</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Μέση περίοδος (από …….….έως…….)</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proofErr w:type="spellStart"/>
            <w:r w:rsidRPr="002120F8">
              <w:rPr>
                <w:color w:val="000000"/>
                <w:szCs w:val="20"/>
                <w:lang w:val="el-GR" w:eastAsia="el-GR"/>
              </w:rPr>
              <w:t>Αρ</w:t>
            </w:r>
            <w:proofErr w:type="spellEnd"/>
            <w:r w:rsidRPr="002120F8">
              <w:rPr>
                <w:color w:val="000000"/>
                <w:szCs w:val="20"/>
                <w:lang w:val="el-GR" w:eastAsia="el-GR"/>
              </w:rPr>
              <w:t xml:space="preserve">. </w:t>
            </w:r>
            <w:proofErr w:type="spellStart"/>
            <w:r w:rsidRPr="002120F8">
              <w:rPr>
                <w:color w:val="000000"/>
                <w:szCs w:val="20"/>
                <w:lang w:val="el-GR" w:eastAsia="el-GR"/>
              </w:rPr>
              <w:t>κλιν</w:t>
            </w:r>
            <w:proofErr w:type="spellEnd"/>
            <w:r w:rsidRPr="002120F8">
              <w:rPr>
                <w:color w:val="000000"/>
                <w:szCs w:val="20"/>
                <w:lang w:val="el-GR" w:eastAsia="el-GR"/>
              </w:rPr>
              <w:t xml:space="preserve"> x </w:t>
            </w:r>
            <w:proofErr w:type="spellStart"/>
            <w:r w:rsidRPr="002120F8">
              <w:rPr>
                <w:color w:val="000000"/>
                <w:szCs w:val="20"/>
                <w:lang w:val="el-GR" w:eastAsia="el-GR"/>
              </w:rPr>
              <w:t>ημέρ</w:t>
            </w:r>
            <w:proofErr w:type="spellEnd"/>
            <w:r w:rsidRPr="002120F8">
              <w:rPr>
                <w:color w:val="000000"/>
                <w:szCs w:val="20"/>
                <w:lang w:val="el-GR" w:eastAsia="el-GR"/>
              </w:rPr>
              <w:t xml:space="preserve"> </w:t>
            </w:r>
            <w:proofErr w:type="spellStart"/>
            <w:r w:rsidRPr="002120F8">
              <w:rPr>
                <w:color w:val="000000"/>
                <w:szCs w:val="20"/>
                <w:lang w:val="el-GR" w:eastAsia="el-GR"/>
              </w:rPr>
              <w:t>περιόδ</w:t>
            </w:r>
            <w:proofErr w:type="spellEnd"/>
            <w:r w:rsidRPr="002120F8">
              <w:rPr>
                <w:color w:val="000000"/>
                <w:szCs w:val="20"/>
                <w:lang w:val="el-GR" w:eastAsia="el-GR"/>
              </w:rPr>
              <w:t xml:space="preserve"> x μέση τιμή ανά κλίνη .</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Κλίνες…...  x ......…. ..</w:t>
            </w:r>
            <w:proofErr w:type="spellStart"/>
            <w:r w:rsidRPr="002120F8">
              <w:rPr>
                <w:color w:val="000000"/>
                <w:szCs w:val="20"/>
                <w:lang w:val="el-GR" w:eastAsia="el-GR"/>
              </w:rPr>
              <w:t>Ημ</w:t>
            </w:r>
            <w:proofErr w:type="spellEnd"/>
            <w:r w:rsidRPr="002120F8">
              <w:rPr>
                <w:color w:val="000000"/>
                <w:szCs w:val="20"/>
                <w:lang w:val="el-GR" w:eastAsia="el-GR"/>
              </w:rPr>
              <w:t>. x ................…</w:t>
            </w:r>
            <w:proofErr w:type="spellStart"/>
            <w:r w:rsidRPr="002120F8">
              <w:rPr>
                <w:color w:val="000000"/>
                <w:szCs w:val="20"/>
                <w:lang w:val="el-GR" w:eastAsia="el-GR"/>
              </w:rPr>
              <w:t>Euro</w:t>
            </w:r>
            <w:proofErr w:type="spellEnd"/>
            <w:r w:rsidRPr="002120F8">
              <w:rPr>
                <w:color w:val="000000"/>
                <w:szCs w:val="20"/>
                <w:lang w:val="el-GR" w:eastAsia="el-GR"/>
              </w:rPr>
              <w:t>.</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Χαμηλή περίοδος (από …….….έως…….)</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proofErr w:type="spellStart"/>
            <w:r w:rsidRPr="002120F8">
              <w:rPr>
                <w:color w:val="000000"/>
                <w:szCs w:val="20"/>
                <w:lang w:val="el-GR" w:eastAsia="el-GR"/>
              </w:rPr>
              <w:t>Αρ</w:t>
            </w:r>
            <w:proofErr w:type="spellEnd"/>
            <w:r w:rsidRPr="002120F8">
              <w:rPr>
                <w:color w:val="000000"/>
                <w:szCs w:val="20"/>
                <w:lang w:val="el-GR" w:eastAsia="el-GR"/>
              </w:rPr>
              <w:t xml:space="preserve">. </w:t>
            </w:r>
            <w:proofErr w:type="spellStart"/>
            <w:r w:rsidRPr="002120F8">
              <w:rPr>
                <w:color w:val="000000"/>
                <w:szCs w:val="20"/>
                <w:lang w:val="el-GR" w:eastAsia="el-GR"/>
              </w:rPr>
              <w:t>κλιν</w:t>
            </w:r>
            <w:proofErr w:type="spellEnd"/>
            <w:r w:rsidRPr="002120F8">
              <w:rPr>
                <w:color w:val="000000"/>
                <w:szCs w:val="20"/>
                <w:lang w:val="el-GR" w:eastAsia="el-GR"/>
              </w:rPr>
              <w:t xml:space="preserve"> x </w:t>
            </w:r>
            <w:proofErr w:type="spellStart"/>
            <w:r w:rsidRPr="002120F8">
              <w:rPr>
                <w:color w:val="000000"/>
                <w:szCs w:val="20"/>
                <w:lang w:val="el-GR" w:eastAsia="el-GR"/>
              </w:rPr>
              <w:t>ημέρ</w:t>
            </w:r>
            <w:proofErr w:type="spellEnd"/>
            <w:r w:rsidRPr="002120F8">
              <w:rPr>
                <w:color w:val="000000"/>
                <w:szCs w:val="20"/>
                <w:lang w:val="el-GR" w:eastAsia="el-GR"/>
              </w:rPr>
              <w:t xml:space="preserve"> </w:t>
            </w:r>
            <w:proofErr w:type="spellStart"/>
            <w:r w:rsidRPr="002120F8">
              <w:rPr>
                <w:color w:val="000000"/>
                <w:szCs w:val="20"/>
                <w:lang w:val="el-GR" w:eastAsia="el-GR"/>
              </w:rPr>
              <w:t>περιόδ</w:t>
            </w:r>
            <w:proofErr w:type="spellEnd"/>
            <w:r w:rsidRPr="002120F8">
              <w:rPr>
                <w:color w:val="000000"/>
                <w:szCs w:val="20"/>
                <w:lang w:val="el-GR" w:eastAsia="el-GR"/>
              </w:rPr>
              <w:t xml:space="preserve"> x μέση τιμή ανά κλίνη .</w:t>
            </w:r>
          </w:p>
        </w:tc>
        <w:tc>
          <w:tcPr>
            <w:tcW w:w="851" w:type="dxa"/>
            <w:shd w:val="clear" w:color="auto" w:fill="auto"/>
            <w:noWrap/>
            <w:vAlign w:val="center"/>
            <w:hideMark/>
          </w:tcPr>
          <w:p w:rsidR="00E40AA0" w:rsidRPr="002120F8" w:rsidRDefault="00E40AA0" w:rsidP="00E40AA0">
            <w:pPr>
              <w:suppressAutoHyphens w:val="0"/>
              <w:spacing w:line="240" w:lineRule="auto"/>
              <w:jc w:val="left"/>
              <w:rPr>
                <w:i/>
                <w:iCs/>
                <w:color w:val="000000"/>
                <w:szCs w:val="20"/>
                <w:lang w:val="el-GR" w:eastAsia="el-GR"/>
              </w:rPr>
            </w:pPr>
            <w:r w:rsidRPr="002120F8">
              <w:rPr>
                <w:i/>
                <w:iCs/>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315"/>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Κλίνες…...  x ......…. ..</w:t>
            </w:r>
            <w:proofErr w:type="spellStart"/>
            <w:r w:rsidRPr="002120F8">
              <w:rPr>
                <w:color w:val="000000"/>
                <w:szCs w:val="20"/>
                <w:lang w:val="el-GR" w:eastAsia="el-GR"/>
              </w:rPr>
              <w:t>Ημ</w:t>
            </w:r>
            <w:proofErr w:type="spellEnd"/>
            <w:r w:rsidRPr="002120F8">
              <w:rPr>
                <w:color w:val="000000"/>
                <w:szCs w:val="20"/>
                <w:lang w:val="el-GR" w:eastAsia="el-GR"/>
              </w:rPr>
              <w:t>. x ................…</w:t>
            </w:r>
            <w:proofErr w:type="spellStart"/>
            <w:r w:rsidRPr="002120F8">
              <w:rPr>
                <w:color w:val="000000"/>
                <w:szCs w:val="20"/>
                <w:lang w:val="el-GR" w:eastAsia="el-GR"/>
              </w:rPr>
              <w:t>Euro</w:t>
            </w:r>
            <w:proofErr w:type="spellEnd"/>
            <w:r w:rsidRPr="002120F8">
              <w:rPr>
                <w:color w:val="000000"/>
                <w:szCs w:val="20"/>
                <w:lang w:val="el-GR" w:eastAsia="el-GR"/>
              </w:rPr>
              <w:t>.</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282"/>
        </w:trPr>
        <w:tc>
          <w:tcPr>
            <w:tcW w:w="3686" w:type="dxa"/>
            <w:shd w:val="clear" w:color="auto" w:fill="auto"/>
            <w:vAlign w:val="center"/>
            <w:hideMark/>
          </w:tcPr>
          <w:p w:rsidR="00E40AA0" w:rsidRPr="002120F8" w:rsidRDefault="00E40AA0" w:rsidP="00E40AA0">
            <w:pPr>
              <w:suppressAutoHyphens w:val="0"/>
              <w:spacing w:line="240" w:lineRule="auto"/>
              <w:jc w:val="right"/>
              <w:rPr>
                <w:b/>
                <w:bCs/>
                <w:color w:val="000000"/>
                <w:szCs w:val="20"/>
                <w:lang w:val="el-GR" w:eastAsia="el-GR"/>
              </w:rPr>
            </w:pPr>
            <w:r w:rsidRPr="002120F8">
              <w:rPr>
                <w:b/>
                <w:bCs/>
                <w:color w:val="000000"/>
                <w:szCs w:val="20"/>
                <w:lang w:val="el-GR" w:eastAsia="el-GR"/>
              </w:rPr>
              <w:t>Συνολικός Αριθμός Διανυκτερεύσεων στο έτος</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1701"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559"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417"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418"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276"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417"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276"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c>
          <w:tcPr>
            <w:tcW w:w="1305" w:type="dxa"/>
            <w:gridSpan w:val="2"/>
            <w:shd w:val="clear" w:color="auto" w:fill="auto"/>
            <w:noWrap/>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2. ΑΠΟ ΕΣΤΙΑΤΟΡΙΟ (Πρωϊνό - γεύματα)</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45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xml:space="preserve">Διανυκτερεύσεις x </w:t>
            </w:r>
            <w:proofErr w:type="spellStart"/>
            <w:r w:rsidRPr="002120F8">
              <w:rPr>
                <w:color w:val="000000"/>
                <w:szCs w:val="20"/>
                <w:lang w:val="el-GR" w:eastAsia="el-GR"/>
              </w:rPr>
              <w:t>εκτιμούμενο</w:t>
            </w:r>
            <w:proofErr w:type="spellEnd"/>
            <w:r w:rsidRPr="002120F8">
              <w:rPr>
                <w:color w:val="000000"/>
                <w:szCs w:val="20"/>
                <w:lang w:val="el-GR" w:eastAsia="el-GR"/>
              </w:rPr>
              <w:t xml:space="preserve"> έσοδο ανά διανυκτέρευση</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Διανυκτερεύσεις………..  x .......…...</w:t>
            </w:r>
            <w:proofErr w:type="spellStart"/>
            <w:r w:rsidRPr="002120F8">
              <w:rPr>
                <w:color w:val="000000"/>
                <w:szCs w:val="20"/>
                <w:lang w:val="el-GR" w:eastAsia="el-GR"/>
              </w:rPr>
              <w:t>Euro</w:t>
            </w:r>
            <w:proofErr w:type="spellEnd"/>
            <w:r w:rsidRPr="002120F8">
              <w:rPr>
                <w:color w:val="000000"/>
                <w:szCs w:val="20"/>
                <w:lang w:val="el-GR" w:eastAsia="el-GR"/>
              </w:rPr>
              <w:t xml:space="preserve">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3. ΑΠΟ ΚΥΛΙΚΕΙΟ - BAR</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186A29" w:rsidTr="00190034">
        <w:trPr>
          <w:trHeight w:val="45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xml:space="preserve">Διανυκτερεύσεις x </w:t>
            </w:r>
            <w:proofErr w:type="spellStart"/>
            <w:r w:rsidRPr="002120F8">
              <w:rPr>
                <w:color w:val="000000"/>
                <w:szCs w:val="20"/>
                <w:lang w:val="el-GR" w:eastAsia="el-GR"/>
              </w:rPr>
              <w:t>εκτιμούμενο</w:t>
            </w:r>
            <w:proofErr w:type="spellEnd"/>
            <w:r w:rsidRPr="002120F8">
              <w:rPr>
                <w:color w:val="000000"/>
                <w:szCs w:val="20"/>
                <w:lang w:val="el-GR" w:eastAsia="el-GR"/>
              </w:rPr>
              <w:t xml:space="preserve"> έσοδο ανά διανυκτέρευση</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lastRenderedPageBreak/>
              <w:t>Διανυκτερεύσεις………..  x .......…...</w:t>
            </w:r>
            <w:proofErr w:type="spellStart"/>
            <w:r w:rsidRPr="002120F8">
              <w:rPr>
                <w:color w:val="000000"/>
                <w:szCs w:val="20"/>
                <w:lang w:val="el-GR" w:eastAsia="el-GR"/>
              </w:rPr>
              <w:t>Euro</w:t>
            </w:r>
            <w:proofErr w:type="spellEnd"/>
            <w:r w:rsidRPr="002120F8">
              <w:rPr>
                <w:color w:val="000000"/>
                <w:szCs w:val="20"/>
                <w:lang w:val="el-GR" w:eastAsia="el-GR"/>
              </w:rPr>
              <w:t xml:space="preserve">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4. ΑΠΟ ΛΟΙΠΕΣ ΠΗΓΕΣ</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5. ΙΣΟΖΥΓΙΟ ΑΠΟΘΕΜΑΤΙΚΟΥ</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00"/>
        </w:trPr>
        <w:tc>
          <w:tcPr>
            <w:tcW w:w="3686" w:type="dxa"/>
            <w:shd w:val="clear" w:color="auto" w:fill="auto"/>
            <w:vAlign w:val="center"/>
            <w:hideMark/>
          </w:tcPr>
          <w:p w:rsidR="00E40AA0" w:rsidRPr="002120F8" w:rsidRDefault="00E40AA0" w:rsidP="00E40AA0">
            <w:pPr>
              <w:suppressAutoHyphens w:val="0"/>
              <w:spacing w:line="240" w:lineRule="auto"/>
              <w:jc w:val="center"/>
              <w:rPr>
                <w:color w:val="000000"/>
                <w:szCs w:val="20"/>
                <w:lang w:val="el-GR" w:eastAsia="el-GR"/>
              </w:rPr>
            </w:pPr>
            <w:r w:rsidRPr="002120F8">
              <w:rPr>
                <w:color w:val="000000"/>
                <w:szCs w:val="20"/>
                <w:lang w:val="el-GR" w:eastAsia="el-GR"/>
              </w:rPr>
              <w:t>6. ΙΔΙΑ ΧΡΗΣΗ Η ΙΔΙΟΚΑΤΑΝΑΛΩΣΗ</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auto" w:fill="auto"/>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r w:rsidR="00E40AA0" w:rsidRPr="00E40AA0" w:rsidTr="00190034">
        <w:trPr>
          <w:trHeight w:val="330"/>
        </w:trPr>
        <w:tc>
          <w:tcPr>
            <w:tcW w:w="3686" w:type="dxa"/>
            <w:shd w:val="clear" w:color="000000" w:fill="C0C0C0"/>
            <w:vAlign w:val="center"/>
            <w:hideMark/>
          </w:tcPr>
          <w:p w:rsidR="00E40AA0" w:rsidRPr="002120F8" w:rsidRDefault="00E40AA0" w:rsidP="00E40AA0">
            <w:pPr>
              <w:suppressAutoHyphens w:val="0"/>
              <w:spacing w:line="240" w:lineRule="auto"/>
              <w:jc w:val="center"/>
              <w:rPr>
                <w:b/>
                <w:bCs/>
                <w:color w:val="000000"/>
                <w:szCs w:val="20"/>
                <w:lang w:val="el-GR" w:eastAsia="el-GR"/>
              </w:rPr>
            </w:pPr>
            <w:r w:rsidRPr="002120F8">
              <w:rPr>
                <w:b/>
                <w:bCs/>
                <w:color w:val="000000"/>
                <w:szCs w:val="20"/>
                <w:lang w:val="el-GR" w:eastAsia="el-GR"/>
              </w:rPr>
              <w:t>ΣΥΝΟΛΟ ΕΣΟΔΩΝ</w:t>
            </w:r>
          </w:p>
        </w:tc>
        <w:tc>
          <w:tcPr>
            <w:tcW w:w="851"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0"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851"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8"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09"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567"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c>
          <w:tcPr>
            <w:tcW w:w="738" w:type="dxa"/>
            <w:shd w:val="clear" w:color="000000" w:fill="C0C0C0"/>
            <w:noWrap/>
            <w:vAlign w:val="center"/>
            <w:hideMark/>
          </w:tcPr>
          <w:p w:rsidR="00E40AA0" w:rsidRPr="002120F8" w:rsidRDefault="00E40AA0" w:rsidP="00E40AA0">
            <w:pPr>
              <w:suppressAutoHyphens w:val="0"/>
              <w:spacing w:line="240" w:lineRule="auto"/>
              <w:jc w:val="left"/>
              <w:rPr>
                <w:color w:val="000000"/>
                <w:szCs w:val="20"/>
                <w:lang w:val="el-GR" w:eastAsia="el-GR"/>
              </w:rPr>
            </w:pPr>
            <w:r w:rsidRPr="002120F8">
              <w:rPr>
                <w:color w:val="000000"/>
                <w:szCs w:val="20"/>
                <w:lang w:val="el-GR" w:eastAsia="el-GR"/>
              </w:rPr>
              <w:t> </w:t>
            </w:r>
          </w:p>
        </w:tc>
      </w:tr>
    </w:tbl>
    <w:p w:rsidR="00E40AA0" w:rsidRDefault="00E40AA0" w:rsidP="00B92529">
      <w:pPr>
        <w:pStyle w:val="a7"/>
        <w:overflowPunct w:val="0"/>
        <w:autoSpaceDE w:val="0"/>
        <w:autoSpaceDN w:val="0"/>
        <w:adjustRightInd w:val="0"/>
        <w:spacing w:after="120" w:line="240" w:lineRule="auto"/>
        <w:textAlignment w:val="baseline"/>
        <w:rPr>
          <w:b/>
          <w:bCs/>
          <w:lang w:eastAsia="el-GR"/>
        </w:rPr>
      </w:pPr>
    </w:p>
    <w:p w:rsidR="004128C5" w:rsidRPr="002120F8" w:rsidRDefault="004128C5" w:rsidP="004128C5">
      <w:pPr>
        <w:suppressAutoHyphens w:val="0"/>
        <w:spacing w:line="240" w:lineRule="auto"/>
        <w:jc w:val="left"/>
        <w:rPr>
          <w:color w:val="000000"/>
          <w:szCs w:val="20"/>
          <w:lang w:val="el-GR" w:eastAsia="el-GR"/>
        </w:rPr>
      </w:pPr>
      <w:r w:rsidRPr="002120F8">
        <w:rPr>
          <w:color w:val="000000"/>
          <w:szCs w:val="20"/>
          <w:lang w:val="el-GR" w:eastAsia="el-GR"/>
        </w:rPr>
        <w:t>* Στην περίπτωση επενδύσεων που αφορ</w:t>
      </w:r>
      <w:r w:rsidR="000C2693" w:rsidRPr="002120F8">
        <w:rPr>
          <w:color w:val="000000"/>
          <w:szCs w:val="20"/>
          <w:lang w:val="el-GR" w:eastAsia="el-GR"/>
        </w:rPr>
        <w:t>ο</w:t>
      </w:r>
      <w:r w:rsidRPr="002120F8">
        <w:rPr>
          <w:color w:val="000000"/>
          <w:szCs w:val="20"/>
          <w:lang w:val="el-GR" w:eastAsia="el-GR"/>
        </w:rPr>
        <w:t>ύν αποκλειστικά τουριστικά καταλύματα οι αναγραφόμενες ποσότητες, θα ληφ</w:t>
      </w:r>
      <w:r w:rsidR="008B554E" w:rsidRPr="002120F8">
        <w:rPr>
          <w:color w:val="000000"/>
          <w:szCs w:val="20"/>
          <w:lang w:val="el-GR" w:eastAsia="el-GR"/>
        </w:rPr>
        <w:t>θ</w:t>
      </w:r>
      <w:r w:rsidRPr="002120F8">
        <w:rPr>
          <w:color w:val="000000"/>
          <w:szCs w:val="20"/>
          <w:lang w:val="el-GR" w:eastAsia="el-GR"/>
        </w:rPr>
        <w:t xml:space="preserve">ούν υπόψη στις μακροχρόνιες υποχρεώσεις του δικαιούχου (Άρθρο 30 </w:t>
      </w:r>
      <w:r w:rsidR="008B554E" w:rsidRPr="002120F8">
        <w:rPr>
          <w:color w:val="000000"/>
          <w:szCs w:val="20"/>
          <w:lang w:val="el-GR" w:eastAsia="el-GR"/>
        </w:rPr>
        <w:t xml:space="preserve">της </w:t>
      </w:r>
      <w:r w:rsidRPr="002120F8">
        <w:rPr>
          <w:color w:val="000000"/>
          <w:szCs w:val="20"/>
          <w:lang w:val="el-GR" w:eastAsia="el-GR"/>
        </w:rPr>
        <w:t>ΥΑ 132014/30-11-2017)</w:t>
      </w:r>
    </w:p>
    <w:p w:rsidR="00190034" w:rsidRPr="002120F8" w:rsidRDefault="00190034" w:rsidP="00190034">
      <w:pPr>
        <w:tabs>
          <w:tab w:val="left" w:pos="4395"/>
        </w:tabs>
        <w:suppressAutoHyphens w:val="0"/>
        <w:spacing w:line="240" w:lineRule="auto"/>
        <w:jc w:val="left"/>
        <w:rPr>
          <w:color w:val="000000"/>
          <w:szCs w:val="20"/>
          <w:lang w:val="el-GR" w:eastAsia="el-GR"/>
        </w:rPr>
      </w:pPr>
      <w:r w:rsidRPr="002120F8">
        <w:rPr>
          <w:color w:val="000000"/>
          <w:szCs w:val="20"/>
          <w:lang w:val="el-GR" w:eastAsia="el-GR"/>
        </w:rPr>
        <w:t xml:space="preserve">** Η μορφοποίηση του πίνακα εσόδων μπορεί να προσαρμοσθεί κατάλληλα, κατά περίπτωση, ώστε να είναι εμφανής η ποσοτικοποίηση των προβλεπομένων διανυκτερεύσεων, για την πρώτη πενταετία λειτουργίας του καταλύματος </w:t>
      </w:r>
    </w:p>
    <w:p w:rsidR="000C2693" w:rsidRDefault="000C2693" w:rsidP="004128C5">
      <w:pPr>
        <w:suppressAutoHyphens w:val="0"/>
        <w:spacing w:line="240" w:lineRule="auto"/>
        <w:jc w:val="left"/>
        <w:rPr>
          <w:color w:val="000000"/>
          <w:sz w:val="22"/>
          <w:szCs w:val="22"/>
          <w:lang w:val="el-GR" w:eastAsia="el-GR"/>
        </w:rPr>
      </w:pPr>
    </w:p>
    <w:tbl>
      <w:tblPr>
        <w:tblW w:w="10620" w:type="dxa"/>
        <w:tblInd w:w="93" w:type="dxa"/>
        <w:tblLook w:val="04A0" w:firstRow="1" w:lastRow="0" w:firstColumn="1" w:lastColumn="0" w:noHBand="0" w:noVBand="1"/>
      </w:tblPr>
      <w:tblGrid>
        <w:gridCol w:w="1000"/>
        <w:gridCol w:w="2548"/>
        <w:gridCol w:w="2089"/>
        <w:gridCol w:w="3062"/>
        <w:gridCol w:w="1921"/>
      </w:tblGrid>
      <w:tr w:rsidR="00E40AA0" w:rsidRPr="00186A29" w:rsidTr="00BE6BBB">
        <w:trPr>
          <w:trHeight w:val="36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40AA0" w:rsidRPr="002120F8" w:rsidRDefault="00E40AA0" w:rsidP="008B446D">
            <w:pPr>
              <w:suppressAutoHyphens w:val="0"/>
              <w:spacing w:line="240" w:lineRule="auto"/>
              <w:jc w:val="left"/>
              <w:rPr>
                <w:b/>
                <w:bCs/>
                <w:szCs w:val="20"/>
                <w:lang w:val="el-GR" w:eastAsia="el-GR"/>
              </w:rPr>
            </w:pPr>
            <w:r w:rsidRPr="002120F8">
              <w:rPr>
                <w:b/>
                <w:bCs/>
                <w:szCs w:val="20"/>
                <w:lang w:val="el-GR" w:eastAsia="el-GR"/>
              </w:rPr>
              <w:t>20.4</w:t>
            </w:r>
          </w:p>
        </w:tc>
        <w:tc>
          <w:tcPr>
            <w:tcW w:w="9620" w:type="dxa"/>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rsidR="00E40AA0" w:rsidRPr="002120F8" w:rsidRDefault="00E40AA0" w:rsidP="002120F8">
            <w:pPr>
              <w:suppressAutoHyphens w:val="0"/>
              <w:spacing w:before="60" w:line="240" w:lineRule="auto"/>
              <w:jc w:val="center"/>
              <w:rPr>
                <w:b/>
                <w:bCs/>
                <w:szCs w:val="20"/>
                <w:lang w:val="el-GR" w:eastAsia="el-GR"/>
              </w:rPr>
            </w:pPr>
            <w:r w:rsidRPr="002120F8">
              <w:rPr>
                <w:b/>
                <w:bCs/>
                <w:szCs w:val="20"/>
                <w:lang w:val="el-GR" w:eastAsia="el-GR"/>
              </w:rPr>
              <w:t>ΑΝΑΛΥΣΗ ΚΟΣΤΟΥΣ ΠΡΟΣΩΠΙΚΟΥ ΚΑΤΑ ΤΟΝ 1</w:t>
            </w:r>
            <w:r w:rsidRPr="002120F8">
              <w:rPr>
                <w:b/>
                <w:bCs/>
                <w:szCs w:val="20"/>
                <w:vertAlign w:val="superscript"/>
                <w:lang w:val="el-GR" w:eastAsia="el-GR"/>
              </w:rPr>
              <w:t>Ο</w:t>
            </w:r>
            <w:r w:rsidRPr="002120F8">
              <w:rPr>
                <w:b/>
                <w:bCs/>
                <w:szCs w:val="20"/>
                <w:lang w:val="el-GR" w:eastAsia="el-GR"/>
              </w:rPr>
              <w:t xml:space="preserve"> ΧΡΟΝΟ ΛΕΙΤΟΥΡΓΙΑΣ</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b/>
                <w:bCs/>
                <w:szCs w:val="20"/>
                <w:lang w:val="el-GR" w:eastAsia="el-GR"/>
              </w:rPr>
            </w:pPr>
            <w:r w:rsidRPr="002120F8">
              <w:rPr>
                <w:b/>
                <w:bCs/>
                <w:szCs w:val="20"/>
                <w:lang w:val="el-GR" w:eastAsia="el-GR"/>
              </w:rPr>
              <w:t>Α/Α</w:t>
            </w:r>
          </w:p>
        </w:tc>
        <w:tc>
          <w:tcPr>
            <w:tcW w:w="2548" w:type="dxa"/>
            <w:tcBorders>
              <w:top w:val="nil"/>
              <w:left w:val="nil"/>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b/>
                <w:bCs/>
                <w:szCs w:val="20"/>
                <w:lang w:val="el-GR" w:eastAsia="el-GR"/>
              </w:rPr>
            </w:pPr>
            <w:r w:rsidRPr="002120F8">
              <w:rPr>
                <w:b/>
                <w:bCs/>
                <w:szCs w:val="20"/>
                <w:lang w:val="el-GR" w:eastAsia="el-GR"/>
              </w:rPr>
              <w:t>ΠΕΡΙΓΡΑΦΗ ΘΕΣΗΣ</w:t>
            </w:r>
          </w:p>
        </w:tc>
        <w:tc>
          <w:tcPr>
            <w:tcW w:w="2089" w:type="dxa"/>
            <w:tcBorders>
              <w:top w:val="nil"/>
              <w:left w:val="nil"/>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b/>
                <w:bCs/>
                <w:szCs w:val="20"/>
                <w:lang w:val="el-GR" w:eastAsia="el-GR"/>
              </w:rPr>
            </w:pPr>
            <w:r w:rsidRPr="002120F8">
              <w:rPr>
                <w:b/>
                <w:bCs/>
                <w:szCs w:val="20"/>
                <w:lang w:val="el-GR" w:eastAsia="el-GR"/>
              </w:rPr>
              <w:t>ανθρωπομήνες</w:t>
            </w:r>
          </w:p>
        </w:tc>
        <w:tc>
          <w:tcPr>
            <w:tcW w:w="3062" w:type="dxa"/>
            <w:tcBorders>
              <w:top w:val="nil"/>
              <w:left w:val="nil"/>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b/>
                <w:bCs/>
                <w:szCs w:val="20"/>
                <w:lang w:val="el-GR" w:eastAsia="el-GR"/>
              </w:rPr>
            </w:pPr>
            <w:r w:rsidRPr="002120F8">
              <w:rPr>
                <w:b/>
                <w:bCs/>
                <w:szCs w:val="20"/>
                <w:lang w:val="el-GR" w:eastAsia="el-GR"/>
              </w:rPr>
              <w:t>κόστος/ανθρωπομήνα</w:t>
            </w:r>
          </w:p>
        </w:tc>
        <w:tc>
          <w:tcPr>
            <w:tcW w:w="1921" w:type="dxa"/>
            <w:tcBorders>
              <w:top w:val="nil"/>
              <w:left w:val="nil"/>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b/>
                <w:bCs/>
                <w:szCs w:val="20"/>
                <w:lang w:val="el-GR" w:eastAsia="el-GR"/>
              </w:rPr>
            </w:pPr>
            <w:r w:rsidRPr="002120F8">
              <w:rPr>
                <w:b/>
                <w:bCs/>
                <w:szCs w:val="20"/>
                <w:lang w:val="el-GR" w:eastAsia="el-GR"/>
              </w:rPr>
              <w:t>ετήσιο κόστος</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548"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2089"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3062"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c>
          <w:tcPr>
            <w:tcW w:w="1921" w:type="dxa"/>
            <w:tcBorders>
              <w:top w:val="nil"/>
              <w:left w:val="nil"/>
              <w:bottom w:val="single" w:sz="4" w:space="0" w:color="auto"/>
              <w:right w:val="single" w:sz="4" w:space="0" w:color="auto"/>
            </w:tcBorders>
            <w:shd w:val="clear" w:color="auto" w:fill="auto"/>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r w:rsidR="00E40AA0" w:rsidRPr="00E40AA0" w:rsidTr="00E40AA0">
        <w:trPr>
          <w:trHeight w:val="300"/>
        </w:trPr>
        <w:tc>
          <w:tcPr>
            <w:tcW w:w="8699"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rFonts w:cs="Arial"/>
                <w:b/>
                <w:bCs/>
                <w:szCs w:val="20"/>
                <w:lang w:val="el-GR" w:eastAsia="el-GR"/>
              </w:rPr>
            </w:pPr>
            <w:r w:rsidRPr="002120F8">
              <w:rPr>
                <w:rFonts w:cs="Arial"/>
                <w:b/>
                <w:bCs/>
                <w:szCs w:val="20"/>
                <w:lang w:val="el-GR" w:eastAsia="el-GR"/>
              </w:rPr>
              <w:t>σύνολο</w:t>
            </w:r>
          </w:p>
        </w:tc>
        <w:tc>
          <w:tcPr>
            <w:tcW w:w="1921" w:type="dxa"/>
            <w:tcBorders>
              <w:top w:val="nil"/>
              <w:left w:val="nil"/>
              <w:bottom w:val="single" w:sz="4" w:space="0" w:color="auto"/>
              <w:right w:val="single" w:sz="4" w:space="0" w:color="auto"/>
            </w:tcBorders>
            <w:shd w:val="clear" w:color="000000" w:fill="C0C0C0"/>
            <w:noWrap/>
            <w:vAlign w:val="center"/>
            <w:hideMark/>
          </w:tcPr>
          <w:p w:rsidR="00E40AA0" w:rsidRPr="002120F8" w:rsidRDefault="00E40AA0" w:rsidP="00E40AA0">
            <w:pPr>
              <w:suppressAutoHyphens w:val="0"/>
              <w:spacing w:line="240" w:lineRule="auto"/>
              <w:jc w:val="center"/>
              <w:rPr>
                <w:rFonts w:cs="Arial"/>
                <w:szCs w:val="20"/>
                <w:lang w:val="el-GR" w:eastAsia="el-GR"/>
              </w:rPr>
            </w:pPr>
            <w:r w:rsidRPr="002120F8">
              <w:rPr>
                <w:rFonts w:cs="Arial"/>
                <w:szCs w:val="20"/>
                <w:lang w:val="el-GR" w:eastAsia="el-GR"/>
              </w:rPr>
              <w:t> </w:t>
            </w:r>
          </w:p>
        </w:tc>
      </w:tr>
    </w:tbl>
    <w:p w:rsidR="00E40AA0" w:rsidRDefault="00E40AA0" w:rsidP="00B92529">
      <w:pPr>
        <w:pStyle w:val="a7"/>
        <w:overflowPunct w:val="0"/>
        <w:autoSpaceDE w:val="0"/>
        <w:autoSpaceDN w:val="0"/>
        <w:adjustRightInd w:val="0"/>
        <w:spacing w:after="120" w:line="240" w:lineRule="auto"/>
        <w:textAlignment w:val="baseline"/>
        <w:rPr>
          <w:b/>
          <w:bCs/>
          <w:lang w:eastAsia="el-GR"/>
        </w:rPr>
      </w:pPr>
    </w:p>
    <w:p w:rsidR="007560B8" w:rsidRDefault="007560B8" w:rsidP="00B92529">
      <w:pPr>
        <w:pStyle w:val="a7"/>
        <w:overflowPunct w:val="0"/>
        <w:autoSpaceDE w:val="0"/>
        <w:autoSpaceDN w:val="0"/>
        <w:adjustRightInd w:val="0"/>
        <w:spacing w:after="120" w:line="240" w:lineRule="auto"/>
        <w:textAlignment w:val="baseline"/>
        <w:rPr>
          <w:b/>
          <w:bCs/>
          <w:lang w:eastAsia="el-GR"/>
        </w:rPr>
      </w:pPr>
      <w:r>
        <w:rPr>
          <w:b/>
          <w:bCs/>
          <w:lang w:eastAsia="el-GR"/>
        </w:rPr>
        <w:br w:type="page"/>
      </w:r>
    </w:p>
    <w:p w:rsidR="000C2693" w:rsidRDefault="000C2693" w:rsidP="00B92529">
      <w:pPr>
        <w:pStyle w:val="a7"/>
        <w:overflowPunct w:val="0"/>
        <w:autoSpaceDE w:val="0"/>
        <w:autoSpaceDN w:val="0"/>
        <w:adjustRightInd w:val="0"/>
        <w:spacing w:after="120" w:line="240" w:lineRule="auto"/>
        <w:textAlignment w:val="baseline"/>
        <w:rPr>
          <w:b/>
          <w:bCs/>
          <w:lang w:eastAsia="el-GR"/>
        </w:rPr>
      </w:pPr>
    </w:p>
    <w:tbl>
      <w:tblPr>
        <w:tblW w:w="13467" w:type="dxa"/>
        <w:tblInd w:w="93" w:type="dxa"/>
        <w:tblLook w:val="04A0" w:firstRow="1" w:lastRow="0" w:firstColumn="1" w:lastColumn="0" w:noHBand="0" w:noVBand="1"/>
      </w:tblPr>
      <w:tblGrid>
        <w:gridCol w:w="2573"/>
        <w:gridCol w:w="1223"/>
        <w:gridCol w:w="1223"/>
        <w:gridCol w:w="1223"/>
        <w:gridCol w:w="1110"/>
        <w:gridCol w:w="1223"/>
        <w:gridCol w:w="1223"/>
        <w:gridCol w:w="1223"/>
        <w:gridCol w:w="1223"/>
        <w:gridCol w:w="1223"/>
      </w:tblGrid>
      <w:tr w:rsidR="000C2693" w:rsidRPr="00186A29" w:rsidTr="00BE6BBB">
        <w:trPr>
          <w:trHeight w:val="315"/>
        </w:trPr>
        <w:tc>
          <w:tcPr>
            <w:tcW w:w="257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C2693" w:rsidRPr="002120F8" w:rsidRDefault="000C2693" w:rsidP="008B446D">
            <w:pPr>
              <w:suppressAutoHyphens w:val="0"/>
              <w:spacing w:line="240" w:lineRule="auto"/>
              <w:jc w:val="left"/>
              <w:rPr>
                <w:b/>
                <w:bCs/>
                <w:szCs w:val="20"/>
                <w:lang w:val="el-GR" w:eastAsia="el-GR"/>
              </w:rPr>
            </w:pPr>
            <w:r w:rsidRPr="002120F8">
              <w:rPr>
                <w:b/>
                <w:bCs/>
                <w:szCs w:val="20"/>
                <w:lang w:val="el-GR" w:eastAsia="el-GR"/>
              </w:rPr>
              <w:t>20.5</w:t>
            </w:r>
          </w:p>
        </w:tc>
        <w:tc>
          <w:tcPr>
            <w:tcW w:w="1089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ΑΝΑΛΥΣΗ ΚΟΣΤΟΥΣ Α’ ΚΑΙ ΒΟΗΘΗΤΙΚΩΝ ΥΛΩΝ*</w:t>
            </w:r>
          </w:p>
        </w:tc>
      </w:tr>
      <w:tr w:rsidR="000C2693" w:rsidRPr="002120F8" w:rsidTr="002120F8">
        <w:trPr>
          <w:trHeight w:val="315"/>
        </w:trPr>
        <w:tc>
          <w:tcPr>
            <w:tcW w:w="2573"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 xml:space="preserve">ΕΙΔΟΣ Α΄ - ΒΟΗΘΗΤΙΚΩΝ ΥΛΩΝ </w:t>
            </w:r>
          </w:p>
        </w:tc>
        <w:tc>
          <w:tcPr>
            <w:tcW w:w="10894" w:type="dxa"/>
            <w:gridSpan w:val="9"/>
            <w:tcBorders>
              <w:top w:val="single" w:sz="4" w:space="0" w:color="auto"/>
              <w:left w:val="single" w:sz="4" w:space="0" w:color="auto"/>
              <w:bottom w:val="nil"/>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ΠΕΡΙΟΔΟΣ ΛΕΙΤΟΥΡΓΙΑΣ ΣΕ ΕΤΗ</w:t>
            </w:r>
          </w:p>
        </w:tc>
      </w:tr>
      <w:tr w:rsidR="000C2693" w:rsidRPr="002120F8" w:rsidTr="002120F8">
        <w:trPr>
          <w:trHeight w:val="300"/>
        </w:trPr>
        <w:tc>
          <w:tcPr>
            <w:tcW w:w="2573" w:type="dxa"/>
            <w:vMerge/>
            <w:tcBorders>
              <w:top w:val="nil"/>
              <w:left w:val="single" w:sz="4" w:space="0" w:color="auto"/>
              <w:bottom w:val="single" w:sz="4" w:space="0" w:color="auto"/>
              <w:right w:val="single" w:sz="4" w:space="0" w:color="auto"/>
            </w:tcBorders>
            <w:vAlign w:val="center"/>
            <w:hideMark/>
          </w:tcPr>
          <w:p w:rsidR="000C2693" w:rsidRPr="002120F8" w:rsidRDefault="000C2693" w:rsidP="000C2693">
            <w:pPr>
              <w:suppressAutoHyphens w:val="0"/>
              <w:spacing w:line="240" w:lineRule="auto"/>
              <w:jc w:val="left"/>
              <w:rPr>
                <w:b/>
                <w:bCs/>
                <w:szCs w:val="20"/>
                <w:lang w:val="el-GR" w:eastAsia="el-GR"/>
              </w:rPr>
            </w:pPr>
          </w:p>
        </w:tc>
        <w:tc>
          <w:tcPr>
            <w:tcW w:w="3669"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ΥΦΙΣΤΑΜΕΝΗ ΔΡΑΣΤΗΡΙΟΤΗΤΑ</w:t>
            </w:r>
          </w:p>
        </w:tc>
        <w:tc>
          <w:tcPr>
            <w:tcW w:w="7225" w:type="dxa"/>
            <w:gridSpan w:val="6"/>
            <w:tcBorders>
              <w:top w:val="single" w:sz="8" w:space="0" w:color="auto"/>
              <w:left w:val="nil"/>
              <w:bottom w:val="single" w:sz="4" w:space="0" w:color="auto"/>
              <w:right w:val="single" w:sz="8" w:space="0" w:color="000000"/>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ΠΡΟΒΛΕΠΟΜΕΝΗ ΔΡΑΣΤΗΡΙΟΤΗΤΑ</w:t>
            </w:r>
          </w:p>
        </w:tc>
      </w:tr>
      <w:tr w:rsidR="000C2693" w:rsidRPr="002120F8" w:rsidTr="002120F8">
        <w:trPr>
          <w:trHeight w:val="300"/>
        </w:trPr>
        <w:tc>
          <w:tcPr>
            <w:tcW w:w="2573" w:type="dxa"/>
            <w:vMerge/>
            <w:tcBorders>
              <w:top w:val="nil"/>
              <w:left w:val="single" w:sz="4" w:space="0" w:color="auto"/>
              <w:bottom w:val="single" w:sz="4" w:space="0" w:color="auto"/>
              <w:right w:val="single" w:sz="4" w:space="0" w:color="auto"/>
            </w:tcBorders>
            <w:vAlign w:val="center"/>
            <w:hideMark/>
          </w:tcPr>
          <w:p w:rsidR="000C2693" w:rsidRPr="002120F8" w:rsidRDefault="000C2693" w:rsidP="000C2693">
            <w:pPr>
              <w:suppressAutoHyphens w:val="0"/>
              <w:spacing w:line="240" w:lineRule="auto"/>
              <w:jc w:val="left"/>
              <w:rPr>
                <w:b/>
                <w:bCs/>
                <w:szCs w:val="20"/>
                <w:lang w:val="el-GR" w:eastAsia="el-GR"/>
              </w:rPr>
            </w:pPr>
          </w:p>
        </w:tc>
        <w:tc>
          <w:tcPr>
            <w:tcW w:w="1223" w:type="dxa"/>
            <w:tcBorders>
              <w:top w:val="nil"/>
              <w:left w:val="single" w:sz="8" w:space="0" w:color="auto"/>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-3</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-2</w:t>
            </w:r>
          </w:p>
        </w:tc>
        <w:tc>
          <w:tcPr>
            <w:tcW w:w="1223" w:type="dxa"/>
            <w:tcBorders>
              <w:top w:val="nil"/>
              <w:left w:val="nil"/>
              <w:bottom w:val="single" w:sz="4" w:space="0" w:color="auto"/>
              <w:right w:val="single" w:sz="8"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-1</w:t>
            </w:r>
          </w:p>
        </w:tc>
        <w:tc>
          <w:tcPr>
            <w:tcW w:w="1110"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ΤΙΜΗ</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1</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2</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3</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4</w:t>
            </w:r>
          </w:p>
        </w:tc>
        <w:tc>
          <w:tcPr>
            <w:tcW w:w="1223" w:type="dxa"/>
            <w:tcBorders>
              <w:top w:val="nil"/>
              <w:left w:val="nil"/>
              <w:bottom w:val="single" w:sz="4" w:space="0" w:color="auto"/>
              <w:right w:val="single" w:sz="8"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ΕΤΟΣ  5</w:t>
            </w:r>
          </w:p>
        </w:tc>
      </w:tr>
      <w:tr w:rsidR="000C2693" w:rsidRPr="002120F8" w:rsidTr="002120F8">
        <w:trPr>
          <w:trHeight w:val="300"/>
        </w:trPr>
        <w:tc>
          <w:tcPr>
            <w:tcW w:w="2573" w:type="dxa"/>
            <w:vMerge/>
            <w:tcBorders>
              <w:top w:val="nil"/>
              <w:left w:val="single" w:sz="4" w:space="0" w:color="auto"/>
              <w:bottom w:val="single" w:sz="4" w:space="0" w:color="auto"/>
              <w:right w:val="single" w:sz="4" w:space="0" w:color="auto"/>
            </w:tcBorders>
            <w:vAlign w:val="center"/>
            <w:hideMark/>
          </w:tcPr>
          <w:p w:rsidR="000C2693" w:rsidRPr="002120F8" w:rsidRDefault="000C2693" w:rsidP="000C2693">
            <w:pPr>
              <w:suppressAutoHyphens w:val="0"/>
              <w:spacing w:line="240" w:lineRule="auto"/>
              <w:jc w:val="left"/>
              <w:rPr>
                <w:b/>
                <w:bCs/>
                <w:szCs w:val="20"/>
                <w:lang w:val="el-GR" w:eastAsia="el-GR"/>
              </w:rPr>
            </w:pPr>
          </w:p>
        </w:tc>
        <w:tc>
          <w:tcPr>
            <w:tcW w:w="1223" w:type="dxa"/>
            <w:tcBorders>
              <w:top w:val="nil"/>
              <w:left w:val="single" w:sz="8" w:space="0" w:color="auto"/>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8"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110"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ΜΟΝΑΔΑΣ</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4"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c>
          <w:tcPr>
            <w:tcW w:w="1223" w:type="dxa"/>
            <w:tcBorders>
              <w:top w:val="nil"/>
              <w:left w:val="nil"/>
              <w:bottom w:val="single" w:sz="4" w:space="0" w:color="auto"/>
              <w:right w:val="single" w:sz="8" w:space="0" w:color="auto"/>
            </w:tcBorders>
            <w:shd w:val="clear" w:color="000000" w:fill="C0C0C0"/>
            <w:vAlign w:val="center"/>
            <w:hideMark/>
          </w:tcPr>
          <w:p w:rsidR="000C2693" w:rsidRPr="002120F8" w:rsidRDefault="000C2693" w:rsidP="000C2693">
            <w:pPr>
              <w:suppressAutoHyphens w:val="0"/>
              <w:spacing w:line="240" w:lineRule="auto"/>
              <w:jc w:val="center"/>
              <w:rPr>
                <w:b/>
                <w:bCs/>
                <w:szCs w:val="20"/>
                <w:lang w:val="el-GR" w:eastAsia="el-GR"/>
              </w:rPr>
            </w:pPr>
            <w:r w:rsidRPr="002120F8">
              <w:rPr>
                <w:b/>
                <w:bCs/>
                <w:szCs w:val="20"/>
                <w:lang w:val="el-GR" w:eastAsia="el-GR"/>
              </w:rPr>
              <w:t>ΠΟΣΟΤΗΤΕΣ</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szCs w:val="20"/>
                <w:lang w:val="el-GR" w:eastAsia="el-GR"/>
              </w:rPr>
            </w:pPr>
            <w:r w:rsidRPr="002120F8">
              <w:rPr>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00"/>
        </w:trPr>
        <w:tc>
          <w:tcPr>
            <w:tcW w:w="2573" w:type="dxa"/>
            <w:tcBorders>
              <w:top w:val="nil"/>
              <w:left w:val="single" w:sz="4" w:space="0" w:color="auto"/>
              <w:bottom w:val="single" w:sz="4" w:space="0" w:color="auto"/>
              <w:right w:val="nil"/>
            </w:tcBorders>
            <w:shd w:val="clear" w:color="auto" w:fill="auto"/>
            <w:noWrap/>
            <w:vAlign w:val="center"/>
            <w:hideMark/>
          </w:tcPr>
          <w:p w:rsidR="000C2693" w:rsidRPr="002120F8" w:rsidRDefault="000C2693" w:rsidP="000C2693">
            <w:pPr>
              <w:suppressAutoHyphens w:val="0"/>
              <w:spacing w:line="240" w:lineRule="auto"/>
              <w:rPr>
                <w:szCs w:val="20"/>
                <w:lang w:val="el-GR" w:eastAsia="el-GR"/>
              </w:rPr>
            </w:pPr>
            <w:r w:rsidRPr="002120F8">
              <w:rPr>
                <w:szCs w:val="20"/>
                <w:lang w:val="el-GR" w:eastAsia="el-GR"/>
              </w:rPr>
              <w:t> </w:t>
            </w:r>
          </w:p>
        </w:tc>
        <w:tc>
          <w:tcPr>
            <w:tcW w:w="1223" w:type="dxa"/>
            <w:tcBorders>
              <w:top w:val="nil"/>
              <w:left w:val="single" w:sz="8" w:space="0" w:color="auto"/>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110"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4"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c>
          <w:tcPr>
            <w:tcW w:w="1223" w:type="dxa"/>
            <w:tcBorders>
              <w:top w:val="nil"/>
              <w:left w:val="nil"/>
              <w:bottom w:val="single" w:sz="4" w:space="0" w:color="auto"/>
              <w:right w:val="single" w:sz="8" w:space="0" w:color="auto"/>
            </w:tcBorders>
            <w:shd w:val="clear" w:color="auto" w:fill="auto"/>
            <w:noWrap/>
            <w:vAlign w:val="center"/>
            <w:hideMark/>
          </w:tcPr>
          <w:p w:rsidR="000C2693" w:rsidRPr="002120F8" w:rsidRDefault="000C2693" w:rsidP="000C2693">
            <w:pPr>
              <w:suppressAutoHyphens w:val="0"/>
              <w:spacing w:line="240" w:lineRule="auto"/>
              <w:rPr>
                <w:rFonts w:cs="Arial"/>
                <w:szCs w:val="20"/>
                <w:lang w:val="el-GR" w:eastAsia="el-GR"/>
              </w:rPr>
            </w:pPr>
            <w:r w:rsidRPr="002120F8">
              <w:rPr>
                <w:rFonts w:cs="Arial"/>
                <w:szCs w:val="20"/>
                <w:lang w:val="el-GR" w:eastAsia="el-GR"/>
              </w:rPr>
              <w:t> </w:t>
            </w:r>
          </w:p>
        </w:tc>
      </w:tr>
      <w:tr w:rsidR="000C2693" w:rsidRPr="002120F8" w:rsidTr="002120F8">
        <w:trPr>
          <w:trHeight w:val="330"/>
        </w:trPr>
        <w:tc>
          <w:tcPr>
            <w:tcW w:w="2573" w:type="dxa"/>
            <w:tcBorders>
              <w:top w:val="nil"/>
              <w:left w:val="single" w:sz="4" w:space="0" w:color="auto"/>
              <w:bottom w:val="single" w:sz="4" w:space="0" w:color="auto"/>
              <w:right w:val="nil"/>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ΣΥΝΟΛΟ</w:t>
            </w:r>
          </w:p>
        </w:tc>
        <w:tc>
          <w:tcPr>
            <w:tcW w:w="1223" w:type="dxa"/>
            <w:tcBorders>
              <w:top w:val="nil"/>
              <w:left w:val="single" w:sz="8" w:space="0" w:color="auto"/>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8"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110"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4"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c>
          <w:tcPr>
            <w:tcW w:w="1223" w:type="dxa"/>
            <w:tcBorders>
              <w:top w:val="nil"/>
              <w:left w:val="nil"/>
              <w:bottom w:val="single" w:sz="8" w:space="0" w:color="auto"/>
              <w:right w:val="single" w:sz="8" w:space="0" w:color="auto"/>
            </w:tcBorders>
            <w:shd w:val="clear" w:color="000000" w:fill="C0C0C0"/>
            <w:noWrap/>
            <w:vAlign w:val="center"/>
            <w:hideMark/>
          </w:tcPr>
          <w:p w:rsidR="000C2693" w:rsidRPr="002120F8" w:rsidRDefault="000C2693" w:rsidP="000C2693">
            <w:pPr>
              <w:suppressAutoHyphens w:val="0"/>
              <w:spacing w:line="240" w:lineRule="auto"/>
              <w:rPr>
                <w:b/>
                <w:bCs/>
                <w:szCs w:val="20"/>
                <w:lang w:val="el-GR" w:eastAsia="el-GR"/>
              </w:rPr>
            </w:pPr>
            <w:r w:rsidRPr="002120F8">
              <w:rPr>
                <w:b/>
                <w:bCs/>
                <w:szCs w:val="20"/>
                <w:lang w:val="el-GR" w:eastAsia="el-GR"/>
              </w:rPr>
              <w:t> </w:t>
            </w:r>
          </w:p>
        </w:tc>
      </w:tr>
    </w:tbl>
    <w:p w:rsidR="000C2693" w:rsidRDefault="000C2693" w:rsidP="00B92529">
      <w:pPr>
        <w:pStyle w:val="a7"/>
        <w:overflowPunct w:val="0"/>
        <w:autoSpaceDE w:val="0"/>
        <w:autoSpaceDN w:val="0"/>
        <w:adjustRightInd w:val="0"/>
        <w:spacing w:after="120" w:line="240" w:lineRule="auto"/>
        <w:textAlignment w:val="baseline"/>
        <w:rPr>
          <w:b/>
          <w:bCs/>
          <w:lang w:eastAsia="el-GR"/>
        </w:rPr>
      </w:pPr>
    </w:p>
    <w:p w:rsidR="000C2693" w:rsidRDefault="000C2693" w:rsidP="000C2693">
      <w:pPr>
        <w:overflowPunct w:val="0"/>
        <w:autoSpaceDE w:val="0"/>
        <w:autoSpaceDN w:val="0"/>
        <w:adjustRightInd w:val="0"/>
        <w:spacing w:after="120" w:line="240" w:lineRule="auto"/>
        <w:textAlignment w:val="baseline"/>
        <w:rPr>
          <w:b/>
          <w:bCs/>
          <w:lang w:val="el-GR" w:eastAsia="el-GR"/>
        </w:rPr>
      </w:pPr>
      <w:r w:rsidRPr="000C2693">
        <w:rPr>
          <w:b/>
          <w:bCs/>
          <w:lang w:val="el-GR" w:eastAsia="el-GR"/>
        </w:rPr>
        <w:t>* Στην περίπτωση επενδύσεων σε πράξεις που αφορούν μεταποίηση</w:t>
      </w:r>
      <w:r w:rsidR="00B2056E">
        <w:rPr>
          <w:b/>
          <w:bCs/>
          <w:lang w:val="el-GR" w:eastAsia="el-GR"/>
        </w:rPr>
        <w:t>,</w:t>
      </w:r>
      <w:r w:rsidRPr="000C2693">
        <w:rPr>
          <w:b/>
          <w:bCs/>
          <w:lang w:val="el-GR" w:eastAsia="el-GR"/>
        </w:rPr>
        <w:t xml:space="preserve"> οι αναγραφόμενες ποσότητες</w:t>
      </w:r>
      <w:r w:rsidR="00B2056E" w:rsidRPr="00B2056E">
        <w:rPr>
          <w:b/>
          <w:bCs/>
          <w:lang w:val="el-GR" w:eastAsia="el-GR"/>
        </w:rPr>
        <w:t xml:space="preserve"> </w:t>
      </w:r>
      <w:r w:rsidR="00B2056E">
        <w:rPr>
          <w:b/>
          <w:bCs/>
          <w:lang w:val="el-GR" w:eastAsia="el-GR"/>
        </w:rPr>
        <w:t>πρώτων υλών</w:t>
      </w:r>
      <w:r w:rsidRPr="000C2693">
        <w:rPr>
          <w:b/>
          <w:bCs/>
          <w:lang w:val="el-GR" w:eastAsia="el-GR"/>
        </w:rPr>
        <w:t xml:space="preserve"> θα ληφ</w:t>
      </w:r>
      <w:r>
        <w:rPr>
          <w:b/>
          <w:bCs/>
          <w:lang w:val="el-GR" w:eastAsia="el-GR"/>
        </w:rPr>
        <w:t>θ</w:t>
      </w:r>
      <w:r w:rsidRPr="000C2693">
        <w:rPr>
          <w:b/>
          <w:bCs/>
          <w:lang w:val="el-GR" w:eastAsia="el-GR"/>
        </w:rPr>
        <w:t>ούν υπόψη στις μακροχρόνιες υποχρεώσεις</w:t>
      </w:r>
    </w:p>
    <w:p w:rsidR="000C2693" w:rsidRDefault="000C2693" w:rsidP="000C2693">
      <w:pPr>
        <w:overflowPunct w:val="0"/>
        <w:autoSpaceDE w:val="0"/>
        <w:autoSpaceDN w:val="0"/>
        <w:adjustRightInd w:val="0"/>
        <w:spacing w:after="120" w:line="240" w:lineRule="auto"/>
        <w:textAlignment w:val="baseline"/>
        <w:rPr>
          <w:b/>
          <w:bCs/>
          <w:lang w:val="el-GR" w:eastAsia="el-GR"/>
        </w:rPr>
      </w:pPr>
      <w:r w:rsidRPr="000C2693">
        <w:rPr>
          <w:b/>
          <w:bCs/>
          <w:lang w:val="el-GR" w:eastAsia="el-GR"/>
        </w:rPr>
        <w:t xml:space="preserve"> </w:t>
      </w:r>
      <w:r w:rsidRPr="005E1639">
        <w:rPr>
          <w:b/>
          <w:bCs/>
          <w:lang w:val="el-GR" w:eastAsia="el-GR"/>
        </w:rPr>
        <w:t>του</w:t>
      </w:r>
      <w:r w:rsidRPr="000C2693">
        <w:rPr>
          <w:b/>
          <w:bCs/>
          <w:lang w:eastAsia="el-GR"/>
        </w:rPr>
        <w:t xml:space="preserve"> </w:t>
      </w:r>
      <w:proofErr w:type="spellStart"/>
      <w:r w:rsidRPr="005E1639">
        <w:rPr>
          <w:b/>
          <w:bCs/>
          <w:lang w:val="el-GR" w:eastAsia="el-GR"/>
        </w:rPr>
        <w:t>δικ</w:t>
      </w:r>
      <w:proofErr w:type="spellEnd"/>
      <w:r w:rsidRPr="000C2693">
        <w:rPr>
          <w:b/>
          <w:bCs/>
          <w:lang w:eastAsia="el-GR"/>
        </w:rPr>
        <w:t>αιούχου (</w:t>
      </w:r>
      <w:proofErr w:type="spellStart"/>
      <w:r w:rsidRPr="000C2693">
        <w:rPr>
          <w:b/>
          <w:bCs/>
          <w:lang w:eastAsia="el-GR"/>
        </w:rPr>
        <w:t>Άρθρο</w:t>
      </w:r>
      <w:proofErr w:type="spellEnd"/>
      <w:r w:rsidRPr="000C2693">
        <w:rPr>
          <w:b/>
          <w:bCs/>
          <w:lang w:eastAsia="el-GR"/>
        </w:rPr>
        <w:t xml:space="preserve"> 30 ΥΑ 132014/30-11-2017)</w:t>
      </w:r>
    </w:p>
    <w:p w:rsidR="00415AC1" w:rsidRDefault="00415AC1" w:rsidP="000C2693">
      <w:pPr>
        <w:overflowPunct w:val="0"/>
        <w:autoSpaceDE w:val="0"/>
        <w:autoSpaceDN w:val="0"/>
        <w:adjustRightInd w:val="0"/>
        <w:spacing w:after="120" w:line="240" w:lineRule="auto"/>
        <w:textAlignment w:val="baseline"/>
        <w:rPr>
          <w:b/>
          <w:bCs/>
          <w:lang w:val="el-GR" w:eastAsia="el-GR"/>
        </w:rPr>
      </w:pPr>
    </w:p>
    <w:p w:rsidR="007560B8" w:rsidRDefault="007560B8" w:rsidP="000C2693">
      <w:pPr>
        <w:overflowPunct w:val="0"/>
        <w:autoSpaceDE w:val="0"/>
        <w:autoSpaceDN w:val="0"/>
        <w:adjustRightInd w:val="0"/>
        <w:spacing w:after="120" w:line="240" w:lineRule="auto"/>
        <w:textAlignment w:val="baseline"/>
        <w:rPr>
          <w:b/>
          <w:bCs/>
          <w:lang w:val="el-GR" w:eastAsia="el-GR"/>
        </w:rPr>
      </w:pPr>
      <w:r>
        <w:rPr>
          <w:b/>
          <w:bCs/>
          <w:lang w:val="el-GR" w:eastAsia="el-GR"/>
        </w:rPr>
        <w:br w:type="page"/>
      </w:r>
    </w:p>
    <w:p w:rsidR="00415AC1" w:rsidRDefault="00415AC1" w:rsidP="000C2693">
      <w:pPr>
        <w:overflowPunct w:val="0"/>
        <w:autoSpaceDE w:val="0"/>
        <w:autoSpaceDN w:val="0"/>
        <w:adjustRightInd w:val="0"/>
        <w:spacing w:after="120" w:line="240" w:lineRule="auto"/>
        <w:textAlignment w:val="baseline"/>
        <w:rPr>
          <w:b/>
          <w:bCs/>
          <w:lang w:val="el-GR" w:eastAsia="el-GR"/>
        </w:rPr>
      </w:pPr>
    </w:p>
    <w:tbl>
      <w:tblPr>
        <w:tblW w:w="11540" w:type="dxa"/>
        <w:tblInd w:w="93" w:type="dxa"/>
        <w:tblLook w:val="04A0" w:firstRow="1" w:lastRow="0" w:firstColumn="1" w:lastColumn="0" w:noHBand="0" w:noVBand="1"/>
      </w:tblPr>
      <w:tblGrid>
        <w:gridCol w:w="3860"/>
        <w:gridCol w:w="960"/>
        <w:gridCol w:w="960"/>
        <w:gridCol w:w="960"/>
        <w:gridCol w:w="960"/>
        <w:gridCol w:w="960"/>
        <w:gridCol w:w="960"/>
        <w:gridCol w:w="960"/>
        <w:gridCol w:w="960"/>
      </w:tblGrid>
      <w:tr w:rsidR="00415AC1" w:rsidRPr="00415AC1" w:rsidTr="00BE6BBB">
        <w:trPr>
          <w:trHeight w:val="330"/>
        </w:trPr>
        <w:tc>
          <w:tcPr>
            <w:tcW w:w="3860"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20.6</w:t>
            </w:r>
          </w:p>
        </w:tc>
        <w:tc>
          <w:tcPr>
            <w:tcW w:w="7680" w:type="dxa"/>
            <w:gridSpan w:val="8"/>
            <w:tcBorders>
              <w:top w:val="single" w:sz="4" w:space="0" w:color="auto"/>
              <w:left w:val="nil"/>
              <w:bottom w:val="single" w:sz="8" w:space="0" w:color="auto"/>
              <w:right w:val="single" w:sz="4" w:space="0" w:color="000000"/>
            </w:tcBorders>
            <w:shd w:val="clear" w:color="auto" w:fill="D9D9D9" w:themeFill="background1" w:themeFillShade="D9"/>
            <w:noWrap/>
            <w:hideMark/>
          </w:tcPr>
          <w:p w:rsidR="00415AC1" w:rsidRPr="005C12FE" w:rsidRDefault="00415AC1" w:rsidP="005C12FE">
            <w:pPr>
              <w:suppressAutoHyphens w:val="0"/>
              <w:spacing w:before="60" w:line="240" w:lineRule="auto"/>
              <w:jc w:val="center"/>
              <w:rPr>
                <w:b/>
                <w:bCs/>
                <w:szCs w:val="20"/>
                <w:lang w:val="el-GR" w:eastAsia="el-GR"/>
              </w:rPr>
            </w:pPr>
            <w:r w:rsidRPr="005C12FE">
              <w:rPr>
                <w:b/>
                <w:bCs/>
                <w:szCs w:val="20"/>
                <w:lang w:val="el-GR" w:eastAsia="el-GR"/>
              </w:rPr>
              <w:t>ΔΑΠΑΝΕΣ ΕΠΙΧΕΙΡΗΣΗΣ</w:t>
            </w:r>
          </w:p>
        </w:tc>
      </w:tr>
      <w:tr w:rsidR="00415AC1" w:rsidRPr="00415AC1" w:rsidTr="00415AC1">
        <w:trPr>
          <w:trHeight w:val="300"/>
        </w:trPr>
        <w:tc>
          <w:tcPr>
            <w:tcW w:w="3860" w:type="dxa"/>
            <w:vMerge w:val="restart"/>
            <w:tcBorders>
              <w:top w:val="nil"/>
              <w:left w:val="single" w:sz="4" w:space="0" w:color="auto"/>
              <w:bottom w:val="single" w:sz="4" w:space="0" w:color="000000"/>
              <w:right w:val="single" w:sz="8" w:space="0" w:color="auto"/>
            </w:tcBorders>
            <w:shd w:val="clear" w:color="000000" w:fill="BFBFBF"/>
            <w:noWrap/>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 xml:space="preserve">ΚΑΤΗΓΟΡΙΑ ΔΑΠΑΝΗΣ </w:t>
            </w:r>
          </w:p>
        </w:tc>
        <w:tc>
          <w:tcPr>
            <w:tcW w:w="2880" w:type="dxa"/>
            <w:gridSpan w:val="3"/>
            <w:tcBorders>
              <w:top w:val="single" w:sz="8" w:space="0" w:color="auto"/>
              <w:left w:val="nil"/>
              <w:bottom w:val="single" w:sz="4" w:space="0" w:color="auto"/>
              <w:right w:val="single" w:sz="8" w:space="0" w:color="000000"/>
            </w:tcBorders>
            <w:shd w:val="clear" w:color="000000" w:fill="BFBFBF"/>
            <w:noWrap/>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ΥΦΙΣΤΑΜΕΝΗ ΕΠΙΧΕΙΡΗΣΗ</w:t>
            </w:r>
          </w:p>
        </w:tc>
        <w:tc>
          <w:tcPr>
            <w:tcW w:w="4800" w:type="dxa"/>
            <w:gridSpan w:val="5"/>
            <w:tcBorders>
              <w:top w:val="single" w:sz="8" w:space="0" w:color="auto"/>
              <w:left w:val="nil"/>
              <w:bottom w:val="single" w:sz="4" w:space="0" w:color="auto"/>
              <w:right w:val="single" w:sz="8" w:space="0" w:color="000000"/>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ΠΡΟΒΛΕΠΟΜΕΝΕΣ ΔΑΠΑΝΕΣ ΕΠΙΧΕΙΡΗΣΗΣ</w:t>
            </w:r>
          </w:p>
        </w:tc>
      </w:tr>
      <w:tr w:rsidR="00415AC1" w:rsidRPr="00415AC1" w:rsidTr="00357E4D">
        <w:trPr>
          <w:trHeight w:val="60"/>
        </w:trPr>
        <w:tc>
          <w:tcPr>
            <w:tcW w:w="3860" w:type="dxa"/>
            <w:vMerge/>
            <w:tcBorders>
              <w:top w:val="nil"/>
              <w:left w:val="single" w:sz="4" w:space="0" w:color="auto"/>
              <w:bottom w:val="single" w:sz="4" w:space="0" w:color="000000"/>
              <w:right w:val="single" w:sz="8" w:space="0" w:color="auto"/>
            </w:tcBorders>
            <w:vAlign w:val="center"/>
            <w:hideMark/>
          </w:tcPr>
          <w:p w:rsidR="00415AC1" w:rsidRPr="005C12FE" w:rsidRDefault="00415AC1" w:rsidP="00415AC1">
            <w:pPr>
              <w:suppressAutoHyphens w:val="0"/>
              <w:spacing w:line="240" w:lineRule="auto"/>
              <w:jc w:val="left"/>
              <w:rPr>
                <w:b/>
                <w:bCs/>
                <w:szCs w:val="20"/>
                <w:lang w:val="el-GR" w:eastAsia="el-GR"/>
              </w:rPr>
            </w:pP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-3</w:t>
            </w: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-2</w:t>
            </w:r>
          </w:p>
        </w:tc>
        <w:tc>
          <w:tcPr>
            <w:tcW w:w="960" w:type="dxa"/>
            <w:tcBorders>
              <w:top w:val="nil"/>
              <w:left w:val="nil"/>
              <w:bottom w:val="single" w:sz="4" w:space="0" w:color="auto"/>
              <w:right w:val="single" w:sz="8"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-1</w:t>
            </w: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1ο έτος</w:t>
            </w: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2ο έτος</w:t>
            </w: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3ο έτος</w:t>
            </w:r>
          </w:p>
        </w:tc>
        <w:tc>
          <w:tcPr>
            <w:tcW w:w="960" w:type="dxa"/>
            <w:tcBorders>
              <w:top w:val="nil"/>
              <w:left w:val="nil"/>
              <w:bottom w:val="single" w:sz="4" w:space="0" w:color="auto"/>
              <w:right w:val="single" w:sz="4"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4ο έτος</w:t>
            </w:r>
          </w:p>
        </w:tc>
        <w:tc>
          <w:tcPr>
            <w:tcW w:w="960" w:type="dxa"/>
            <w:tcBorders>
              <w:top w:val="nil"/>
              <w:left w:val="nil"/>
              <w:bottom w:val="single" w:sz="4" w:space="0" w:color="auto"/>
              <w:right w:val="single" w:sz="8" w:space="0" w:color="auto"/>
            </w:tcBorders>
            <w:shd w:val="clear" w:color="000000" w:fill="BFBFBF"/>
            <w:vAlign w:val="center"/>
            <w:hideMark/>
          </w:tcPr>
          <w:p w:rsidR="00415AC1" w:rsidRPr="005C12FE" w:rsidRDefault="00415AC1" w:rsidP="00415AC1">
            <w:pPr>
              <w:suppressAutoHyphens w:val="0"/>
              <w:spacing w:line="240" w:lineRule="auto"/>
              <w:jc w:val="center"/>
              <w:rPr>
                <w:b/>
                <w:bCs/>
                <w:szCs w:val="20"/>
                <w:lang w:val="el-GR" w:eastAsia="el-GR"/>
              </w:rPr>
            </w:pPr>
            <w:r w:rsidRPr="005C12FE">
              <w:rPr>
                <w:b/>
                <w:bCs/>
                <w:szCs w:val="20"/>
                <w:lang w:val="el-GR" w:eastAsia="el-GR"/>
              </w:rPr>
              <w:t>5ο έτος</w:t>
            </w:r>
          </w:p>
        </w:tc>
      </w:tr>
      <w:tr w:rsidR="00415AC1" w:rsidRPr="00186A29" w:rsidTr="00415AC1">
        <w:trPr>
          <w:trHeight w:val="510"/>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1. Δαπάνες προσωπικού (αμοιβές και επιβαρύνσεις) (πίνακας 20.4)</w:t>
            </w: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186A29" w:rsidTr="00415AC1">
        <w:trPr>
          <w:trHeight w:val="510"/>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 xml:space="preserve">2. Δαπάνες πρώτων υλών και προσφερόμενων υπηρεσιών </w:t>
            </w: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186A29"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Πρώτων και βοηθητικών υλών (πίνακας 20.5)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3. Γενικά έξοδα</w:t>
            </w: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186A29"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Παροχές τρίτων (ΟΤΕ, ΔΕΗ κ.λπ.)</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Δαπάνες Συντήρησης</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Φόροι - τέλη</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Έντυπα &amp; Γραφική ύλη</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Υλικά καθαριότητας, Ιματισμού</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Διάφορα άλλα έξοδα</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Διάφορα αναλώσιμα</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auto" w:fill="auto"/>
            <w:vAlign w:val="center"/>
            <w:hideMark/>
          </w:tcPr>
          <w:p w:rsidR="00415AC1" w:rsidRPr="005C12FE" w:rsidRDefault="00415AC1" w:rsidP="00415AC1">
            <w:pPr>
              <w:suppressAutoHyphens w:val="0"/>
              <w:spacing w:line="240" w:lineRule="auto"/>
              <w:jc w:val="left"/>
              <w:rPr>
                <w:szCs w:val="20"/>
                <w:lang w:val="el-GR" w:eastAsia="el-GR"/>
              </w:rPr>
            </w:pPr>
            <w:r w:rsidRPr="005C12FE">
              <w:rPr>
                <w:szCs w:val="20"/>
                <w:lang w:val="el-GR" w:eastAsia="el-GR"/>
              </w:rPr>
              <w:t>Ενοίκια</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auto" w:fill="auto"/>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186A29" w:rsidTr="00415AC1">
        <w:trPr>
          <w:trHeight w:val="510"/>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4. Δαπάνες διαφήμισης – προώθησης και προβολής</w:t>
            </w: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00"/>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ΣΥΝΟΛΟ ΔΑΠΑΝΩΝ ΕΠΙΧΕΙΡΗΣΗΣ</w:t>
            </w:r>
          </w:p>
        </w:tc>
        <w:tc>
          <w:tcPr>
            <w:tcW w:w="960" w:type="dxa"/>
            <w:tcBorders>
              <w:top w:val="nil"/>
              <w:left w:val="single" w:sz="8" w:space="0" w:color="auto"/>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4"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r w:rsidR="00415AC1" w:rsidRPr="00415AC1" w:rsidTr="00415AC1">
        <w:trPr>
          <w:trHeight w:val="315"/>
        </w:trPr>
        <w:tc>
          <w:tcPr>
            <w:tcW w:w="3860" w:type="dxa"/>
            <w:tcBorders>
              <w:top w:val="nil"/>
              <w:left w:val="single" w:sz="4" w:space="0" w:color="auto"/>
              <w:bottom w:val="single" w:sz="4" w:space="0" w:color="auto"/>
              <w:right w:val="nil"/>
            </w:tcBorders>
            <w:shd w:val="clear" w:color="000000" w:fill="C0C0C0"/>
            <w:vAlign w:val="center"/>
            <w:hideMark/>
          </w:tcPr>
          <w:p w:rsidR="00415AC1" w:rsidRPr="005C12FE" w:rsidRDefault="00415AC1" w:rsidP="00415AC1">
            <w:pPr>
              <w:suppressAutoHyphens w:val="0"/>
              <w:spacing w:line="240" w:lineRule="auto"/>
              <w:jc w:val="left"/>
              <w:rPr>
                <w:b/>
                <w:bCs/>
                <w:szCs w:val="20"/>
                <w:lang w:val="el-GR" w:eastAsia="el-GR"/>
              </w:rPr>
            </w:pPr>
            <w:r w:rsidRPr="005C12FE">
              <w:rPr>
                <w:b/>
                <w:bCs/>
                <w:szCs w:val="20"/>
                <w:lang w:val="el-GR" w:eastAsia="el-GR"/>
              </w:rPr>
              <w:t>ΣΥΝΟΛΟ ΕΝΔΙΑΜΕΣΗΣ ΚΑΤΑΝΑΛΩΣΗΣ</w:t>
            </w:r>
          </w:p>
        </w:tc>
        <w:tc>
          <w:tcPr>
            <w:tcW w:w="960" w:type="dxa"/>
            <w:tcBorders>
              <w:top w:val="nil"/>
              <w:left w:val="single" w:sz="8" w:space="0" w:color="auto"/>
              <w:bottom w:val="single" w:sz="8"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8" w:space="0" w:color="auto"/>
              <w:right w:val="single" w:sz="8" w:space="0" w:color="auto"/>
            </w:tcBorders>
            <w:shd w:val="clear" w:color="000000" w:fill="C0C0C0"/>
            <w:vAlign w:val="center"/>
            <w:hideMark/>
          </w:tcPr>
          <w:p w:rsidR="00415AC1" w:rsidRPr="005C12FE" w:rsidRDefault="00415AC1" w:rsidP="00415AC1">
            <w:pPr>
              <w:suppressAutoHyphens w:val="0"/>
              <w:spacing w:line="240" w:lineRule="auto"/>
              <w:rPr>
                <w:b/>
                <w:bCs/>
                <w:szCs w:val="20"/>
                <w:lang w:val="el-GR" w:eastAsia="el-GR"/>
              </w:rPr>
            </w:pPr>
            <w:r w:rsidRPr="005C12FE">
              <w:rPr>
                <w:b/>
                <w:bCs/>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8" w:space="0" w:color="auto"/>
              <w:right w:val="single" w:sz="4"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c>
          <w:tcPr>
            <w:tcW w:w="960" w:type="dxa"/>
            <w:tcBorders>
              <w:top w:val="nil"/>
              <w:left w:val="nil"/>
              <w:bottom w:val="single" w:sz="8" w:space="0" w:color="auto"/>
              <w:right w:val="single" w:sz="8" w:space="0" w:color="auto"/>
            </w:tcBorders>
            <w:shd w:val="clear" w:color="000000" w:fill="C0C0C0"/>
            <w:noWrap/>
            <w:vAlign w:val="center"/>
            <w:hideMark/>
          </w:tcPr>
          <w:p w:rsidR="00415AC1" w:rsidRPr="005C12FE" w:rsidRDefault="00415AC1" w:rsidP="00415AC1">
            <w:pPr>
              <w:suppressAutoHyphens w:val="0"/>
              <w:spacing w:line="240" w:lineRule="auto"/>
              <w:rPr>
                <w:szCs w:val="20"/>
                <w:lang w:val="el-GR" w:eastAsia="el-GR"/>
              </w:rPr>
            </w:pPr>
            <w:r w:rsidRPr="005C12FE">
              <w:rPr>
                <w:szCs w:val="20"/>
                <w:lang w:val="el-GR" w:eastAsia="el-GR"/>
              </w:rPr>
              <w:t> </w:t>
            </w:r>
          </w:p>
        </w:tc>
      </w:tr>
    </w:tbl>
    <w:p w:rsidR="00415AC1" w:rsidRPr="00B2056E" w:rsidRDefault="00415AC1" w:rsidP="000C2693">
      <w:pPr>
        <w:overflowPunct w:val="0"/>
        <w:autoSpaceDE w:val="0"/>
        <w:autoSpaceDN w:val="0"/>
        <w:adjustRightInd w:val="0"/>
        <w:spacing w:after="120" w:line="240" w:lineRule="auto"/>
        <w:textAlignment w:val="baseline"/>
        <w:rPr>
          <w:b/>
          <w:bCs/>
          <w:lang w:val="en-US" w:eastAsia="el-GR"/>
        </w:rPr>
      </w:pPr>
    </w:p>
    <w:p w:rsidR="00415AC1" w:rsidRDefault="00415AC1" w:rsidP="000C2693">
      <w:pPr>
        <w:overflowPunct w:val="0"/>
        <w:autoSpaceDE w:val="0"/>
        <w:autoSpaceDN w:val="0"/>
        <w:adjustRightInd w:val="0"/>
        <w:spacing w:after="120" w:line="240" w:lineRule="auto"/>
        <w:textAlignment w:val="baseline"/>
        <w:rPr>
          <w:b/>
          <w:bCs/>
          <w:lang w:val="el-GR" w:eastAsia="el-GR"/>
        </w:rPr>
      </w:pPr>
      <w:r w:rsidRPr="00415AC1">
        <w:rPr>
          <w:b/>
          <w:bCs/>
          <w:lang w:val="el-GR" w:eastAsia="el-GR"/>
        </w:rPr>
        <w:t xml:space="preserve">Για τον υπολογισμό της ενδιάμεσης κατανάλωσης αθροίζονται τα ποσά: Δαπάνες πρώτων υλών και προσφερόμενων υπηρεσιών, Παροχές τρίτων (ΟΤΕ, ΔΕΗ κ.λπ.), </w:t>
      </w:r>
    </w:p>
    <w:p w:rsidR="00415AC1" w:rsidRDefault="00415AC1" w:rsidP="000C2693">
      <w:pPr>
        <w:overflowPunct w:val="0"/>
        <w:autoSpaceDE w:val="0"/>
        <w:autoSpaceDN w:val="0"/>
        <w:adjustRightInd w:val="0"/>
        <w:spacing w:after="120" w:line="240" w:lineRule="auto"/>
        <w:textAlignment w:val="baseline"/>
        <w:rPr>
          <w:b/>
          <w:bCs/>
          <w:lang w:val="el-GR" w:eastAsia="el-GR"/>
        </w:rPr>
      </w:pPr>
      <w:r w:rsidRPr="00415AC1">
        <w:rPr>
          <w:b/>
          <w:bCs/>
          <w:lang w:val="el-GR" w:eastAsia="el-GR"/>
        </w:rPr>
        <w:t xml:space="preserve">Δαπάνες Συντήρησης, Έντυπα &amp; Γραφική ύλη, Υλικά καθαριότητας, Ιματισμού, Διάφορα άλλα έξοδα, Διάφορα αναλώσιμα, Δαπάνες διαφήμισης - προώθησης </w:t>
      </w:r>
    </w:p>
    <w:p w:rsidR="00415AC1" w:rsidRDefault="00415AC1" w:rsidP="000C2693">
      <w:pPr>
        <w:overflowPunct w:val="0"/>
        <w:autoSpaceDE w:val="0"/>
        <w:autoSpaceDN w:val="0"/>
        <w:adjustRightInd w:val="0"/>
        <w:spacing w:after="120" w:line="240" w:lineRule="auto"/>
        <w:textAlignment w:val="baseline"/>
        <w:rPr>
          <w:b/>
          <w:bCs/>
          <w:lang w:val="el-GR" w:eastAsia="el-GR"/>
        </w:rPr>
      </w:pPr>
      <w:r w:rsidRPr="00415AC1">
        <w:rPr>
          <w:b/>
          <w:bCs/>
          <w:lang w:val="el-GR" w:eastAsia="el-GR"/>
        </w:rPr>
        <w:t>και προβολής.</w:t>
      </w:r>
    </w:p>
    <w:p w:rsidR="007560B8" w:rsidRDefault="007560B8" w:rsidP="000C2693">
      <w:pPr>
        <w:overflowPunct w:val="0"/>
        <w:autoSpaceDE w:val="0"/>
        <w:autoSpaceDN w:val="0"/>
        <w:adjustRightInd w:val="0"/>
        <w:spacing w:after="120" w:line="240" w:lineRule="auto"/>
        <w:textAlignment w:val="baseline"/>
        <w:rPr>
          <w:b/>
          <w:bCs/>
          <w:lang w:val="el-GR" w:eastAsia="el-GR"/>
        </w:rPr>
      </w:pPr>
      <w:r>
        <w:rPr>
          <w:b/>
          <w:bCs/>
          <w:lang w:val="el-GR" w:eastAsia="el-GR"/>
        </w:rPr>
        <w:br w:type="page"/>
      </w:r>
    </w:p>
    <w:p w:rsidR="00A334F4" w:rsidRDefault="00A334F4" w:rsidP="000C2693">
      <w:pPr>
        <w:overflowPunct w:val="0"/>
        <w:autoSpaceDE w:val="0"/>
        <w:autoSpaceDN w:val="0"/>
        <w:adjustRightInd w:val="0"/>
        <w:spacing w:after="120" w:line="240" w:lineRule="auto"/>
        <w:textAlignment w:val="baseline"/>
        <w:rPr>
          <w:b/>
          <w:bCs/>
          <w:lang w:val="el-GR" w:eastAsia="el-GR"/>
        </w:rPr>
      </w:pPr>
    </w:p>
    <w:tbl>
      <w:tblPr>
        <w:tblW w:w="11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960"/>
        <w:gridCol w:w="960"/>
        <w:gridCol w:w="960"/>
        <w:gridCol w:w="960"/>
        <w:gridCol w:w="960"/>
        <w:gridCol w:w="960"/>
        <w:gridCol w:w="960"/>
        <w:gridCol w:w="960"/>
      </w:tblGrid>
      <w:tr w:rsidR="00A334F4" w:rsidRPr="00186A29" w:rsidTr="00BE6BBB">
        <w:trPr>
          <w:trHeight w:val="330"/>
        </w:trPr>
        <w:tc>
          <w:tcPr>
            <w:tcW w:w="4160" w:type="dxa"/>
            <w:vMerge w:val="restart"/>
            <w:shd w:val="clear" w:color="auto" w:fill="BFBFBF" w:themeFill="background1" w:themeFillShade="BF"/>
            <w:noWrap/>
            <w:vAlign w:val="center"/>
            <w:hideMark/>
          </w:tcPr>
          <w:p w:rsidR="00A334F4" w:rsidRPr="005C12FE" w:rsidRDefault="00A334F4" w:rsidP="00A334F4">
            <w:pPr>
              <w:suppressAutoHyphens w:val="0"/>
              <w:spacing w:line="240" w:lineRule="auto"/>
              <w:jc w:val="left"/>
              <w:rPr>
                <w:b/>
                <w:bCs/>
                <w:color w:val="000000"/>
                <w:szCs w:val="20"/>
                <w:lang w:val="el-GR" w:eastAsia="el-GR"/>
              </w:rPr>
            </w:pPr>
            <w:r w:rsidRPr="005C12FE">
              <w:rPr>
                <w:b/>
                <w:bCs/>
                <w:szCs w:val="20"/>
                <w:lang w:val="el-GR" w:eastAsia="el-GR"/>
              </w:rPr>
              <w:t>20.7</w:t>
            </w:r>
          </w:p>
        </w:tc>
        <w:tc>
          <w:tcPr>
            <w:tcW w:w="7680" w:type="dxa"/>
            <w:gridSpan w:val="8"/>
            <w:shd w:val="clear" w:color="auto" w:fill="D9D9D9" w:themeFill="background1" w:themeFillShade="D9"/>
            <w:noWrap/>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ΛΟΓΑΡΙΑΣΜΟΣ ΕΚΜΕΤΑΛΛΕΥΣΗΣ ΚΑΙ ΑΠΟΤΕΛΕΣΜΑΤΑ ΧΡΗΣΗΣ</w:t>
            </w:r>
          </w:p>
        </w:tc>
      </w:tr>
      <w:tr w:rsidR="00A334F4" w:rsidRPr="00A334F4" w:rsidTr="008B446D">
        <w:trPr>
          <w:trHeight w:val="300"/>
        </w:trPr>
        <w:tc>
          <w:tcPr>
            <w:tcW w:w="4160" w:type="dxa"/>
            <w:vMerge/>
            <w:shd w:val="clear" w:color="auto" w:fill="BFBFBF" w:themeFill="background1" w:themeFillShade="BF"/>
            <w:vAlign w:val="center"/>
            <w:hideMark/>
          </w:tcPr>
          <w:p w:rsidR="00A334F4" w:rsidRPr="005C12FE" w:rsidRDefault="00A334F4" w:rsidP="00A334F4">
            <w:pPr>
              <w:suppressAutoHyphens w:val="0"/>
              <w:spacing w:line="240" w:lineRule="auto"/>
              <w:jc w:val="left"/>
              <w:rPr>
                <w:b/>
                <w:bCs/>
                <w:color w:val="000000"/>
                <w:szCs w:val="20"/>
                <w:lang w:val="el-GR" w:eastAsia="el-GR"/>
              </w:rPr>
            </w:pPr>
          </w:p>
        </w:tc>
        <w:tc>
          <w:tcPr>
            <w:tcW w:w="2880" w:type="dxa"/>
            <w:gridSpan w:val="3"/>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ΠΡΙΝ ΤΗΝ ΕΠΕΝΔΥΣΗ</w:t>
            </w:r>
          </w:p>
        </w:tc>
        <w:tc>
          <w:tcPr>
            <w:tcW w:w="4800" w:type="dxa"/>
            <w:gridSpan w:val="5"/>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ΜΕΤΑ ΤΗΝ ΕΠΕΝΔΥΣΗ</w:t>
            </w:r>
          </w:p>
        </w:tc>
      </w:tr>
      <w:tr w:rsidR="00A334F4" w:rsidRPr="00A334F4" w:rsidTr="008B446D">
        <w:trPr>
          <w:trHeight w:val="300"/>
        </w:trPr>
        <w:tc>
          <w:tcPr>
            <w:tcW w:w="4160" w:type="dxa"/>
            <w:vMerge/>
            <w:shd w:val="clear" w:color="auto" w:fill="BFBFBF" w:themeFill="background1" w:themeFillShade="BF"/>
            <w:vAlign w:val="center"/>
            <w:hideMark/>
          </w:tcPr>
          <w:p w:rsidR="00A334F4" w:rsidRPr="005C12FE" w:rsidRDefault="00A334F4" w:rsidP="00A334F4">
            <w:pPr>
              <w:suppressAutoHyphens w:val="0"/>
              <w:spacing w:line="240" w:lineRule="auto"/>
              <w:jc w:val="left"/>
              <w:rPr>
                <w:b/>
                <w:bCs/>
                <w:color w:val="000000"/>
                <w:szCs w:val="20"/>
                <w:lang w:val="el-GR" w:eastAsia="el-GR"/>
              </w:rPr>
            </w:pP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-3</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-2</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-1</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1ο</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 xml:space="preserve">2ο </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 xml:space="preserve">3ο </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 xml:space="preserve">4ο </w:t>
            </w:r>
          </w:p>
        </w:tc>
        <w:tc>
          <w:tcPr>
            <w:tcW w:w="960" w:type="dxa"/>
            <w:shd w:val="clear" w:color="000000" w:fill="C0C0C0"/>
            <w:vAlign w:val="center"/>
            <w:hideMark/>
          </w:tcPr>
          <w:p w:rsidR="00A334F4" w:rsidRPr="005C12FE" w:rsidRDefault="00A334F4" w:rsidP="00A334F4">
            <w:pPr>
              <w:suppressAutoHyphens w:val="0"/>
              <w:spacing w:line="240" w:lineRule="auto"/>
              <w:jc w:val="center"/>
              <w:rPr>
                <w:b/>
                <w:bCs/>
                <w:szCs w:val="20"/>
                <w:lang w:val="el-GR" w:eastAsia="el-GR"/>
              </w:rPr>
            </w:pPr>
            <w:r w:rsidRPr="005C12FE">
              <w:rPr>
                <w:b/>
                <w:bCs/>
                <w:szCs w:val="20"/>
                <w:lang w:val="el-GR" w:eastAsia="el-GR"/>
              </w:rPr>
              <w:t xml:space="preserve">5ο </w:t>
            </w:r>
          </w:p>
        </w:tc>
      </w:tr>
      <w:tr w:rsidR="00A334F4" w:rsidRPr="00A334F4" w:rsidTr="00A334F4">
        <w:trPr>
          <w:trHeight w:val="300"/>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ΕΣΟΔΑ (Από πίνακα 20.2 ή 20.3)</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A334F4" w:rsidTr="00A334F4">
        <w:trPr>
          <w:trHeight w:val="300"/>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ΕΞΟΔΑ (Από πίνακα 20.6)</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186A29" w:rsidTr="00A334F4">
        <w:trPr>
          <w:trHeight w:val="510"/>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ΑΠΟΤΕΛΕΣΜΑΤΑ ΠΡΟ ΤΟΚΩΝ, ΑΠΟΣΒΕΣΕΩΝ &amp; ΦΟΡΩΝ</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A334F4" w:rsidTr="00A334F4">
        <w:trPr>
          <w:trHeight w:val="300"/>
        </w:trPr>
        <w:tc>
          <w:tcPr>
            <w:tcW w:w="4160" w:type="dxa"/>
            <w:shd w:val="clear" w:color="auto" w:fill="auto"/>
            <w:noWrap/>
            <w:vAlign w:val="center"/>
            <w:hideMark/>
          </w:tcPr>
          <w:p w:rsidR="00A334F4" w:rsidRPr="005C12FE" w:rsidRDefault="00A334F4" w:rsidP="00A334F4">
            <w:pPr>
              <w:suppressAutoHyphens w:val="0"/>
              <w:spacing w:line="240" w:lineRule="auto"/>
              <w:jc w:val="left"/>
              <w:rPr>
                <w:i/>
                <w:iCs/>
                <w:szCs w:val="20"/>
                <w:lang w:val="el-GR" w:eastAsia="el-GR"/>
              </w:rPr>
            </w:pPr>
            <w:r w:rsidRPr="005C12FE">
              <w:rPr>
                <w:i/>
                <w:iCs/>
                <w:szCs w:val="20"/>
                <w:lang w:val="el-GR" w:eastAsia="el-GR"/>
              </w:rPr>
              <w:t>Μείον:</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r>
      <w:tr w:rsidR="00A334F4" w:rsidRPr="00A334F4" w:rsidTr="00A334F4">
        <w:trPr>
          <w:trHeight w:val="300"/>
        </w:trPr>
        <w:tc>
          <w:tcPr>
            <w:tcW w:w="4160" w:type="dxa"/>
            <w:shd w:val="clear" w:color="auto" w:fill="auto"/>
            <w:noWrap/>
            <w:vAlign w:val="center"/>
            <w:hideMark/>
          </w:tcPr>
          <w:p w:rsidR="00A334F4" w:rsidRPr="005C12FE" w:rsidRDefault="00A334F4" w:rsidP="00A334F4">
            <w:pPr>
              <w:suppressAutoHyphens w:val="0"/>
              <w:spacing w:line="240" w:lineRule="auto"/>
              <w:jc w:val="left"/>
              <w:rPr>
                <w:i/>
                <w:iCs/>
                <w:szCs w:val="20"/>
                <w:lang w:val="el-GR" w:eastAsia="el-GR"/>
              </w:rPr>
            </w:pPr>
            <w:r w:rsidRPr="005C12FE">
              <w:rPr>
                <w:i/>
                <w:iCs/>
                <w:szCs w:val="20"/>
                <w:lang w:val="el-GR" w:eastAsia="el-GR"/>
              </w:rPr>
              <w:t xml:space="preserve">        * Τόκοι μακρ/σμων δανείων</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r>
      <w:tr w:rsidR="00A334F4" w:rsidRPr="00A334F4" w:rsidTr="00A334F4">
        <w:trPr>
          <w:trHeight w:val="300"/>
        </w:trPr>
        <w:tc>
          <w:tcPr>
            <w:tcW w:w="4160" w:type="dxa"/>
            <w:shd w:val="clear" w:color="auto" w:fill="auto"/>
            <w:noWrap/>
            <w:vAlign w:val="center"/>
            <w:hideMark/>
          </w:tcPr>
          <w:p w:rsidR="00A334F4" w:rsidRPr="005C12FE" w:rsidRDefault="00A334F4" w:rsidP="00A334F4">
            <w:pPr>
              <w:suppressAutoHyphens w:val="0"/>
              <w:spacing w:line="240" w:lineRule="auto"/>
              <w:jc w:val="left"/>
              <w:rPr>
                <w:i/>
                <w:iCs/>
                <w:szCs w:val="20"/>
                <w:lang w:val="el-GR" w:eastAsia="el-GR"/>
              </w:rPr>
            </w:pPr>
            <w:r w:rsidRPr="005C12FE">
              <w:rPr>
                <w:i/>
                <w:iCs/>
                <w:szCs w:val="20"/>
                <w:lang w:val="el-GR" w:eastAsia="el-GR"/>
              </w:rPr>
              <w:t xml:space="preserve">        * Τόκοι </w:t>
            </w:r>
            <w:proofErr w:type="spellStart"/>
            <w:r w:rsidRPr="005C12FE">
              <w:rPr>
                <w:i/>
                <w:iCs/>
                <w:szCs w:val="20"/>
                <w:lang w:val="el-GR" w:eastAsia="el-GR"/>
              </w:rPr>
              <w:t>βραχ</w:t>
            </w:r>
            <w:proofErr w:type="spellEnd"/>
            <w:r w:rsidRPr="005C12FE">
              <w:rPr>
                <w:i/>
                <w:iCs/>
                <w:szCs w:val="20"/>
                <w:lang w:val="el-GR" w:eastAsia="el-GR"/>
              </w:rPr>
              <w:t>/</w:t>
            </w:r>
            <w:proofErr w:type="spellStart"/>
            <w:r w:rsidRPr="005C12FE">
              <w:rPr>
                <w:i/>
                <w:iCs/>
                <w:szCs w:val="20"/>
                <w:lang w:val="el-GR" w:eastAsia="el-GR"/>
              </w:rPr>
              <w:t>σμων</w:t>
            </w:r>
            <w:proofErr w:type="spellEnd"/>
            <w:r w:rsidRPr="005C12FE">
              <w:rPr>
                <w:i/>
                <w:iCs/>
                <w:szCs w:val="20"/>
                <w:lang w:val="el-GR" w:eastAsia="el-GR"/>
              </w:rPr>
              <w:t xml:space="preserve"> δανείων</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r>
      <w:tr w:rsidR="00A334F4" w:rsidRPr="00A334F4" w:rsidTr="00A334F4">
        <w:trPr>
          <w:trHeight w:val="300"/>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ΑΠΟΤΕΛΕΣΜΑΤΑ ΠΡΟ ΑΠΟΣΒΕΣΕΩΝ &amp; ΦΟΡΩΝ</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A334F4" w:rsidTr="00A334F4">
        <w:trPr>
          <w:trHeight w:val="300"/>
        </w:trPr>
        <w:tc>
          <w:tcPr>
            <w:tcW w:w="4160" w:type="dxa"/>
            <w:shd w:val="clear" w:color="auto" w:fill="auto"/>
            <w:noWrap/>
            <w:vAlign w:val="center"/>
            <w:hideMark/>
          </w:tcPr>
          <w:p w:rsidR="00A334F4" w:rsidRPr="005C12FE" w:rsidRDefault="00A334F4" w:rsidP="00A334F4">
            <w:pPr>
              <w:suppressAutoHyphens w:val="0"/>
              <w:spacing w:line="240" w:lineRule="auto"/>
              <w:jc w:val="left"/>
              <w:rPr>
                <w:i/>
                <w:iCs/>
                <w:szCs w:val="20"/>
                <w:lang w:val="el-GR" w:eastAsia="el-GR"/>
              </w:rPr>
            </w:pPr>
            <w:r w:rsidRPr="005C12FE">
              <w:rPr>
                <w:i/>
                <w:iCs/>
                <w:szCs w:val="20"/>
                <w:lang w:val="el-GR" w:eastAsia="el-GR"/>
              </w:rPr>
              <w:t>Μείον Αποσβέσεις</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r>
      <w:tr w:rsidR="00A334F4" w:rsidRPr="00A334F4" w:rsidTr="00A334F4">
        <w:trPr>
          <w:trHeight w:val="300"/>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ΑΠΟΤΕΛΕΣΜΑΤΑ ΠΡΟ ΦΟΡΩΝ</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186A29" w:rsidTr="00A334F4">
        <w:trPr>
          <w:trHeight w:val="510"/>
        </w:trPr>
        <w:tc>
          <w:tcPr>
            <w:tcW w:w="4160" w:type="dxa"/>
            <w:shd w:val="clear" w:color="auto" w:fill="auto"/>
            <w:vAlign w:val="center"/>
            <w:hideMark/>
          </w:tcPr>
          <w:p w:rsidR="00A334F4" w:rsidRPr="005C12FE" w:rsidRDefault="00A334F4" w:rsidP="00A334F4">
            <w:pPr>
              <w:suppressAutoHyphens w:val="0"/>
              <w:spacing w:line="240" w:lineRule="auto"/>
              <w:jc w:val="left"/>
              <w:rPr>
                <w:i/>
                <w:iCs/>
                <w:szCs w:val="20"/>
                <w:lang w:val="el-GR" w:eastAsia="el-GR"/>
              </w:rPr>
            </w:pPr>
            <w:r w:rsidRPr="005C12FE">
              <w:rPr>
                <w:i/>
                <w:iCs/>
                <w:szCs w:val="20"/>
                <w:lang w:val="el-GR" w:eastAsia="el-GR"/>
              </w:rPr>
              <w:t>Μείον φόρος εισοδήματος μη διανεμομένων κερδών</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i/>
                <w:iCs/>
                <w:szCs w:val="20"/>
                <w:lang w:val="el-GR" w:eastAsia="el-GR"/>
              </w:rPr>
            </w:pPr>
            <w:r w:rsidRPr="005C12FE">
              <w:rPr>
                <w:i/>
                <w:iCs/>
                <w:szCs w:val="20"/>
                <w:lang w:val="el-GR" w:eastAsia="el-GR"/>
              </w:rPr>
              <w:t> </w:t>
            </w:r>
          </w:p>
        </w:tc>
      </w:tr>
      <w:tr w:rsidR="00A334F4" w:rsidRPr="00A334F4" w:rsidTr="00A334F4">
        <w:trPr>
          <w:trHeight w:val="315"/>
        </w:trPr>
        <w:tc>
          <w:tcPr>
            <w:tcW w:w="4160" w:type="dxa"/>
            <w:shd w:val="clear" w:color="auto" w:fill="auto"/>
            <w:vAlign w:val="center"/>
            <w:hideMark/>
          </w:tcPr>
          <w:p w:rsidR="00A334F4" w:rsidRPr="005C12FE" w:rsidRDefault="00A334F4" w:rsidP="00A334F4">
            <w:pPr>
              <w:suppressAutoHyphens w:val="0"/>
              <w:spacing w:line="240" w:lineRule="auto"/>
              <w:jc w:val="left"/>
              <w:rPr>
                <w:b/>
                <w:bCs/>
                <w:szCs w:val="20"/>
                <w:lang w:val="el-GR" w:eastAsia="el-GR"/>
              </w:rPr>
            </w:pPr>
            <w:r w:rsidRPr="005C12FE">
              <w:rPr>
                <w:b/>
                <w:bCs/>
                <w:szCs w:val="20"/>
                <w:lang w:val="el-GR" w:eastAsia="el-GR"/>
              </w:rPr>
              <w:t>ΚΑΘΑΡΟ ΑΠΟΤΕΛΕΣΜΑ</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r w:rsidR="00A334F4" w:rsidRPr="00A334F4" w:rsidTr="00A334F4">
        <w:trPr>
          <w:trHeight w:val="300"/>
        </w:trPr>
        <w:tc>
          <w:tcPr>
            <w:tcW w:w="4160" w:type="dxa"/>
            <w:shd w:val="clear" w:color="auto" w:fill="auto"/>
            <w:noWrap/>
            <w:vAlign w:val="center"/>
            <w:hideMark/>
          </w:tcPr>
          <w:p w:rsidR="00A334F4" w:rsidRPr="005C12FE" w:rsidRDefault="00357E4D" w:rsidP="00A334F4">
            <w:pPr>
              <w:suppressAutoHyphens w:val="0"/>
              <w:spacing w:line="240" w:lineRule="auto"/>
              <w:jc w:val="left"/>
              <w:rPr>
                <w:szCs w:val="20"/>
                <w:lang w:val="el-GR" w:eastAsia="el-GR"/>
              </w:rPr>
            </w:pPr>
            <w:r w:rsidRPr="005C12FE">
              <w:rPr>
                <w:b/>
                <w:bCs/>
                <w:szCs w:val="20"/>
                <w:lang w:val="el-GR" w:eastAsia="el-GR"/>
              </w:rPr>
              <w:t>ΣΥΝΟΛΟ ΕΝΔΙΑΜΕΣΗΣ ΚΑΤΑΝΑΛΩΣΗΣ</w:t>
            </w: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c>
          <w:tcPr>
            <w:tcW w:w="960" w:type="dxa"/>
            <w:shd w:val="clear" w:color="auto" w:fill="auto"/>
            <w:noWrap/>
            <w:vAlign w:val="center"/>
            <w:hideMark/>
          </w:tcPr>
          <w:p w:rsidR="00A334F4" w:rsidRPr="005C12FE" w:rsidRDefault="00A334F4" w:rsidP="00A334F4">
            <w:pPr>
              <w:suppressAutoHyphens w:val="0"/>
              <w:spacing w:line="240" w:lineRule="auto"/>
              <w:jc w:val="left"/>
              <w:rPr>
                <w:szCs w:val="20"/>
                <w:lang w:val="el-GR" w:eastAsia="el-GR"/>
              </w:rPr>
            </w:pPr>
          </w:p>
        </w:tc>
      </w:tr>
      <w:tr w:rsidR="00A334F4" w:rsidRPr="00A334F4" w:rsidTr="00A334F4">
        <w:trPr>
          <w:trHeight w:val="300"/>
        </w:trPr>
        <w:tc>
          <w:tcPr>
            <w:tcW w:w="41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Ακαθάριστη Προστιθέμενη Αξία</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c>
          <w:tcPr>
            <w:tcW w:w="960" w:type="dxa"/>
            <w:shd w:val="clear" w:color="auto" w:fill="auto"/>
            <w:noWrap/>
            <w:vAlign w:val="center"/>
            <w:hideMark/>
          </w:tcPr>
          <w:p w:rsidR="00A334F4" w:rsidRPr="005C12FE" w:rsidRDefault="00A334F4" w:rsidP="00A334F4">
            <w:pPr>
              <w:suppressAutoHyphens w:val="0"/>
              <w:spacing w:line="240" w:lineRule="auto"/>
              <w:rPr>
                <w:b/>
                <w:bCs/>
                <w:szCs w:val="20"/>
                <w:lang w:val="el-GR" w:eastAsia="el-GR"/>
              </w:rPr>
            </w:pPr>
            <w:r w:rsidRPr="005C12FE">
              <w:rPr>
                <w:b/>
                <w:bCs/>
                <w:szCs w:val="20"/>
                <w:lang w:val="el-GR" w:eastAsia="el-GR"/>
              </w:rPr>
              <w:t> </w:t>
            </w:r>
          </w:p>
        </w:tc>
      </w:tr>
    </w:tbl>
    <w:p w:rsidR="00A334F4" w:rsidRDefault="00A334F4" w:rsidP="000C2693">
      <w:pPr>
        <w:overflowPunct w:val="0"/>
        <w:autoSpaceDE w:val="0"/>
        <w:autoSpaceDN w:val="0"/>
        <w:adjustRightInd w:val="0"/>
        <w:spacing w:after="120" w:line="240" w:lineRule="auto"/>
        <w:textAlignment w:val="baseline"/>
        <w:rPr>
          <w:b/>
          <w:bCs/>
          <w:lang w:val="el-GR" w:eastAsia="el-GR"/>
        </w:rPr>
      </w:pPr>
    </w:p>
    <w:p w:rsidR="00A334F4" w:rsidRPr="005C12FE" w:rsidRDefault="00A334F4" w:rsidP="000C2693">
      <w:pPr>
        <w:overflowPunct w:val="0"/>
        <w:autoSpaceDE w:val="0"/>
        <w:autoSpaceDN w:val="0"/>
        <w:adjustRightInd w:val="0"/>
        <w:spacing w:after="120" w:line="240" w:lineRule="auto"/>
        <w:textAlignment w:val="baseline"/>
        <w:rPr>
          <w:b/>
          <w:bCs/>
          <w:lang w:val="el-GR" w:eastAsia="el-GR"/>
        </w:rPr>
      </w:pPr>
      <w:r w:rsidRPr="00A334F4">
        <w:rPr>
          <w:b/>
          <w:bCs/>
          <w:lang w:val="el-GR" w:eastAsia="el-GR"/>
        </w:rPr>
        <w:t>Για τον υπολογισμό της Ακαθάριστης Προστιθέμενης Αξίας (ΑΠΑ) αφαιρούμε από τα έσοδα κάθε έτους το σύνολο της ενδιάμεσης κατανάλωσης κάθε έτους</w:t>
      </w:r>
      <w:r w:rsidR="005C12FE" w:rsidRPr="005C12FE">
        <w:rPr>
          <w:b/>
          <w:bCs/>
          <w:lang w:val="el-GR" w:eastAsia="el-GR"/>
        </w:rPr>
        <w:t>.</w:t>
      </w:r>
    </w:p>
    <w:p w:rsidR="008B554E" w:rsidRDefault="008B554E" w:rsidP="000C2693">
      <w:pPr>
        <w:overflowPunct w:val="0"/>
        <w:autoSpaceDE w:val="0"/>
        <w:autoSpaceDN w:val="0"/>
        <w:adjustRightInd w:val="0"/>
        <w:spacing w:after="120" w:line="240" w:lineRule="auto"/>
        <w:textAlignment w:val="baseline"/>
        <w:rPr>
          <w:b/>
          <w:bCs/>
          <w:lang w:val="el-GR" w:eastAsia="el-GR"/>
        </w:rPr>
      </w:pPr>
    </w:p>
    <w:p w:rsidR="008B554E" w:rsidRDefault="008B554E" w:rsidP="000C2693">
      <w:pPr>
        <w:overflowPunct w:val="0"/>
        <w:autoSpaceDE w:val="0"/>
        <w:autoSpaceDN w:val="0"/>
        <w:adjustRightInd w:val="0"/>
        <w:spacing w:after="120" w:line="240" w:lineRule="auto"/>
        <w:textAlignment w:val="baseline"/>
        <w:rPr>
          <w:b/>
          <w:bCs/>
          <w:lang w:val="el-GR" w:eastAsia="el-GR"/>
        </w:rPr>
      </w:pPr>
    </w:p>
    <w:p w:rsidR="008B554E" w:rsidRDefault="008B554E" w:rsidP="000C2693">
      <w:pPr>
        <w:overflowPunct w:val="0"/>
        <w:autoSpaceDE w:val="0"/>
        <w:autoSpaceDN w:val="0"/>
        <w:adjustRightInd w:val="0"/>
        <w:spacing w:after="120" w:line="240" w:lineRule="auto"/>
        <w:textAlignment w:val="baseline"/>
        <w:rPr>
          <w:b/>
          <w:bCs/>
          <w:lang w:val="el-GR" w:eastAsia="el-GR"/>
        </w:rPr>
      </w:pPr>
    </w:p>
    <w:p w:rsidR="008B554E" w:rsidRDefault="008B554E" w:rsidP="000C2693">
      <w:pPr>
        <w:overflowPunct w:val="0"/>
        <w:autoSpaceDE w:val="0"/>
        <w:autoSpaceDN w:val="0"/>
        <w:adjustRightInd w:val="0"/>
        <w:spacing w:after="120" w:line="240" w:lineRule="auto"/>
        <w:textAlignment w:val="baseline"/>
        <w:rPr>
          <w:b/>
          <w:bCs/>
          <w:lang w:val="el-GR" w:eastAsia="el-GR"/>
        </w:rPr>
      </w:pPr>
    </w:p>
    <w:p w:rsidR="007560B8" w:rsidRDefault="007560B8" w:rsidP="000C2693">
      <w:pPr>
        <w:overflowPunct w:val="0"/>
        <w:autoSpaceDE w:val="0"/>
        <w:autoSpaceDN w:val="0"/>
        <w:adjustRightInd w:val="0"/>
        <w:spacing w:after="120" w:line="240" w:lineRule="auto"/>
        <w:textAlignment w:val="baseline"/>
        <w:rPr>
          <w:b/>
          <w:bCs/>
          <w:lang w:val="el-GR" w:eastAsia="el-GR"/>
        </w:rPr>
      </w:pPr>
      <w:r>
        <w:rPr>
          <w:b/>
          <w:bCs/>
          <w:lang w:val="el-GR" w:eastAsia="el-GR"/>
        </w:rPr>
        <w:br w:type="page"/>
      </w:r>
    </w:p>
    <w:p w:rsidR="00C701D5" w:rsidRPr="005F2654" w:rsidRDefault="00C701D5" w:rsidP="000C2693">
      <w:pPr>
        <w:overflowPunct w:val="0"/>
        <w:autoSpaceDE w:val="0"/>
        <w:autoSpaceDN w:val="0"/>
        <w:adjustRightInd w:val="0"/>
        <w:spacing w:after="120" w:line="240" w:lineRule="auto"/>
        <w:textAlignment w:val="baseline"/>
        <w:rPr>
          <w:b/>
          <w:bCs/>
          <w:lang w:val="el-GR" w:eastAsia="el-GR"/>
        </w:rPr>
      </w:pPr>
    </w:p>
    <w:tbl>
      <w:tblPr>
        <w:tblW w:w="0" w:type="auto"/>
        <w:tblInd w:w="-5" w:type="dxa"/>
        <w:tblLook w:val="04A0" w:firstRow="1" w:lastRow="0" w:firstColumn="1" w:lastColumn="0" w:noHBand="0" w:noVBand="1"/>
      </w:tblPr>
      <w:tblGrid>
        <w:gridCol w:w="4820"/>
        <w:gridCol w:w="2693"/>
        <w:gridCol w:w="619"/>
        <w:gridCol w:w="425"/>
        <w:gridCol w:w="425"/>
        <w:gridCol w:w="425"/>
        <w:gridCol w:w="425"/>
        <w:gridCol w:w="425"/>
        <w:gridCol w:w="425"/>
        <w:gridCol w:w="425"/>
        <w:gridCol w:w="425"/>
        <w:gridCol w:w="425"/>
        <w:gridCol w:w="425"/>
        <w:gridCol w:w="425"/>
        <w:gridCol w:w="425"/>
        <w:gridCol w:w="425"/>
        <w:gridCol w:w="425"/>
      </w:tblGrid>
      <w:tr w:rsidR="00F346FF" w:rsidRPr="00F346FF" w:rsidTr="00F346FF">
        <w:trPr>
          <w:trHeight w:val="315"/>
        </w:trPr>
        <w:tc>
          <w:tcPr>
            <w:tcW w:w="48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346FF" w:rsidRPr="00F346FF" w:rsidRDefault="00F346FF" w:rsidP="00F346FF">
            <w:pPr>
              <w:suppressAutoHyphens w:val="0"/>
              <w:spacing w:line="240" w:lineRule="auto"/>
              <w:jc w:val="left"/>
              <w:rPr>
                <w:rFonts w:cs="Calibri"/>
                <w:b/>
                <w:bCs/>
                <w:color w:val="FFFFFF"/>
                <w:sz w:val="24"/>
                <w:lang w:val="el-GR" w:eastAsia="el-GR"/>
              </w:rPr>
            </w:pPr>
            <w:r w:rsidRPr="00F346FF">
              <w:rPr>
                <w:rFonts w:cs="Calibri"/>
                <w:b/>
                <w:bCs/>
                <w:color w:val="FFFFFF"/>
                <w:sz w:val="24"/>
                <w:lang w:val="el-GR" w:eastAsia="el-GR"/>
              </w:rPr>
              <w:t>21</w:t>
            </w:r>
          </w:p>
        </w:tc>
        <w:tc>
          <w:tcPr>
            <w:tcW w:w="9262" w:type="dxa"/>
            <w:gridSpan w:val="16"/>
            <w:tcBorders>
              <w:top w:val="single" w:sz="4" w:space="0" w:color="auto"/>
              <w:left w:val="nil"/>
              <w:bottom w:val="single" w:sz="4" w:space="0" w:color="auto"/>
              <w:right w:val="single" w:sz="4" w:space="0" w:color="000000"/>
            </w:tcBorders>
            <w:shd w:val="clear" w:color="000000" w:fill="A6A6A6"/>
            <w:noWrap/>
            <w:vAlign w:val="center"/>
            <w:hideMark/>
          </w:tcPr>
          <w:p w:rsidR="00F346FF" w:rsidRPr="00F346FF" w:rsidRDefault="00F346FF" w:rsidP="00F346FF">
            <w:pPr>
              <w:suppressAutoHyphens w:val="0"/>
              <w:spacing w:line="240" w:lineRule="auto"/>
              <w:jc w:val="center"/>
              <w:rPr>
                <w:rFonts w:cs="Calibri"/>
                <w:b/>
                <w:bCs/>
                <w:color w:val="000000"/>
                <w:sz w:val="24"/>
                <w:lang w:val="el-GR" w:eastAsia="el-GR"/>
              </w:rPr>
            </w:pPr>
            <w:r w:rsidRPr="00F346FF">
              <w:rPr>
                <w:rFonts w:cs="Calibri"/>
                <w:b/>
                <w:bCs/>
                <w:color w:val="000000"/>
                <w:sz w:val="24"/>
                <w:lang w:val="el-GR" w:eastAsia="el-GR"/>
              </w:rPr>
              <w:t>ΧΡΟΝΟΔΙΑΓΡΑΜΜΑ ΥΛΟΠΟΙΗΣΗΣ ΕΠΕΝΔΥΣΗΣ</w:t>
            </w:r>
          </w:p>
        </w:tc>
      </w:tr>
      <w:tr w:rsidR="00F346FF" w:rsidRPr="00F346FF" w:rsidTr="00F346FF">
        <w:trPr>
          <w:trHeight w:val="300"/>
        </w:trPr>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b/>
                <w:bCs/>
                <w:color w:val="000000"/>
                <w:szCs w:val="20"/>
                <w:lang w:val="el-GR" w:eastAsia="el-GR"/>
              </w:rPr>
            </w:pPr>
            <w:r w:rsidRPr="00F346FF">
              <w:rPr>
                <w:rFonts w:cs="Calibri"/>
                <w:b/>
                <w:bCs/>
                <w:color w:val="000000"/>
                <w:szCs w:val="20"/>
                <w:lang w:val="el-GR" w:eastAsia="el-GR"/>
              </w:rPr>
              <w:t>Δραστηριότητες για την υλοποίηση της επένδυσης</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διάρκεια σε δίμηνα</w:t>
            </w:r>
          </w:p>
        </w:tc>
        <w:tc>
          <w:tcPr>
            <w:tcW w:w="2744" w:type="dxa"/>
            <w:gridSpan w:val="6"/>
            <w:tcBorders>
              <w:top w:val="single" w:sz="4" w:space="0" w:color="auto"/>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2021</w:t>
            </w: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2022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2023</w:t>
            </w:r>
          </w:p>
        </w:tc>
      </w:tr>
      <w:tr w:rsidR="00F346FF" w:rsidRPr="00F346FF" w:rsidTr="00F346FF">
        <w:trPr>
          <w:trHeight w:val="300"/>
        </w:trPr>
        <w:tc>
          <w:tcPr>
            <w:tcW w:w="4820" w:type="dxa"/>
            <w:vMerge/>
            <w:tcBorders>
              <w:top w:val="nil"/>
              <w:left w:val="single" w:sz="4" w:space="0" w:color="auto"/>
              <w:bottom w:val="single" w:sz="4" w:space="0" w:color="auto"/>
              <w:right w:val="single" w:sz="4" w:space="0" w:color="auto"/>
            </w:tcBorders>
            <w:vAlign w:val="center"/>
            <w:hideMark/>
          </w:tcPr>
          <w:p w:rsidR="00F346FF" w:rsidRPr="00F346FF" w:rsidRDefault="00F346FF" w:rsidP="00F346FF">
            <w:pPr>
              <w:suppressAutoHyphens w:val="0"/>
              <w:spacing w:line="240" w:lineRule="auto"/>
              <w:jc w:val="left"/>
              <w:rPr>
                <w:rFonts w:cs="Calibri"/>
                <w:b/>
                <w:bCs/>
                <w:color w:val="000000"/>
                <w:szCs w:val="20"/>
                <w:lang w:val="el-GR" w:eastAsia="el-GR"/>
              </w:rPr>
            </w:pPr>
          </w:p>
        </w:tc>
        <w:tc>
          <w:tcPr>
            <w:tcW w:w="2693" w:type="dxa"/>
            <w:vMerge/>
            <w:tcBorders>
              <w:top w:val="nil"/>
              <w:left w:val="single" w:sz="4" w:space="0" w:color="auto"/>
              <w:bottom w:val="single" w:sz="4" w:space="0" w:color="auto"/>
              <w:right w:val="single" w:sz="4" w:space="0" w:color="auto"/>
            </w:tcBorders>
            <w:vAlign w:val="center"/>
            <w:hideMark/>
          </w:tcPr>
          <w:p w:rsidR="00F346FF" w:rsidRPr="00F346FF" w:rsidRDefault="00F346FF" w:rsidP="00F346FF">
            <w:pPr>
              <w:suppressAutoHyphens w:val="0"/>
              <w:spacing w:line="240" w:lineRule="auto"/>
              <w:jc w:val="left"/>
              <w:rPr>
                <w:rFonts w:cs="Calibri"/>
                <w:b/>
                <w:bCs/>
                <w:color w:val="000000"/>
                <w:szCs w:val="20"/>
                <w:lang w:val="el-GR" w:eastAsia="el-GR"/>
              </w:rPr>
            </w:pP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1ο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3ο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4ο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5ο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6ο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1ο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3ο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4ο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5ο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6ο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1ο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2ο</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center"/>
              <w:rPr>
                <w:rFonts w:cs="Calibri"/>
                <w:b/>
                <w:bCs/>
                <w:color w:val="000000"/>
                <w:szCs w:val="20"/>
                <w:lang w:val="el-GR" w:eastAsia="el-GR"/>
              </w:rPr>
            </w:pPr>
            <w:r w:rsidRPr="00F346FF">
              <w:rPr>
                <w:rFonts w:cs="Calibri"/>
                <w:b/>
                <w:bCs/>
                <w:color w:val="000000"/>
                <w:szCs w:val="20"/>
                <w:lang w:val="el-GR" w:eastAsia="el-GR"/>
              </w:rPr>
              <w:t>3ο</w:t>
            </w:r>
          </w:p>
        </w:tc>
      </w:tr>
      <w:tr w:rsidR="00F346FF" w:rsidRPr="00F346FF" w:rsidTr="00F346FF">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ΟΛΟΚΛΗΡΩΣΗ ΔΙΑΔΙΚΑΣΙΩΝ ΑΔΕΙΟΔΟΤΗΣΗΣ ΚΑΤΑΣΚΕΥΩΝ</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ΚΤΙΡΙΑΚΕΣ ΕΓΚΑΤΑΣΤΑΣΕΙΣ</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ΕΡΓΑ ΥΠΟΔΟΜΗΣ -ΠΕΡΙΒΑΛΛΟΝΤΑ ΧΩΡΟΥ</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ΜΗΧΑΝΟΛΟΓΙΚΟΣ ΕΞΟΠΛΙΣΜΟΣ (προμήθεια - εγκατάσταση)</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ΛΟΙΠΟΣ ΕΞΟΠΛΙΣΜΟΣ  (προμήθεια - εγκατάσταση)</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ΕΞΟΠΛΙΣΜΟΣ ΑΠΕ</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ΠΡΟΒΟΛΗ - ΠΡΟΩΘΗΣΗ (ολοκλήρωση)</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r w:rsidR="00F346FF" w:rsidRPr="00F346FF" w:rsidTr="00F346FF">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 w:val="22"/>
                <w:szCs w:val="22"/>
                <w:lang w:val="el-GR" w:eastAsia="el-GR"/>
              </w:rPr>
            </w:pPr>
            <w:r w:rsidRPr="00F346FF">
              <w:rPr>
                <w:rFonts w:cs="Calibri"/>
                <w:color w:val="000000"/>
                <w:sz w:val="22"/>
                <w:szCs w:val="22"/>
                <w:lang w:val="el-GR" w:eastAsia="el-GR"/>
              </w:rPr>
              <w:t>ΑΠΟΚΤΗΣΗ ΑΔΕΙΑΣ ΛΕΙΤΟΥΡΓΙΑΣ (έναρξη λειτουργίας της επένδυσης)</w:t>
            </w:r>
          </w:p>
        </w:tc>
        <w:tc>
          <w:tcPr>
            <w:tcW w:w="2693" w:type="dxa"/>
            <w:tcBorders>
              <w:top w:val="nil"/>
              <w:left w:val="nil"/>
              <w:bottom w:val="single" w:sz="4" w:space="0" w:color="auto"/>
              <w:right w:val="single" w:sz="4" w:space="0" w:color="auto"/>
            </w:tcBorders>
            <w:shd w:val="clear" w:color="auto" w:fill="auto"/>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619" w:type="dxa"/>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F346FF" w:rsidRPr="00F346FF" w:rsidRDefault="00F346FF" w:rsidP="00F346FF">
            <w:pPr>
              <w:suppressAutoHyphens w:val="0"/>
              <w:spacing w:line="240" w:lineRule="auto"/>
              <w:jc w:val="left"/>
              <w:rPr>
                <w:rFonts w:cs="Calibri"/>
                <w:color w:val="000000"/>
                <w:szCs w:val="20"/>
                <w:lang w:val="el-GR" w:eastAsia="el-GR"/>
              </w:rPr>
            </w:pPr>
            <w:r w:rsidRPr="00F346FF">
              <w:rPr>
                <w:rFonts w:cs="Calibri"/>
                <w:color w:val="000000"/>
                <w:szCs w:val="20"/>
                <w:lang w:val="el-GR" w:eastAsia="el-GR"/>
              </w:rPr>
              <w:t> </w:t>
            </w:r>
          </w:p>
        </w:tc>
      </w:tr>
    </w:tbl>
    <w:p w:rsidR="00C701D5" w:rsidRPr="00C701D5" w:rsidRDefault="00C701D5" w:rsidP="000C2693">
      <w:pPr>
        <w:overflowPunct w:val="0"/>
        <w:autoSpaceDE w:val="0"/>
        <w:autoSpaceDN w:val="0"/>
        <w:adjustRightInd w:val="0"/>
        <w:spacing w:after="120" w:line="240" w:lineRule="auto"/>
        <w:textAlignment w:val="baseline"/>
        <w:rPr>
          <w:b/>
          <w:bCs/>
          <w:lang w:val="el-GR" w:eastAsia="el-GR"/>
        </w:rPr>
      </w:pPr>
    </w:p>
    <w:p w:rsidR="00F346FF" w:rsidRDefault="00F346FF" w:rsidP="000C2693">
      <w:pPr>
        <w:overflowPunct w:val="0"/>
        <w:autoSpaceDE w:val="0"/>
        <w:autoSpaceDN w:val="0"/>
        <w:adjustRightInd w:val="0"/>
        <w:spacing w:after="120" w:line="240" w:lineRule="auto"/>
        <w:textAlignment w:val="baseline"/>
        <w:rPr>
          <w:b/>
          <w:bCs/>
          <w:lang w:val="el-GR" w:eastAsia="el-GR"/>
        </w:rPr>
      </w:pPr>
      <w:r>
        <w:rPr>
          <w:b/>
          <w:bCs/>
          <w:lang w:val="el-GR" w:eastAsia="el-GR"/>
        </w:rPr>
        <w:br w:type="page"/>
      </w:r>
    </w:p>
    <w:p w:rsidR="00AA50A9" w:rsidRDefault="00AA50A9" w:rsidP="000C2693">
      <w:pPr>
        <w:overflowPunct w:val="0"/>
        <w:autoSpaceDE w:val="0"/>
        <w:autoSpaceDN w:val="0"/>
        <w:adjustRightInd w:val="0"/>
        <w:spacing w:after="120" w:line="240" w:lineRule="auto"/>
        <w:textAlignment w:val="baseline"/>
        <w:rPr>
          <w:b/>
          <w:bCs/>
          <w:lang w:val="el-GR" w:eastAsia="el-GR"/>
        </w:rPr>
      </w:pPr>
    </w:p>
    <w:tbl>
      <w:tblPr>
        <w:tblW w:w="15466" w:type="dxa"/>
        <w:tblInd w:w="93" w:type="dxa"/>
        <w:tblLook w:val="04A0" w:firstRow="1" w:lastRow="0" w:firstColumn="1" w:lastColumn="0" w:noHBand="0" w:noVBand="1"/>
      </w:tblPr>
      <w:tblGrid>
        <w:gridCol w:w="1008"/>
        <w:gridCol w:w="992"/>
        <w:gridCol w:w="545"/>
        <w:gridCol w:w="1919"/>
        <w:gridCol w:w="1117"/>
        <w:gridCol w:w="1302"/>
        <w:gridCol w:w="883"/>
        <w:gridCol w:w="1009"/>
        <w:gridCol w:w="843"/>
        <w:gridCol w:w="1210"/>
        <w:gridCol w:w="1210"/>
        <w:gridCol w:w="841"/>
        <w:gridCol w:w="2587"/>
      </w:tblGrid>
      <w:tr w:rsidR="00AB5F79" w:rsidRPr="004367A0" w:rsidTr="00E85788">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AB5F79" w:rsidRPr="00FF4E0F" w:rsidRDefault="00AB5F79" w:rsidP="00CD7E2F">
            <w:pPr>
              <w:suppressAutoHyphens w:val="0"/>
              <w:spacing w:line="240" w:lineRule="auto"/>
              <w:jc w:val="left"/>
              <w:rPr>
                <w:b/>
                <w:bCs/>
                <w:color w:val="000000"/>
                <w:sz w:val="24"/>
                <w:lang w:val="en-US" w:eastAsia="el-GR"/>
              </w:rPr>
            </w:pPr>
            <w:r w:rsidRPr="00FF4E0F">
              <w:rPr>
                <w:b/>
                <w:bCs/>
                <w:color w:val="FFFFFF" w:themeColor="background1"/>
                <w:sz w:val="24"/>
                <w:lang w:val="el-GR" w:eastAsia="el-GR"/>
              </w:rPr>
              <w:t>2</w:t>
            </w:r>
            <w:r w:rsidRPr="00FF4E0F">
              <w:rPr>
                <w:b/>
                <w:bCs/>
                <w:color w:val="FFFFFF" w:themeColor="background1"/>
                <w:sz w:val="24"/>
                <w:lang w:val="en-US" w:eastAsia="el-GR"/>
              </w:rPr>
              <w:t>2</w:t>
            </w:r>
          </w:p>
        </w:tc>
        <w:tc>
          <w:tcPr>
            <w:tcW w:w="14458" w:type="dxa"/>
            <w:gridSpan w:val="12"/>
            <w:tcBorders>
              <w:top w:val="single" w:sz="4" w:space="0" w:color="auto"/>
              <w:left w:val="nil"/>
              <w:bottom w:val="single" w:sz="4" w:space="0" w:color="auto"/>
              <w:right w:val="single" w:sz="4" w:space="0" w:color="000000"/>
            </w:tcBorders>
            <w:shd w:val="clear" w:color="auto" w:fill="A6A6A6" w:themeFill="background1" w:themeFillShade="A6"/>
            <w:noWrap/>
            <w:vAlign w:val="center"/>
            <w:hideMark/>
          </w:tcPr>
          <w:p w:rsidR="00AB5F79" w:rsidRPr="00FF4E0F" w:rsidRDefault="00AB5F79" w:rsidP="00FF4E0F">
            <w:pPr>
              <w:suppressAutoHyphens w:val="0"/>
              <w:spacing w:line="240" w:lineRule="auto"/>
              <w:jc w:val="left"/>
              <w:rPr>
                <w:b/>
                <w:bCs/>
                <w:color w:val="000000"/>
                <w:sz w:val="24"/>
                <w:lang w:val="el-GR" w:eastAsia="el-GR"/>
              </w:rPr>
            </w:pPr>
            <w:r w:rsidRPr="00FF4E0F">
              <w:rPr>
                <w:b/>
                <w:bCs/>
                <w:color w:val="000000"/>
                <w:sz w:val="24"/>
                <w:lang w:val="el-GR" w:eastAsia="el-GR"/>
              </w:rPr>
              <w:t>ΝΕΕΣ ΘΕΣΕΙΣ ΑΠΑΣΧΟΛΗΣΗΣ</w:t>
            </w:r>
          </w:p>
        </w:tc>
      </w:tr>
      <w:tr w:rsidR="00AB5F79" w:rsidRPr="00AB5F79" w:rsidTr="00E85788">
        <w:trPr>
          <w:trHeight w:val="390"/>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ΕΙΔΟΣ ΘΕΣΕΩΝ ΕΡΓΑΣΙΑΣ </w:t>
            </w:r>
          </w:p>
        </w:tc>
        <w:tc>
          <w:tcPr>
            <w:tcW w:w="545" w:type="dxa"/>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A/A</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ΟΝΟΜΑΤΕΠΩΝΥΜΟ </w:t>
            </w:r>
            <w:r w:rsidRPr="009F4CC0">
              <w:rPr>
                <w:b/>
                <w:bCs/>
                <w:color w:val="000000"/>
                <w:szCs w:val="20"/>
                <w:vertAlign w:val="superscript"/>
                <w:lang w:val="el-GR" w:eastAsia="el-GR"/>
              </w:rPr>
              <w:t>(α)</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ΙΔΙΟΤΗΤΑ </w:t>
            </w:r>
            <w:r w:rsidRPr="009F4CC0">
              <w:rPr>
                <w:b/>
                <w:bCs/>
                <w:color w:val="000000"/>
                <w:szCs w:val="20"/>
                <w:vertAlign w:val="superscript"/>
                <w:lang w:val="el-GR" w:eastAsia="el-GR"/>
              </w:rPr>
              <w:t>(β)</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ΕΙΔΙΚΟΤΗΤΑ </w:t>
            </w:r>
            <w:r w:rsidRPr="009F4CC0">
              <w:rPr>
                <w:b/>
                <w:bCs/>
                <w:color w:val="000000"/>
                <w:szCs w:val="20"/>
                <w:vertAlign w:val="superscript"/>
                <w:lang w:val="el-GR" w:eastAsia="el-GR"/>
              </w:rPr>
              <w:t>(γ)</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ΦΥΛΟ </w:t>
            </w:r>
            <w:r w:rsidRPr="009F4CC0">
              <w:rPr>
                <w:b/>
                <w:bCs/>
                <w:color w:val="000000"/>
                <w:szCs w:val="20"/>
                <w:vertAlign w:val="superscript"/>
                <w:lang w:val="el-GR" w:eastAsia="el-GR"/>
              </w:rPr>
              <w:t>(δ)</w:t>
            </w:r>
          </w:p>
        </w:tc>
        <w:tc>
          <w:tcPr>
            <w:tcW w:w="6691" w:type="dxa"/>
            <w:gridSpan w:val="5"/>
            <w:tcBorders>
              <w:top w:val="single" w:sz="4" w:space="0" w:color="auto"/>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ΑΠΑΣΧΟΛΗΣΗ</w:t>
            </w:r>
          </w:p>
        </w:tc>
      </w:tr>
      <w:tr w:rsidR="00AB5F79" w:rsidRPr="00186A29" w:rsidTr="00E85788">
        <w:trPr>
          <w:trHeight w:val="972"/>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b/>
                <w:bCs/>
                <w:color w:val="000000"/>
                <w:szCs w:val="20"/>
                <w:lang w:val="el-GR" w:eastAsia="el-GR"/>
              </w:rPr>
            </w:pPr>
          </w:p>
        </w:tc>
        <w:tc>
          <w:tcPr>
            <w:tcW w:w="545" w:type="dxa"/>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b/>
                <w:bCs/>
                <w:color w:val="000000"/>
                <w:szCs w:val="20"/>
                <w:lang w:val="el-GR" w:eastAsia="el-GR"/>
              </w:rPr>
            </w:pPr>
          </w:p>
        </w:tc>
        <w:tc>
          <w:tcPr>
            <w:tcW w:w="1919" w:type="dxa"/>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b/>
                <w:bCs/>
                <w:color w:val="000000"/>
                <w:szCs w:val="20"/>
                <w:lang w:val="el-GR" w:eastAsia="el-GR"/>
              </w:rPr>
            </w:pPr>
          </w:p>
        </w:tc>
        <w:tc>
          <w:tcPr>
            <w:tcW w:w="1117" w:type="dxa"/>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b/>
                <w:bCs/>
                <w:color w:val="000000"/>
                <w:szCs w:val="20"/>
                <w:lang w:val="el-GR" w:eastAsia="el-GR"/>
              </w:rPr>
            </w:pPr>
          </w:p>
        </w:tc>
        <w:tc>
          <w:tcPr>
            <w:tcW w:w="1302" w:type="dxa"/>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b/>
                <w:bCs/>
                <w:color w:val="000000"/>
                <w:szCs w:val="20"/>
                <w:lang w:val="el-GR" w:eastAsia="el-GR"/>
              </w:rPr>
            </w:pPr>
          </w:p>
        </w:tc>
        <w:tc>
          <w:tcPr>
            <w:tcW w:w="883"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ΑΝΔΡΕΣ </w:t>
            </w:r>
          </w:p>
        </w:tc>
        <w:tc>
          <w:tcPr>
            <w:tcW w:w="1009"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ΓΥΝΑΙΚΕΣ</w:t>
            </w:r>
          </w:p>
        </w:tc>
        <w:tc>
          <w:tcPr>
            <w:tcW w:w="843"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ΩΡΕΣ / ΗΜΕΡΑ</w:t>
            </w:r>
          </w:p>
        </w:tc>
        <w:tc>
          <w:tcPr>
            <w:tcW w:w="1210"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ΗΜΕΡΕΣ / ΕΒΔΟΜΑΔΑ</w:t>
            </w:r>
          </w:p>
        </w:tc>
        <w:tc>
          <w:tcPr>
            <w:tcW w:w="1210"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ΩΡΕΣ / ΕΒΔΟΜΑΔΑ</w:t>
            </w:r>
          </w:p>
        </w:tc>
        <w:tc>
          <w:tcPr>
            <w:tcW w:w="841"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ΜΗΝΕΣ / ΕΤΟΣ</w:t>
            </w:r>
          </w:p>
        </w:tc>
        <w:tc>
          <w:tcPr>
            <w:tcW w:w="2587" w:type="dxa"/>
            <w:tcBorders>
              <w:top w:val="nil"/>
              <w:left w:val="nil"/>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ΑΝΑΓΩΓΗ ΣΕ ΕΜΕ </w:t>
            </w:r>
            <w:r w:rsidRPr="009F4CC0">
              <w:rPr>
                <w:b/>
                <w:bCs/>
                <w:color w:val="000000"/>
                <w:szCs w:val="20"/>
                <w:vertAlign w:val="superscript"/>
                <w:lang w:val="el-GR" w:eastAsia="el-GR"/>
              </w:rPr>
              <w:t xml:space="preserve">(ε) </w:t>
            </w:r>
            <w:r w:rsidRPr="009F4CC0">
              <w:rPr>
                <w:b/>
                <w:bCs/>
                <w:color w:val="000000"/>
                <w:szCs w:val="20"/>
                <w:lang w:val="el-GR" w:eastAsia="el-GR"/>
              </w:rPr>
              <w:t>(ΥΠΟΛΟΓΙΣΜΟΣ : [ΩΡΕΣ ανά ΕΒΔΟΜΑΔΑ / 40) * (ΜΗΝΕΣ ανά έτος / 12)</w:t>
            </w:r>
          </w:p>
        </w:tc>
      </w:tr>
      <w:tr w:rsidR="00AB5F79" w:rsidRPr="00AB5F79" w:rsidTr="00E85788">
        <w:trPr>
          <w:trHeight w:val="422"/>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(2)</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(3)</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(4)</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(5)</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(6)</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(7)</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(8)</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(9)</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(10)</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(11)</w:t>
            </w:r>
          </w:p>
        </w:tc>
        <w:tc>
          <w:tcPr>
            <w:tcW w:w="2587" w:type="dxa"/>
            <w:tcBorders>
              <w:top w:val="nil"/>
              <w:left w:val="nil"/>
              <w:bottom w:val="single" w:sz="4" w:space="0" w:color="auto"/>
              <w:right w:val="single" w:sz="4" w:space="0" w:color="auto"/>
            </w:tcBorders>
            <w:shd w:val="clear" w:color="auto" w:fill="auto"/>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(12) =                                                      [(10) /40]*[(11)/12]</w:t>
            </w:r>
          </w:p>
        </w:tc>
      </w:tr>
      <w:tr w:rsidR="00AB5F79" w:rsidRPr="00AB5F79" w:rsidTr="00E85788">
        <w:trPr>
          <w:trHeight w:val="255"/>
        </w:trPr>
        <w:tc>
          <w:tcPr>
            <w:tcW w:w="6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b/>
                <w:bCs/>
                <w:color w:val="000000"/>
                <w:szCs w:val="20"/>
                <w:lang w:val="el-GR" w:eastAsia="el-GR"/>
              </w:rPr>
            </w:pPr>
            <w:r w:rsidRPr="009F4CC0">
              <w:rPr>
                <w:b/>
                <w:bCs/>
                <w:color w:val="000000"/>
                <w:szCs w:val="20"/>
                <w:lang w:val="el-GR" w:eastAsia="el-GR"/>
              </w:rPr>
              <w:t>ΝΕΕΣ ΘΕΣΕΙΣ (ΑΥΤΟΑΠΑΣΧΟΛΗΣΗ)</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7560B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ΜΟΝΙΜΕΣ ΠΛΗΡΟΥΣ ΑΠΑΣΧΟΛΗΣΗΣ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1210"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1210"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841"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ΜΟΝΙΜΕΣ ΜΕΡΙΚΗΣ ΑΠΑΣΧΟΛΗΣΗΣ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ΕΠΟΧΙΚΕΣ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186A29" w:rsidTr="00E85788">
        <w:trPr>
          <w:trHeight w:val="255"/>
        </w:trPr>
        <w:tc>
          <w:tcPr>
            <w:tcW w:w="6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right"/>
              <w:rPr>
                <w:b/>
                <w:bCs/>
                <w:color w:val="000000"/>
                <w:szCs w:val="20"/>
                <w:lang w:val="el-GR" w:eastAsia="el-GR"/>
              </w:rPr>
            </w:pPr>
            <w:r w:rsidRPr="009F4CC0">
              <w:rPr>
                <w:b/>
                <w:bCs/>
                <w:color w:val="000000"/>
                <w:szCs w:val="20"/>
                <w:lang w:val="el-GR" w:eastAsia="el-GR"/>
              </w:rPr>
              <w:t>ΜΕΡΙΚΟ ΣΥΝΟΛΟ ΝΕΩΝ ΘΕΣΕΩΝ (ΑΥΤΟΑΠΑΣΧΟΛΗΣΗ)</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b/>
                <w:bCs/>
                <w:color w:val="000000"/>
                <w:szCs w:val="20"/>
                <w:lang w:val="el-GR" w:eastAsia="el-GR"/>
              </w:rPr>
            </w:pPr>
            <w:r w:rsidRPr="009F4CC0">
              <w:rPr>
                <w:b/>
                <w:bCs/>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b/>
                <w:bCs/>
                <w:color w:val="000000"/>
                <w:szCs w:val="20"/>
                <w:lang w:val="el-GR" w:eastAsia="el-GR"/>
              </w:rPr>
            </w:pPr>
            <w:r w:rsidRPr="009F4CC0">
              <w:rPr>
                <w:b/>
                <w:bCs/>
                <w:color w:val="000000"/>
                <w:szCs w:val="20"/>
                <w:lang w:val="el-GR" w:eastAsia="el-GR"/>
              </w:rPr>
              <w:t> </w:t>
            </w:r>
          </w:p>
        </w:tc>
        <w:tc>
          <w:tcPr>
            <w:tcW w:w="41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w:t>
            </w:r>
          </w:p>
        </w:tc>
      </w:tr>
      <w:tr w:rsidR="00AB5F79" w:rsidRPr="00AB5F79" w:rsidTr="00E85788">
        <w:trPr>
          <w:trHeight w:val="255"/>
        </w:trPr>
        <w:tc>
          <w:tcPr>
            <w:tcW w:w="6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b/>
                <w:bCs/>
                <w:color w:val="000000"/>
                <w:szCs w:val="20"/>
                <w:lang w:val="el-GR" w:eastAsia="el-GR"/>
              </w:rPr>
            </w:pPr>
            <w:r w:rsidRPr="009F4CC0">
              <w:rPr>
                <w:b/>
                <w:bCs/>
                <w:color w:val="000000"/>
                <w:szCs w:val="20"/>
                <w:lang w:val="el-GR" w:eastAsia="el-GR"/>
              </w:rPr>
              <w:t>ΝΕΕΣ ΘΕΣΕΙΣ (ΕΚΤΟΣ ΑΥΤΟΑΠΑΣΧΟΛΗΣΗΣ)</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7560B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ΜΟΝΙΜΕΣ ΠΛΗΡΟΥΣ ΑΠΑΣΧΟΛΗΣΗΣ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1210"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1210"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841"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c>
          <w:tcPr>
            <w:tcW w:w="2587" w:type="dxa"/>
            <w:tcBorders>
              <w:top w:val="nil"/>
              <w:left w:val="nil"/>
              <w:bottom w:val="single" w:sz="4" w:space="0" w:color="auto"/>
              <w:right w:val="single" w:sz="4" w:space="0" w:color="auto"/>
            </w:tcBorders>
            <w:shd w:val="clear" w:color="auto" w:fill="auto"/>
            <w:noWrap/>
            <w:vAlign w:val="bottom"/>
          </w:tcPr>
          <w:p w:rsidR="00AB5F79" w:rsidRPr="009F4CC0" w:rsidRDefault="00AB5F79" w:rsidP="00AB5F79">
            <w:pPr>
              <w:suppressAutoHyphens w:val="0"/>
              <w:spacing w:line="240" w:lineRule="auto"/>
              <w:jc w:val="center"/>
              <w:rPr>
                <w:color w:val="000000"/>
                <w:szCs w:val="20"/>
                <w:lang w:val="el-GR" w:eastAsia="el-GR"/>
              </w:rPr>
            </w:pP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ΜΟΝΙΜΕΣ ΜΕΡΙΚΗΣ ΑΠΑΣΧΟΛΗΣΗΣ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ΕΠΟΧΙΚΕΣ</w:t>
            </w: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1</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2000" w:type="dxa"/>
            <w:gridSpan w:val="2"/>
            <w:vMerge/>
            <w:tcBorders>
              <w:top w:val="nil"/>
              <w:left w:val="single" w:sz="4" w:space="0" w:color="auto"/>
              <w:bottom w:val="single" w:sz="4" w:space="0" w:color="auto"/>
              <w:right w:val="single" w:sz="4" w:space="0" w:color="auto"/>
            </w:tcBorders>
            <w:vAlign w:val="center"/>
            <w:hideMark/>
          </w:tcPr>
          <w:p w:rsidR="00AB5F79" w:rsidRPr="009F4CC0" w:rsidRDefault="00AB5F79" w:rsidP="00AB5F79">
            <w:pPr>
              <w:suppressAutoHyphens w:val="0"/>
              <w:spacing w:line="240" w:lineRule="auto"/>
              <w:jc w:val="left"/>
              <w:rPr>
                <w:color w:val="000000"/>
                <w:szCs w:val="20"/>
                <w:lang w:val="el-GR" w:eastAsia="el-GR"/>
              </w:rPr>
            </w:pPr>
          </w:p>
        </w:tc>
        <w:tc>
          <w:tcPr>
            <w:tcW w:w="545"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w:t>
            </w:r>
          </w:p>
        </w:tc>
        <w:tc>
          <w:tcPr>
            <w:tcW w:w="191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11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302"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84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1210"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841"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186A29" w:rsidTr="00E85788">
        <w:trPr>
          <w:trHeight w:val="255"/>
        </w:trPr>
        <w:tc>
          <w:tcPr>
            <w:tcW w:w="6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ΜΕΡΙΚΟ ΣΥΝΟΛΟ ΝΕΩΝ ΘΕΣΕΩΝ (ΕΚΤΟΣ ΑΥΤΟΑΠΑΣΧΟΛΗΣΗΣ)</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41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AB5F79" w:rsidTr="00E85788">
        <w:trPr>
          <w:trHeight w:val="255"/>
        </w:trPr>
        <w:tc>
          <w:tcPr>
            <w:tcW w:w="68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b/>
                <w:bCs/>
                <w:color w:val="000000"/>
                <w:szCs w:val="20"/>
                <w:lang w:val="el-GR" w:eastAsia="el-GR"/>
              </w:rPr>
            </w:pPr>
            <w:r w:rsidRPr="009F4CC0">
              <w:rPr>
                <w:b/>
                <w:bCs/>
                <w:color w:val="000000"/>
                <w:szCs w:val="20"/>
                <w:lang w:val="el-GR" w:eastAsia="el-GR"/>
              </w:rPr>
              <w:t xml:space="preserve">ΓΕΝΙΚΟ ΣΥΝΟΛΟ ΝΕΩΝ ΘΕΣΕΩΝ </w:t>
            </w:r>
          </w:p>
        </w:tc>
        <w:tc>
          <w:tcPr>
            <w:tcW w:w="883"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1009"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w:t>
            </w:r>
          </w:p>
        </w:tc>
        <w:tc>
          <w:tcPr>
            <w:tcW w:w="4104" w:type="dxa"/>
            <w:gridSpan w:val="4"/>
            <w:tcBorders>
              <w:top w:val="single" w:sz="4" w:space="0" w:color="auto"/>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c>
          <w:tcPr>
            <w:tcW w:w="2587" w:type="dxa"/>
            <w:tcBorders>
              <w:top w:val="nil"/>
              <w:left w:val="nil"/>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center"/>
              <w:rPr>
                <w:color w:val="000000"/>
                <w:szCs w:val="20"/>
                <w:lang w:val="el-GR" w:eastAsia="el-GR"/>
              </w:rPr>
            </w:pPr>
            <w:r w:rsidRPr="009F4CC0">
              <w:rPr>
                <w:color w:val="000000"/>
                <w:szCs w:val="20"/>
                <w:lang w:val="el-GR" w:eastAsia="el-GR"/>
              </w:rPr>
              <w:t> </w:t>
            </w:r>
          </w:p>
        </w:tc>
      </w:tr>
      <w:tr w:rsidR="00AB5F79" w:rsidRPr="00186A29" w:rsidTr="00E85788">
        <w:trPr>
          <w:trHeight w:val="25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(α): Αναγράφεται το ονοματεπώνυμο, εφ' όσον είναι γνωστό, ή η ένδειξη "υπό πρόσληψη", σε διαφορετική περίπτωση</w:t>
            </w:r>
          </w:p>
        </w:tc>
      </w:tr>
      <w:tr w:rsidR="00AB5F79" w:rsidRPr="00186A29" w:rsidTr="00E85788">
        <w:trPr>
          <w:trHeight w:val="46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xml:space="preserve">(β): Περιγράφεται η ιδιότητα που τεκμηριώνει την </w:t>
            </w:r>
            <w:proofErr w:type="spellStart"/>
            <w:r w:rsidRPr="009F4CC0">
              <w:rPr>
                <w:color w:val="000000"/>
                <w:szCs w:val="20"/>
                <w:lang w:val="el-GR" w:eastAsia="el-GR"/>
              </w:rPr>
              <w:t>αυτοαπασχόληση</w:t>
            </w:r>
            <w:proofErr w:type="spellEnd"/>
            <w:r w:rsidRPr="009F4CC0">
              <w:rPr>
                <w:color w:val="000000"/>
                <w:szCs w:val="20"/>
                <w:lang w:val="el-GR" w:eastAsia="el-GR"/>
              </w:rPr>
              <w:t xml:space="preserve">, σύμφωνα με τα διαλαμβανόμενα στις διευκρινίσεις του Κριτηρίου Επιλογής 20 (πχ επιχειρηματίας σε περίπτωση ατομικής επιχείρησης  </w:t>
            </w:r>
            <w:proofErr w:type="spellStart"/>
            <w:r w:rsidRPr="009F4CC0">
              <w:rPr>
                <w:color w:val="000000"/>
                <w:szCs w:val="20"/>
                <w:lang w:val="el-GR" w:eastAsia="el-GR"/>
              </w:rPr>
              <w:t>κλπ</w:t>
            </w:r>
            <w:proofErr w:type="spellEnd"/>
            <w:r w:rsidRPr="009F4CC0">
              <w:rPr>
                <w:color w:val="000000"/>
                <w:szCs w:val="20"/>
                <w:lang w:val="el-GR" w:eastAsia="el-GR"/>
              </w:rPr>
              <w:t>)</w:t>
            </w:r>
          </w:p>
        </w:tc>
      </w:tr>
      <w:tr w:rsidR="00AB5F79" w:rsidRPr="00186A29" w:rsidTr="00E85788">
        <w:trPr>
          <w:trHeight w:val="25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B5F79" w:rsidRPr="009F4CC0" w:rsidRDefault="00AB5F79" w:rsidP="00AB5F79">
            <w:pPr>
              <w:suppressAutoHyphens w:val="0"/>
              <w:spacing w:line="240" w:lineRule="auto"/>
              <w:jc w:val="left"/>
              <w:rPr>
                <w:color w:val="000000"/>
                <w:szCs w:val="20"/>
                <w:lang w:val="el-GR" w:eastAsia="el-GR"/>
              </w:rPr>
            </w:pPr>
            <w:r w:rsidRPr="009F4CC0">
              <w:rPr>
                <w:color w:val="000000"/>
                <w:szCs w:val="20"/>
                <w:lang w:val="el-GR" w:eastAsia="el-GR"/>
              </w:rPr>
              <w:t xml:space="preserve">(γ): Περιγράφεται το κύριο εργασιακό αντικείμενο εντός της επιχείρησης </w:t>
            </w:r>
          </w:p>
        </w:tc>
      </w:tr>
      <w:tr w:rsidR="00AB5F79" w:rsidRPr="00186A29" w:rsidTr="00E85788">
        <w:trPr>
          <w:trHeight w:val="25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B5F79" w:rsidRPr="00AB5F79" w:rsidRDefault="00AB5F79" w:rsidP="00AB5F79">
            <w:pPr>
              <w:suppressAutoHyphens w:val="0"/>
              <w:spacing w:line="240" w:lineRule="auto"/>
              <w:jc w:val="left"/>
              <w:rPr>
                <w:color w:val="000000"/>
                <w:szCs w:val="20"/>
                <w:lang w:val="el-GR" w:eastAsia="el-GR"/>
              </w:rPr>
            </w:pPr>
            <w:r w:rsidRPr="00AB5F79">
              <w:rPr>
                <w:color w:val="000000"/>
                <w:szCs w:val="20"/>
                <w:lang w:val="el-GR" w:eastAsia="el-GR"/>
              </w:rPr>
              <w:t>(δ): Γράφεται το αριθμητικό 1 στην κατάλληλη στήλη, ώστε να γίνει η χωριστή άθροιση ανδρών και γυναικών</w:t>
            </w:r>
          </w:p>
        </w:tc>
      </w:tr>
      <w:tr w:rsidR="00AB5F79" w:rsidRPr="00186A29" w:rsidTr="00E85788">
        <w:trPr>
          <w:trHeight w:val="255"/>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B5F79" w:rsidRPr="00AB5F79" w:rsidRDefault="00AB5F79" w:rsidP="00AB5F79">
            <w:pPr>
              <w:suppressAutoHyphens w:val="0"/>
              <w:spacing w:line="240" w:lineRule="auto"/>
              <w:jc w:val="left"/>
              <w:rPr>
                <w:color w:val="000000"/>
                <w:szCs w:val="20"/>
                <w:lang w:val="el-GR" w:eastAsia="el-GR"/>
              </w:rPr>
            </w:pPr>
            <w:r w:rsidRPr="00AB5F79">
              <w:rPr>
                <w:color w:val="000000"/>
                <w:szCs w:val="20"/>
                <w:lang w:val="el-GR" w:eastAsia="el-GR"/>
              </w:rPr>
              <w:t>(ε): ΕΜΕ = Ετήσιες Μονάδες Εργασίας (ισοδύναμες θέσεις εργασίας). Ο υπολογισμός γίνεται με τον τύπο: ΕΜΕ= [ΩΡΕΣ ανά ΕΒΔΟΜΑΔΑ / 40) * (ΜΗΝΕΣ ανά έτος / 12)</w:t>
            </w:r>
          </w:p>
        </w:tc>
      </w:tr>
    </w:tbl>
    <w:p w:rsidR="00920D17" w:rsidRPr="00481954" w:rsidRDefault="00920D17">
      <w:pPr>
        <w:suppressAutoHyphens w:val="0"/>
        <w:spacing w:line="240" w:lineRule="auto"/>
        <w:jc w:val="left"/>
        <w:rPr>
          <w:b/>
          <w:bCs/>
          <w:lang w:val="el-GR" w:eastAsia="el-GR"/>
        </w:rPr>
      </w:pPr>
    </w:p>
    <w:sectPr w:rsidR="00920D17" w:rsidRPr="00481954" w:rsidSect="003B6E47">
      <w:pgSz w:w="16838" w:h="11906" w:orient="landscape"/>
      <w:pgMar w:top="425" w:right="907" w:bottom="1559" w:left="567"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0D" w:rsidRDefault="00A8490D">
      <w:pPr>
        <w:spacing w:line="240" w:lineRule="auto"/>
      </w:pPr>
      <w:r>
        <w:separator/>
      </w:r>
    </w:p>
  </w:endnote>
  <w:endnote w:type="continuationSeparator" w:id="0">
    <w:p w:rsidR="00A8490D" w:rsidRDefault="00A84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HellasAlla">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226529769"/>
      <w:docPartObj>
        <w:docPartGallery w:val="Page Numbers (Bottom of Page)"/>
        <w:docPartUnique/>
      </w:docPartObj>
    </w:sdtPr>
    <w:sdtContent>
      <w:sdt>
        <w:sdtPr>
          <w:rPr>
            <w:szCs w:val="20"/>
          </w:rPr>
          <w:id w:val="1432930331"/>
          <w:docPartObj>
            <w:docPartGallery w:val="Page Numbers (Top of Page)"/>
            <w:docPartUnique/>
          </w:docPartObj>
        </w:sdtPr>
        <w:sdtContent>
          <w:p w:rsidR="00186A29" w:rsidRPr="00332648" w:rsidRDefault="00186A29" w:rsidP="00332648">
            <w:pPr>
              <w:pStyle w:val="a4"/>
              <w:jc w:val="right"/>
              <w:rPr>
                <w:szCs w:val="20"/>
              </w:rPr>
            </w:pPr>
            <w:r w:rsidRPr="00332648">
              <w:rPr>
                <w:szCs w:val="20"/>
                <w:lang w:val="el-GR"/>
              </w:rPr>
              <w:t xml:space="preserve">Σελίδα </w:t>
            </w:r>
            <w:r w:rsidRPr="00332648">
              <w:rPr>
                <w:b/>
                <w:bCs/>
                <w:szCs w:val="20"/>
              </w:rPr>
              <w:fldChar w:fldCharType="begin"/>
            </w:r>
            <w:r w:rsidRPr="00332648">
              <w:rPr>
                <w:b/>
                <w:bCs/>
                <w:szCs w:val="20"/>
              </w:rPr>
              <w:instrText>PAGE</w:instrText>
            </w:r>
            <w:r w:rsidRPr="00332648">
              <w:rPr>
                <w:b/>
                <w:bCs/>
                <w:szCs w:val="20"/>
              </w:rPr>
              <w:fldChar w:fldCharType="separate"/>
            </w:r>
            <w:r w:rsidR="00431001">
              <w:rPr>
                <w:b/>
                <w:bCs/>
                <w:noProof/>
                <w:szCs w:val="20"/>
              </w:rPr>
              <w:t>3</w:t>
            </w:r>
            <w:r w:rsidRPr="00332648">
              <w:rPr>
                <w:b/>
                <w:bCs/>
                <w:szCs w:val="20"/>
              </w:rPr>
              <w:fldChar w:fldCharType="end"/>
            </w:r>
            <w:r w:rsidRPr="00332648">
              <w:rPr>
                <w:szCs w:val="20"/>
                <w:lang w:val="el-GR"/>
              </w:rPr>
              <w:t xml:space="preserve"> από </w:t>
            </w:r>
            <w:r w:rsidRPr="00332648">
              <w:rPr>
                <w:b/>
                <w:bCs/>
                <w:szCs w:val="20"/>
              </w:rPr>
              <w:fldChar w:fldCharType="begin"/>
            </w:r>
            <w:r w:rsidRPr="00332648">
              <w:rPr>
                <w:b/>
                <w:bCs/>
                <w:szCs w:val="20"/>
              </w:rPr>
              <w:instrText>NUMPAGES</w:instrText>
            </w:r>
            <w:r w:rsidRPr="00332648">
              <w:rPr>
                <w:b/>
                <w:bCs/>
                <w:szCs w:val="20"/>
              </w:rPr>
              <w:fldChar w:fldCharType="separate"/>
            </w:r>
            <w:r w:rsidR="00431001">
              <w:rPr>
                <w:b/>
                <w:bCs/>
                <w:noProof/>
                <w:szCs w:val="20"/>
              </w:rPr>
              <w:t>51</w:t>
            </w:r>
            <w:r w:rsidRPr="00332648">
              <w:rPr>
                <w:b/>
                <w:bCs/>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53780"/>
      <w:docPartObj>
        <w:docPartGallery w:val="Page Numbers (Bottom of Page)"/>
        <w:docPartUnique/>
      </w:docPartObj>
    </w:sdtPr>
    <w:sdtContent>
      <w:sdt>
        <w:sdtPr>
          <w:id w:val="-1769616900"/>
          <w:docPartObj>
            <w:docPartGallery w:val="Page Numbers (Top of Page)"/>
            <w:docPartUnique/>
          </w:docPartObj>
        </w:sdtPr>
        <w:sdtContent>
          <w:p w:rsidR="00186A29" w:rsidRDefault="00186A29" w:rsidP="00466850">
            <w:pPr>
              <w:pStyle w:val="a4"/>
              <w:jc w:val="right"/>
            </w:pPr>
            <w:r>
              <w:rPr>
                <w:lang w:val="el-GR"/>
              </w:rPr>
              <w:t xml:space="preserve">Σελίδα </w:t>
            </w:r>
            <w:r>
              <w:rPr>
                <w:b/>
                <w:bCs/>
                <w:sz w:val="24"/>
              </w:rPr>
              <w:fldChar w:fldCharType="begin"/>
            </w:r>
            <w:r>
              <w:rPr>
                <w:b/>
                <w:bCs/>
              </w:rPr>
              <w:instrText>PAGE</w:instrText>
            </w:r>
            <w:r>
              <w:rPr>
                <w:b/>
                <w:bCs/>
                <w:sz w:val="24"/>
              </w:rPr>
              <w:fldChar w:fldCharType="separate"/>
            </w:r>
            <w:r w:rsidR="00431001">
              <w:rPr>
                <w:b/>
                <w:bCs/>
                <w:noProof/>
              </w:rPr>
              <w:t>14</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sidR="00431001">
              <w:rPr>
                <w:b/>
                <w:bCs/>
                <w:noProof/>
              </w:rPr>
              <w:t>51</w:t>
            </w:r>
            <w:r>
              <w:rPr>
                <w:b/>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9" w:rsidRPr="00C87459" w:rsidRDefault="00186A29" w:rsidP="00C8745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02706"/>
      <w:docPartObj>
        <w:docPartGallery w:val="Page Numbers (Bottom of Page)"/>
        <w:docPartUnique/>
      </w:docPartObj>
    </w:sdtPr>
    <w:sdtContent>
      <w:sdt>
        <w:sdtPr>
          <w:id w:val="1369104453"/>
          <w:docPartObj>
            <w:docPartGallery w:val="Page Numbers (Top of Page)"/>
            <w:docPartUnique/>
          </w:docPartObj>
        </w:sdtPr>
        <w:sdtContent>
          <w:p w:rsidR="00186A29" w:rsidRPr="00C87459" w:rsidRDefault="00186A29" w:rsidP="00466850">
            <w:pPr>
              <w:pStyle w:val="a4"/>
              <w:jc w:val="right"/>
            </w:pPr>
            <w:r>
              <w:rPr>
                <w:lang w:val="el-GR"/>
              </w:rPr>
              <w:t xml:space="preserve">Σελίδα </w:t>
            </w:r>
            <w:r>
              <w:rPr>
                <w:b/>
                <w:bCs/>
                <w:sz w:val="24"/>
              </w:rPr>
              <w:fldChar w:fldCharType="begin"/>
            </w:r>
            <w:r>
              <w:rPr>
                <w:b/>
                <w:bCs/>
              </w:rPr>
              <w:instrText>PAGE</w:instrText>
            </w:r>
            <w:r>
              <w:rPr>
                <w:b/>
                <w:bCs/>
                <w:sz w:val="24"/>
              </w:rPr>
              <w:fldChar w:fldCharType="separate"/>
            </w:r>
            <w:r w:rsidR="00431001">
              <w:rPr>
                <w:b/>
                <w:bCs/>
                <w:noProof/>
              </w:rPr>
              <w:t>23</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sidR="00431001">
              <w:rPr>
                <w:b/>
                <w:bCs/>
                <w:noProof/>
              </w:rPr>
              <w:t>51</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0D" w:rsidRDefault="00A8490D">
      <w:pPr>
        <w:spacing w:line="240" w:lineRule="auto"/>
      </w:pPr>
      <w:r>
        <w:separator/>
      </w:r>
    </w:p>
  </w:footnote>
  <w:footnote w:type="continuationSeparator" w:id="0">
    <w:p w:rsidR="00A8490D" w:rsidRDefault="00A849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9" w:rsidRDefault="00186A29" w:rsidP="006D4AC9">
    <w:pPr>
      <w:pStyle w:val="a3"/>
      <w:jc w:val="right"/>
    </w:pPr>
    <w:r w:rsidRPr="00D14238">
      <w:rPr>
        <w:b/>
        <w:lang w:val="el-GR"/>
      </w:rPr>
      <w:t xml:space="preserve">ΕΝΤΥΠΟ  </w:t>
    </w:r>
    <w:r w:rsidRPr="00D14238">
      <w:rPr>
        <w:b/>
      </w:rPr>
      <w:t>I</w:t>
    </w:r>
    <w:r w:rsidRPr="00D14238">
      <w:rPr>
        <w:b/>
        <w:lang w:val="el-GR"/>
      </w:rPr>
      <w:t>_2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9" w:rsidRDefault="00186A29">
    <w:pPr>
      <w:pStyle w:val="a3"/>
    </w:pPr>
    <w:r w:rsidRPr="00D14238">
      <w:rPr>
        <w:b/>
        <w:lang w:val="el-GR"/>
      </w:rPr>
      <w:t xml:space="preserve">ΕΝΤΥΠΟ  </w:t>
    </w:r>
    <w:r w:rsidRPr="00D14238">
      <w:rPr>
        <w:b/>
      </w:rPr>
      <w:t>I</w:t>
    </w:r>
    <w:r w:rsidRPr="00D14238">
      <w:rPr>
        <w:b/>
        <w:lang w:val="el-GR"/>
      </w:rPr>
      <w:t>_2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29" w:rsidRDefault="00186A29" w:rsidP="003B6E47">
    <w:pPr>
      <w:pStyle w:val="a3"/>
      <w:jc w:val="right"/>
    </w:pPr>
    <w:r w:rsidRPr="00D14238">
      <w:rPr>
        <w:b/>
        <w:lang w:val="el-GR"/>
      </w:rPr>
      <w:t xml:space="preserve">ΕΝΤΥΠΟ  </w:t>
    </w:r>
    <w:r w:rsidRPr="00D14238">
      <w:rPr>
        <w:b/>
      </w:rPr>
      <w:t>I</w:t>
    </w:r>
    <w:r w:rsidRPr="00D14238">
      <w:rPr>
        <w:b/>
        <w:lang w:val="el-GR"/>
      </w:rPr>
      <w:t>_2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99E"/>
    <w:multiLevelType w:val="hybridMultilevel"/>
    <w:tmpl w:val="0B0E5E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796"/>
    <w:multiLevelType w:val="hybridMultilevel"/>
    <w:tmpl w:val="668434E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 w15:restartNumberingAfterBreak="0">
    <w:nsid w:val="1D30016A"/>
    <w:multiLevelType w:val="hybridMultilevel"/>
    <w:tmpl w:val="006ECD0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7485"/>
    <w:multiLevelType w:val="hybridMultilevel"/>
    <w:tmpl w:val="DFBCB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4C5FB5"/>
    <w:multiLevelType w:val="hybridMultilevel"/>
    <w:tmpl w:val="EF6469E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5" w15:restartNumberingAfterBreak="0">
    <w:nsid w:val="3D814B62"/>
    <w:multiLevelType w:val="hybridMultilevel"/>
    <w:tmpl w:val="49F6E702"/>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ED32A3"/>
    <w:multiLevelType w:val="hybridMultilevel"/>
    <w:tmpl w:val="C7D01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1F565CE"/>
    <w:multiLevelType w:val="hybridMultilevel"/>
    <w:tmpl w:val="FF74B50C"/>
    <w:lvl w:ilvl="0" w:tplc="1A14EA16">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8" w15:restartNumberingAfterBreak="0">
    <w:nsid w:val="638F2427"/>
    <w:multiLevelType w:val="hybridMultilevel"/>
    <w:tmpl w:val="347CC87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3D37254"/>
    <w:multiLevelType w:val="hybridMultilevel"/>
    <w:tmpl w:val="75E43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DD2CE4"/>
    <w:multiLevelType w:val="hybridMultilevel"/>
    <w:tmpl w:val="C7989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99419D"/>
    <w:multiLevelType w:val="hybridMultilevel"/>
    <w:tmpl w:val="D2385E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10"/>
  </w:num>
  <w:num w:numId="7">
    <w:abstractNumId w:val="1"/>
  </w:num>
  <w:num w:numId="8">
    <w:abstractNumId w:val="4"/>
  </w:num>
  <w:num w:numId="9">
    <w:abstractNumId w:val="11"/>
  </w:num>
  <w:num w:numId="10">
    <w:abstractNumId w:val="8"/>
  </w:num>
  <w:num w:numId="11">
    <w:abstractNumId w:val="9"/>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2E"/>
    <w:rsid w:val="00000751"/>
    <w:rsid w:val="000118C2"/>
    <w:rsid w:val="00014EAC"/>
    <w:rsid w:val="00014FBC"/>
    <w:rsid w:val="00015246"/>
    <w:rsid w:val="0002182D"/>
    <w:rsid w:val="00027BCA"/>
    <w:rsid w:val="00031682"/>
    <w:rsid w:val="00043646"/>
    <w:rsid w:val="00057BED"/>
    <w:rsid w:val="000A0F4B"/>
    <w:rsid w:val="000A5CC7"/>
    <w:rsid w:val="000A6D43"/>
    <w:rsid w:val="000B71B7"/>
    <w:rsid w:val="000C0F84"/>
    <w:rsid w:val="000C2178"/>
    <w:rsid w:val="000C2693"/>
    <w:rsid w:val="000C4150"/>
    <w:rsid w:val="000C6C4E"/>
    <w:rsid w:val="000D691D"/>
    <w:rsid w:val="000E45E2"/>
    <w:rsid w:val="000E5BD4"/>
    <w:rsid w:val="000E7CAE"/>
    <w:rsid w:val="000F4AEA"/>
    <w:rsid w:val="000F4DCB"/>
    <w:rsid w:val="0010026C"/>
    <w:rsid w:val="001058F0"/>
    <w:rsid w:val="00106C1C"/>
    <w:rsid w:val="00111657"/>
    <w:rsid w:val="001204CC"/>
    <w:rsid w:val="00122F57"/>
    <w:rsid w:val="00124A4C"/>
    <w:rsid w:val="00133FE6"/>
    <w:rsid w:val="00136B43"/>
    <w:rsid w:val="00137C75"/>
    <w:rsid w:val="0014568C"/>
    <w:rsid w:val="0016495B"/>
    <w:rsid w:val="00183279"/>
    <w:rsid w:val="00186A29"/>
    <w:rsid w:val="00187655"/>
    <w:rsid w:val="00187C59"/>
    <w:rsid w:val="00187D9D"/>
    <w:rsid w:val="00190034"/>
    <w:rsid w:val="001A245B"/>
    <w:rsid w:val="001A760A"/>
    <w:rsid w:val="001B2285"/>
    <w:rsid w:val="001B78DD"/>
    <w:rsid w:val="001C051E"/>
    <w:rsid w:val="001C0C2E"/>
    <w:rsid w:val="001C3B01"/>
    <w:rsid w:val="001C4E56"/>
    <w:rsid w:val="001C6CB1"/>
    <w:rsid w:val="001D244B"/>
    <w:rsid w:val="001D7F38"/>
    <w:rsid w:val="001E0484"/>
    <w:rsid w:val="001E2C8A"/>
    <w:rsid w:val="002003FC"/>
    <w:rsid w:val="00201FBD"/>
    <w:rsid w:val="00206668"/>
    <w:rsid w:val="002120F8"/>
    <w:rsid w:val="00213411"/>
    <w:rsid w:val="0021445A"/>
    <w:rsid w:val="00214A32"/>
    <w:rsid w:val="00214C8F"/>
    <w:rsid w:val="002262D2"/>
    <w:rsid w:val="00227235"/>
    <w:rsid w:val="00247595"/>
    <w:rsid w:val="0026141A"/>
    <w:rsid w:val="00264B50"/>
    <w:rsid w:val="00265CB6"/>
    <w:rsid w:val="0026683F"/>
    <w:rsid w:val="00266EED"/>
    <w:rsid w:val="002671BC"/>
    <w:rsid w:val="0027078B"/>
    <w:rsid w:val="0027150F"/>
    <w:rsid w:val="00273F6D"/>
    <w:rsid w:val="00276A73"/>
    <w:rsid w:val="00277734"/>
    <w:rsid w:val="00277C20"/>
    <w:rsid w:val="00282ED8"/>
    <w:rsid w:val="00285012"/>
    <w:rsid w:val="002A6B8C"/>
    <w:rsid w:val="002B7944"/>
    <w:rsid w:val="002C0924"/>
    <w:rsid w:val="002C375E"/>
    <w:rsid w:val="002D09B0"/>
    <w:rsid w:val="002D1D09"/>
    <w:rsid w:val="002E3846"/>
    <w:rsid w:val="002E535D"/>
    <w:rsid w:val="002F492C"/>
    <w:rsid w:val="003002E1"/>
    <w:rsid w:val="00302D8F"/>
    <w:rsid w:val="00305199"/>
    <w:rsid w:val="00306940"/>
    <w:rsid w:val="0031322C"/>
    <w:rsid w:val="00323D72"/>
    <w:rsid w:val="0032454E"/>
    <w:rsid w:val="00325BE6"/>
    <w:rsid w:val="00332648"/>
    <w:rsid w:val="00334477"/>
    <w:rsid w:val="003405C2"/>
    <w:rsid w:val="00343572"/>
    <w:rsid w:val="00357E4D"/>
    <w:rsid w:val="00360ED8"/>
    <w:rsid w:val="00362331"/>
    <w:rsid w:val="003638D5"/>
    <w:rsid w:val="003702C5"/>
    <w:rsid w:val="00372FD5"/>
    <w:rsid w:val="00376C44"/>
    <w:rsid w:val="0038067B"/>
    <w:rsid w:val="00380B97"/>
    <w:rsid w:val="00386889"/>
    <w:rsid w:val="00387C9E"/>
    <w:rsid w:val="003A54B0"/>
    <w:rsid w:val="003A7C7C"/>
    <w:rsid w:val="003B3D33"/>
    <w:rsid w:val="003B6E47"/>
    <w:rsid w:val="003E4C12"/>
    <w:rsid w:val="003E4E8B"/>
    <w:rsid w:val="003F1ABC"/>
    <w:rsid w:val="00402967"/>
    <w:rsid w:val="004064BD"/>
    <w:rsid w:val="00407F96"/>
    <w:rsid w:val="004128C5"/>
    <w:rsid w:val="00414D2F"/>
    <w:rsid w:val="00415AC1"/>
    <w:rsid w:val="00420EFA"/>
    <w:rsid w:val="00421D51"/>
    <w:rsid w:val="00422441"/>
    <w:rsid w:val="00424813"/>
    <w:rsid w:val="004249C9"/>
    <w:rsid w:val="00431001"/>
    <w:rsid w:val="00433515"/>
    <w:rsid w:val="00434A7E"/>
    <w:rsid w:val="004367A0"/>
    <w:rsid w:val="0044094B"/>
    <w:rsid w:val="004443C6"/>
    <w:rsid w:val="00453359"/>
    <w:rsid w:val="004548EB"/>
    <w:rsid w:val="00466850"/>
    <w:rsid w:val="00467389"/>
    <w:rsid w:val="004738E9"/>
    <w:rsid w:val="004741A2"/>
    <w:rsid w:val="00475C8C"/>
    <w:rsid w:val="00477FE8"/>
    <w:rsid w:val="00481954"/>
    <w:rsid w:val="0048644B"/>
    <w:rsid w:val="00493F1B"/>
    <w:rsid w:val="004A141F"/>
    <w:rsid w:val="004A3E85"/>
    <w:rsid w:val="004C0392"/>
    <w:rsid w:val="004C3192"/>
    <w:rsid w:val="004C4F2F"/>
    <w:rsid w:val="004D5B47"/>
    <w:rsid w:val="004D71E2"/>
    <w:rsid w:val="004D730E"/>
    <w:rsid w:val="004E5B20"/>
    <w:rsid w:val="00513E20"/>
    <w:rsid w:val="0054252D"/>
    <w:rsid w:val="00544B20"/>
    <w:rsid w:val="00553AA4"/>
    <w:rsid w:val="00561700"/>
    <w:rsid w:val="005824B0"/>
    <w:rsid w:val="005845BD"/>
    <w:rsid w:val="005907FE"/>
    <w:rsid w:val="00591DFF"/>
    <w:rsid w:val="0059444C"/>
    <w:rsid w:val="005A0800"/>
    <w:rsid w:val="005B39DE"/>
    <w:rsid w:val="005C12FE"/>
    <w:rsid w:val="005D34C7"/>
    <w:rsid w:val="005E1639"/>
    <w:rsid w:val="005E535F"/>
    <w:rsid w:val="005F2654"/>
    <w:rsid w:val="006055D7"/>
    <w:rsid w:val="0062064A"/>
    <w:rsid w:val="006321F1"/>
    <w:rsid w:val="0063654C"/>
    <w:rsid w:val="00637BF8"/>
    <w:rsid w:val="006523FC"/>
    <w:rsid w:val="00653782"/>
    <w:rsid w:val="00655C24"/>
    <w:rsid w:val="006602E4"/>
    <w:rsid w:val="00660699"/>
    <w:rsid w:val="00664089"/>
    <w:rsid w:val="00682456"/>
    <w:rsid w:val="0068394A"/>
    <w:rsid w:val="00686E6A"/>
    <w:rsid w:val="0069360C"/>
    <w:rsid w:val="006B0F32"/>
    <w:rsid w:val="006B214C"/>
    <w:rsid w:val="006D4AC9"/>
    <w:rsid w:val="006D56E7"/>
    <w:rsid w:val="006F4E67"/>
    <w:rsid w:val="00704F97"/>
    <w:rsid w:val="0070530F"/>
    <w:rsid w:val="007056C8"/>
    <w:rsid w:val="007060F6"/>
    <w:rsid w:val="00707E76"/>
    <w:rsid w:val="00710CCD"/>
    <w:rsid w:val="007161FC"/>
    <w:rsid w:val="00717E41"/>
    <w:rsid w:val="007201C9"/>
    <w:rsid w:val="0072182E"/>
    <w:rsid w:val="00741B48"/>
    <w:rsid w:val="007560B8"/>
    <w:rsid w:val="00773E20"/>
    <w:rsid w:val="0077752D"/>
    <w:rsid w:val="00780167"/>
    <w:rsid w:val="0078247D"/>
    <w:rsid w:val="00783A03"/>
    <w:rsid w:val="0078597C"/>
    <w:rsid w:val="00791BCE"/>
    <w:rsid w:val="00793A51"/>
    <w:rsid w:val="007B0F36"/>
    <w:rsid w:val="007B7DD8"/>
    <w:rsid w:val="007C5E21"/>
    <w:rsid w:val="007D7240"/>
    <w:rsid w:val="007E2237"/>
    <w:rsid w:val="007E533E"/>
    <w:rsid w:val="007F0D53"/>
    <w:rsid w:val="007F1BF6"/>
    <w:rsid w:val="007F3CFB"/>
    <w:rsid w:val="00800116"/>
    <w:rsid w:val="008025D8"/>
    <w:rsid w:val="00806258"/>
    <w:rsid w:val="008068A7"/>
    <w:rsid w:val="0081230D"/>
    <w:rsid w:val="0081274B"/>
    <w:rsid w:val="008134FE"/>
    <w:rsid w:val="008168B2"/>
    <w:rsid w:val="008265B5"/>
    <w:rsid w:val="00831D0B"/>
    <w:rsid w:val="00833A96"/>
    <w:rsid w:val="0084137E"/>
    <w:rsid w:val="0084543E"/>
    <w:rsid w:val="00845C37"/>
    <w:rsid w:val="00850776"/>
    <w:rsid w:val="00861E6E"/>
    <w:rsid w:val="00865ECA"/>
    <w:rsid w:val="00867A69"/>
    <w:rsid w:val="00881BFC"/>
    <w:rsid w:val="0088652D"/>
    <w:rsid w:val="00892C48"/>
    <w:rsid w:val="0089540C"/>
    <w:rsid w:val="00895BF5"/>
    <w:rsid w:val="008A5631"/>
    <w:rsid w:val="008A7DF2"/>
    <w:rsid w:val="008B383B"/>
    <w:rsid w:val="008B446D"/>
    <w:rsid w:val="008B4C56"/>
    <w:rsid w:val="008B554E"/>
    <w:rsid w:val="008C55E7"/>
    <w:rsid w:val="008D211D"/>
    <w:rsid w:val="008D44A5"/>
    <w:rsid w:val="008F0977"/>
    <w:rsid w:val="008F5DB6"/>
    <w:rsid w:val="00902820"/>
    <w:rsid w:val="00916612"/>
    <w:rsid w:val="00917040"/>
    <w:rsid w:val="00920D17"/>
    <w:rsid w:val="0092674E"/>
    <w:rsid w:val="009354EA"/>
    <w:rsid w:val="00945646"/>
    <w:rsid w:val="009464B5"/>
    <w:rsid w:val="00947832"/>
    <w:rsid w:val="009552B3"/>
    <w:rsid w:val="009744DD"/>
    <w:rsid w:val="00983258"/>
    <w:rsid w:val="00985CEB"/>
    <w:rsid w:val="009A32A3"/>
    <w:rsid w:val="009A6D59"/>
    <w:rsid w:val="009B01B6"/>
    <w:rsid w:val="009B4382"/>
    <w:rsid w:val="009C2FBA"/>
    <w:rsid w:val="009D2A0B"/>
    <w:rsid w:val="009D47A8"/>
    <w:rsid w:val="009D6014"/>
    <w:rsid w:val="009D79CB"/>
    <w:rsid w:val="009E766C"/>
    <w:rsid w:val="009F0447"/>
    <w:rsid w:val="009F1E2E"/>
    <w:rsid w:val="009F4CC0"/>
    <w:rsid w:val="00A05E33"/>
    <w:rsid w:val="00A0661F"/>
    <w:rsid w:val="00A06E14"/>
    <w:rsid w:val="00A13739"/>
    <w:rsid w:val="00A154B3"/>
    <w:rsid w:val="00A24D9C"/>
    <w:rsid w:val="00A26CA3"/>
    <w:rsid w:val="00A334F4"/>
    <w:rsid w:val="00A35AD8"/>
    <w:rsid w:val="00A57377"/>
    <w:rsid w:val="00A6180F"/>
    <w:rsid w:val="00A61C44"/>
    <w:rsid w:val="00A61E2F"/>
    <w:rsid w:val="00A64C16"/>
    <w:rsid w:val="00A65C51"/>
    <w:rsid w:val="00A675C5"/>
    <w:rsid w:val="00A8021D"/>
    <w:rsid w:val="00A8398F"/>
    <w:rsid w:val="00A8490D"/>
    <w:rsid w:val="00A84D97"/>
    <w:rsid w:val="00A94662"/>
    <w:rsid w:val="00A96775"/>
    <w:rsid w:val="00AA2E95"/>
    <w:rsid w:val="00AA50A9"/>
    <w:rsid w:val="00AB0893"/>
    <w:rsid w:val="00AB5F79"/>
    <w:rsid w:val="00AC34AA"/>
    <w:rsid w:val="00AC729D"/>
    <w:rsid w:val="00AD46C0"/>
    <w:rsid w:val="00AD5BF5"/>
    <w:rsid w:val="00AE2AE2"/>
    <w:rsid w:val="00AE50C9"/>
    <w:rsid w:val="00AF1989"/>
    <w:rsid w:val="00AF3C72"/>
    <w:rsid w:val="00B10DDE"/>
    <w:rsid w:val="00B2056E"/>
    <w:rsid w:val="00B33229"/>
    <w:rsid w:val="00B35914"/>
    <w:rsid w:val="00B42BB7"/>
    <w:rsid w:val="00B473B7"/>
    <w:rsid w:val="00B534B8"/>
    <w:rsid w:val="00B552F9"/>
    <w:rsid w:val="00B5576A"/>
    <w:rsid w:val="00B57715"/>
    <w:rsid w:val="00B66D49"/>
    <w:rsid w:val="00B7439B"/>
    <w:rsid w:val="00B92529"/>
    <w:rsid w:val="00B977D8"/>
    <w:rsid w:val="00BA120F"/>
    <w:rsid w:val="00BA7697"/>
    <w:rsid w:val="00BB6C07"/>
    <w:rsid w:val="00BB79B8"/>
    <w:rsid w:val="00BC205A"/>
    <w:rsid w:val="00BD3438"/>
    <w:rsid w:val="00BD7EB2"/>
    <w:rsid w:val="00BE5364"/>
    <w:rsid w:val="00BE6BBB"/>
    <w:rsid w:val="00BF0BAA"/>
    <w:rsid w:val="00BF1281"/>
    <w:rsid w:val="00BF1F0A"/>
    <w:rsid w:val="00C00083"/>
    <w:rsid w:val="00C053A0"/>
    <w:rsid w:val="00C27565"/>
    <w:rsid w:val="00C30B5D"/>
    <w:rsid w:val="00C34B08"/>
    <w:rsid w:val="00C504DE"/>
    <w:rsid w:val="00C5128E"/>
    <w:rsid w:val="00C701D5"/>
    <w:rsid w:val="00C750A5"/>
    <w:rsid w:val="00C77109"/>
    <w:rsid w:val="00C829E4"/>
    <w:rsid w:val="00C832B8"/>
    <w:rsid w:val="00C8535E"/>
    <w:rsid w:val="00C87459"/>
    <w:rsid w:val="00C90397"/>
    <w:rsid w:val="00C921E2"/>
    <w:rsid w:val="00C92666"/>
    <w:rsid w:val="00C92A8D"/>
    <w:rsid w:val="00C97985"/>
    <w:rsid w:val="00CA3A62"/>
    <w:rsid w:val="00CA5581"/>
    <w:rsid w:val="00CA6A35"/>
    <w:rsid w:val="00CB0CB3"/>
    <w:rsid w:val="00CC29B1"/>
    <w:rsid w:val="00CD5A74"/>
    <w:rsid w:val="00CD7E2F"/>
    <w:rsid w:val="00CE7DB2"/>
    <w:rsid w:val="00CF4D2F"/>
    <w:rsid w:val="00CF65E2"/>
    <w:rsid w:val="00D14238"/>
    <w:rsid w:val="00D15472"/>
    <w:rsid w:val="00D16390"/>
    <w:rsid w:val="00D20089"/>
    <w:rsid w:val="00D20B7D"/>
    <w:rsid w:val="00D26AC2"/>
    <w:rsid w:val="00D31FB6"/>
    <w:rsid w:val="00D32068"/>
    <w:rsid w:val="00D34ACA"/>
    <w:rsid w:val="00D36F5E"/>
    <w:rsid w:val="00D450B3"/>
    <w:rsid w:val="00D5528A"/>
    <w:rsid w:val="00D566B5"/>
    <w:rsid w:val="00D56A97"/>
    <w:rsid w:val="00D65E9A"/>
    <w:rsid w:val="00D661BF"/>
    <w:rsid w:val="00D7137D"/>
    <w:rsid w:val="00D72EC2"/>
    <w:rsid w:val="00D74AA3"/>
    <w:rsid w:val="00D7537A"/>
    <w:rsid w:val="00D803B1"/>
    <w:rsid w:val="00D835BD"/>
    <w:rsid w:val="00D8586A"/>
    <w:rsid w:val="00D8625C"/>
    <w:rsid w:val="00D9371B"/>
    <w:rsid w:val="00DB6A52"/>
    <w:rsid w:val="00DC5B19"/>
    <w:rsid w:val="00DD0C05"/>
    <w:rsid w:val="00DF4424"/>
    <w:rsid w:val="00E04AE8"/>
    <w:rsid w:val="00E23CC5"/>
    <w:rsid w:val="00E25A0A"/>
    <w:rsid w:val="00E40AA0"/>
    <w:rsid w:val="00E43884"/>
    <w:rsid w:val="00E4565E"/>
    <w:rsid w:val="00E53817"/>
    <w:rsid w:val="00E53B07"/>
    <w:rsid w:val="00E54C79"/>
    <w:rsid w:val="00E64E3C"/>
    <w:rsid w:val="00E65567"/>
    <w:rsid w:val="00E837A7"/>
    <w:rsid w:val="00E85788"/>
    <w:rsid w:val="00E94CCC"/>
    <w:rsid w:val="00E97CC6"/>
    <w:rsid w:val="00EA5BAF"/>
    <w:rsid w:val="00EB56FB"/>
    <w:rsid w:val="00EB5A98"/>
    <w:rsid w:val="00EB7B73"/>
    <w:rsid w:val="00EC5A6B"/>
    <w:rsid w:val="00EC7AAE"/>
    <w:rsid w:val="00EC7DA4"/>
    <w:rsid w:val="00EF3815"/>
    <w:rsid w:val="00EF3C43"/>
    <w:rsid w:val="00EF4387"/>
    <w:rsid w:val="00EF61DE"/>
    <w:rsid w:val="00F154E4"/>
    <w:rsid w:val="00F1589B"/>
    <w:rsid w:val="00F22174"/>
    <w:rsid w:val="00F247F8"/>
    <w:rsid w:val="00F346FF"/>
    <w:rsid w:val="00F35A3D"/>
    <w:rsid w:val="00F568A6"/>
    <w:rsid w:val="00F6617C"/>
    <w:rsid w:val="00F7109B"/>
    <w:rsid w:val="00F7562D"/>
    <w:rsid w:val="00F76BEF"/>
    <w:rsid w:val="00F77CCA"/>
    <w:rsid w:val="00F867F7"/>
    <w:rsid w:val="00FA4589"/>
    <w:rsid w:val="00FA5DE4"/>
    <w:rsid w:val="00FA7E2F"/>
    <w:rsid w:val="00FB1307"/>
    <w:rsid w:val="00FC3ED6"/>
    <w:rsid w:val="00FC40F6"/>
    <w:rsid w:val="00FC46C8"/>
    <w:rsid w:val="00FC5CF0"/>
    <w:rsid w:val="00FC66A4"/>
    <w:rsid w:val="00FC6B3E"/>
    <w:rsid w:val="00FD1FC8"/>
    <w:rsid w:val="00FD7F79"/>
    <w:rsid w:val="00FF4E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4065F0-7B43-49B6-84F1-8305755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rsid w:val="00A8398F"/>
    <w:rPr>
      <w:rFonts w:ascii="Arial" w:eastAsia="Times New Roman" w:hAnsi="Arial" w:cs="Times New Roman"/>
      <w:b/>
      <w:sz w:val="20"/>
      <w:szCs w:val="20"/>
      <w:lang w:eastAsia="el-GR"/>
    </w:rPr>
  </w:style>
  <w:style w:type="character" w:customStyle="1" w:styleId="6Char">
    <w:name w:val="Επικεφαλίδα 6 Char"/>
    <w:basedOn w:val="a0"/>
    <w:link w:val="6"/>
    <w:rsid w:val="00A8398F"/>
    <w:rPr>
      <w:rFonts w:ascii="Arial" w:eastAsia="Times New Roman" w:hAnsi="Arial" w:cs="Arial"/>
      <w:b/>
      <w:bCs/>
      <w:sz w:val="32"/>
      <w:szCs w:val="32"/>
      <w:lang w:eastAsia="el-GR"/>
    </w:rPr>
  </w:style>
  <w:style w:type="character" w:customStyle="1" w:styleId="7Char">
    <w:name w:val="Επικεφαλίδα 7 Char"/>
    <w:basedOn w:val="a0"/>
    <w:link w:val="7"/>
    <w:rsid w:val="00A8398F"/>
    <w:rPr>
      <w:rFonts w:ascii="Cambria" w:eastAsia="Times New Roman" w:hAnsi="Cambria" w:cs="Cambria"/>
      <w:i/>
      <w:iCs/>
      <w:color w:val="243F60"/>
      <w:lang w:eastAsia="el-GR"/>
    </w:rPr>
  </w:style>
  <w:style w:type="character" w:customStyle="1" w:styleId="8Char">
    <w:name w:val="Επικεφαλίδα 8 Char"/>
    <w:basedOn w:val="a0"/>
    <w:link w:val="8"/>
    <w:rsid w:val="00A8398F"/>
    <w:rPr>
      <w:rFonts w:ascii="Arial" w:eastAsia="Times New Roman" w:hAnsi="Arial" w:cs="Arial"/>
      <w:b/>
      <w:bCs/>
      <w:sz w:val="24"/>
      <w:szCs w:val="24"/>
      <w:lang w:eastAsia="el-GR"/>
    </w:rPr>
  </w:style>
  <w:style w:type="character" w:customStyle="1" w:styleId="9Char">
    <w:name w:val="Επικεφαλίδα 9 Char"/>
    <w:basedOn w:val="a0"/>
    <w:link w:val="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iPriority w:val="99"/>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rsid w:val="00A8398F"/>
    <w:rPr>
      <w:rFonts w:ascii="Arial" w:eastAsia="Times New Roman" w:hAnsi="Arial" w:cs="Times New Roman"/>
      <w:szCs w:val="20"/>
      <w:lang w:eastAsia="el-GR"/>
    </w:rPr>
  </w:style>
  <w:style w:type="paragraph" w:styleId="a7">
    <w:name w:val="List Paragraph"/>
    <w:basedOn w:val="a"/>
    <w:uiPriority w:val="99"/>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semiHidden/>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semiHidden/>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rsid w:val="00A8398F"/>
    <w:rPr>
      <w:rFonts w:ascii="Arial" w:eastAsia="Times New Roman" w:hAnsi="Arial" w:cs="Arial"/>
      <w:b/>
      <w:bCs/>
      <w:lang w:eastAsia="el-GR"/>
    </w:rPr>
  </w:style>
  <w:style w:type="character" w:customStyle="1" w:styleId="Chara">
    <w:name w:val="Κείμενο σημείωσης τέλους Char"/>
    <w:link w:val="af1"/>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uiPriority w:val="59"/>
    <w:rsid w:val="006D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626">
      <w:bodyDiv w:val="1"/>
      <w:marLeft w:val="0"/>
      <w:marRight w:val="0"/>
      <w:marTop w:val="0"/>
      <w:marBottom w:val="0"/>
      <w:divBdr>
        <w:top w:val="none" w:sz="0" w:space="0" w:color="auto"/>
        <w:left w:val="none" w:sz="0" w:space="0" w:color="auto"/>
        <w:bottom w:val="none" w:sz="0" w:space="0" w:color="auto"/>
        <w:right w:val="none" w:sz="0" w:space="0" w:color="auto"/>
      </w:divBdr>
    </w:div>
    <w:div w:id="58525574">
      <w:bodyDiv w:val="1"/>
      <w:marLeft w:val="0"/>
      <w:marRight w:val="0"/>
      <w:marTop w:val="0"/>
      <w:marBottom w:val="0"/>
      <w:divBdr>
        <w:top w:val="none" w:sz="0" w:space="0" w:color="auto"/>
        <w:left w:val="none" w:sz="0" w:space="0" w:color="auto"/>
        <w:bottom w:val="none" w:sz="0" w:space="0" w:color="auto"/>
        <w:right w:val="none" w:sz="0" w:space="0" w:color="auto"/>
      </w:divBdr>
    </w:div>
    <w:div w:id="117185768">
      <w:bodyDiv w:val="1"/>
      <w:marLeft w:val="0"/>
      <w:marRight w:val="0"/>
      <w:marTop w:val="0"/>
      <w:marBottom w:val="0"/>
      <w:divBdr>
        <w:top w:val="none" w:sz="0" w:space="0" w:color="auto"/>
        <w:left w:val="none" w:sz="0" w:space="0" w:color="auto"/>
        <w:bottom w:val="none" w:sz="0" w:space="0" w:color="auto"/>
        <w:right w:val="none" w:sz="0" w:space="0" w:color="auto"/>
      </w:divBdr>
    </w:div>
    <w:div w:id="140316099">
      <w:bodyDiv w:val="1"/>
      <w:marLeft w:val="0"/>
      <w:marRight w:val="0"/>
      <w:marTop w:val="0"/>
      <w:marBottom w:val="0"/>
      <w:divBdr>
        <w:top w:val="none" w:sz="0" w:space="0" w:color="auto"/>
        <w:left w:val="none" w:sz="0" w:space="0" w:color="auto"/>
        <w:bottom w:val="none" w:sz="0" w:space="0" w:color="auto"/>
        <w:right w:val="none" w:sz="0" w:space="0" w:color="auto"/>
      </w:divBdr>
    </w:div>
    <w:div w:id="171187001">
      <w:bodyDiv w:val="1"/>
      <w:marLeft w:val="0"/>
      <w:marRight w:val="0"/>
      <w:marTop w:val="0"/>
      <w:marBottom w:val="0"/>
      <w:divBdr>
        <w:top w:val="none" w:sz="0" w:space="0" w:color="auto"/>
        <w:left w:val="none" w:sz="0" w:space="0" w:color="auto"/>
        <w:bottom w:val="none" w:sz="0" w:space="0" w:color="auto"/>
        <w:right w:val="none" w:sz="0" w:space="0" w:color="auto"/>
      </w:divBdr>
    </w:div>
    <w:div w:id="207107396">
      <w:bodyDiv w:val="1"/>
      <w:marLeft w:val="0"/>
      <w:marRight w:val="0"/>
      <w:marTop w:val="0"/>
      <w:marBottom w:val="0"/>
      <w:divBdr>
        <w:top w:val="none" w:sz="0" w:space="0" w:color="auto"/>
        <w:left w:val="none" w:sz="0" w:space="0" w:color="auto"/>
        <w:bottom w:val="none" w:sz="0" w:space="0" w:color="auto"/>
        <w:right w:val="none" w:sz="0" w:space="0" w:color="auto"/>
      </w:divBdr>
    </w:div>
    <w:div w:id="229119581">
      <w:bodyDiv w:val="1"/>
      <w:marLeft w:val="0"/>
      <w:marRight w:val="0"/>
      <w:marTop w:val="0"/>
      <w:marBottom w:val="0"/>
      <w:divBdr>
        <w:top w:val="none" w:sz="0" w:space="0" w:color="auto"/>
        <w:left w:val="none" w:sz="0" w:space="0" w:color="auto"/>
        <w:bottom w:val="none" w:sz="0" w:space="0" w:color="auto"/>
        <w:right w:val="none" w:sz="0" w:space="0" w:color="auto"/>
      </w:divBdr>
    </w:div>
    <w:div w:id="234096852">
      <w:bodyDiv w:val="1"/>
      <w:marLeft w:val="0"/>
      <w:marRight w:val="0"/>
      <w:marTop w:val="0"/>
      <w:marBottom w:val="0"/>
      <w:divBdr>
        <w:top w:val="none" w:sz="0" w:space="0" w:color="auto"/>
        <w:left w:val="none" w:sz="0" w:space="0" w:color="auto"/>
        <w:bottom w:val="none" w:sz="0" w:space="0" w:color="auto"/>
        <w:right w:val="none" w:sz="0" w:space="0" w:color="auto"/>
      </w:divBdr>
    </w:div>
    <w:div w:id="297149668">
      <w:bodyDiv w:val="1"/>
      <w:marLeft w:val="0"/>
      <w:marRight w:val="0"/>
      <w:marTop w:val="0"/>
      <w:marBottom w:val="0"/>
      <w:divBdr>
        <w:top w:val="none" w:sz="0" w:space="0" w:color="auto"/>
        <w:left w:val="none" w:sz="0" w:space="0" w:color="auto"/>
        <w:bottom w:val="none" w:sz="0" w:space="0" w:color="auto"/>
        <w:right w:val="none" w:sz="0" w:space="0" w:color="auto"/>
      </w:divBdr>
    </w:div>
    <w:div w:id="320738316">
      <w:bodyDiv w:val="1"/>
      <w:marLeft w:val="0"/>
      <w:marRight w:val="0"/>
      <w:marTop w:val="0"/>
      <w:marBottom w:val="0"/>
      <w:divBdr>
        <w:top w:val="none" w:sz="0" w:space="0" w:color="auto"/>
        <w:left w:val="none" w:sz="0" w:space="0" w:color="auto"/>
        <w:bottom w:val="none" w:sz="0" w:space="0" w:color="auto"/>
        <w:right w:val="none" w:sz="0" w:space="0" w:color="auto"/>
      </w:divBdr>
    </w:div>
    <w:div w:id="324481067">
      <w:bodyDiv w:val="1"/>
      <w:marLeft w:val="0"/>
      <w:marRight w:val="0"/>
      <w:marTop w:val="0"/>
      <w:marBottom w:val="0"/>
      <w:divBdr>
        <w:top w:val="none" w:sz="0" w:space="0" w:color="auto"/>
        <w:left w:val="none" w:sz="0" w:space="0" w:color="auto"/>
        <w:bottom w:val="none" w:sz="0" w:space="0" w:color="auto"/>
        <w:right w:val="none" w:sz="0" w:space="0" w:color="auto"/>
      </w:divBdr>
    </w:div>
    <w:div w:id="332807421">
      <w:bodyDiv w:val="1"/>
      <w:marLeft w:val="0"/>
      <w:marRight w:val="0"/>
      <w:marTop w:val="0"/>
      <w:marBottom w:val="0"/>
      <w:divBdr>
        <w:top w:val="none" w:sz="0" w:space="0" w:color="auto"/>
        <w:left w:val="none" w:sz="0" w:space="0" w:color="auto"/>
        <w:bottom w:val="none" w:sz="0" w:space="0" w:color="auto"/>
        <w:right w:val="none" w:sz="0" w:space="0" w:color="auto"/>
      </w:divBdr>
    </w:div>
    <w:div w:id="359555933">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
    <w:div w:id="389115018">
      <w:bodyDiv w:val="1"/>
      <w:marLeft w:val="0"/>
      <w:marRight w:val="0"/>
      <w:marTop w:val="0"/>
      <w:marBottom w:val="0"/>
      <w:divBdr>
        <w:top w:val="none" w:sz="0" w:space="0" w:color="auto"/>
        <w:left w:val="none" w:sz="0" w:space="0" w:color="auto"/>
        <w:bottom w:val="none" w:sz="0" w:space="0" w:color="auto"/>
        <w:right w:val="none" w:sz="0" w:space="0" w:color="auto"/>
      </w:divBdr>
    </w:div>
    <w:div w:id="413086060">
      <w:bodyDiv w:val="1"/>
      <w:marLeft w:val="0"/>
      <w:marRight w:val="0"/>
      <w:marTop w:val="0"/>
      <w:marBottom w:val="0"/>
      <w:divBdr>
        <w:top w:val="none" w:sz="0" w:space="0" w:color="auto"/>
        <w:left w:val="none" w:sz="0" w:space="0" w:color="auto"/>
        <w:bottom w:val="none" w:sz="0" w:space="0" w:color="auto"/>
        <w:right w:val="none" w:sz="0" w:space="0" w:color="auto"/>
      </w:divBdr>
    </w:div>
    <w:div w:id="430591743">
      <w:bodyDiv w:val="1"/>
      <w:marLeft w:val="0"/>
      <w:marRight w:val="0"/>
      <w:marTop w:val="0"/>
      <w:marBottom w:val="0"/>
      <w:divBdr>
        <w:top w:val="none" w:sz="0" w:space="0" w:color="auto"/>
        <w:left w:val="none" w:sz="0" w:space="0" w:color="auto"/>
        <w:bottom w:val="none" w:sz="0" w:space="0" w:color="auto"/>
        <w:right w:val="none" w:sz="0" w:space="0" w:color="auto"/>
      </w:divBdr>
    </w:div>
    <w:div w:id="467674344">
      <w:bodyDiv w:val="1"/>
      <w:marLeft w:val="0"/>
      <w:marRight w:val="0"/>
      <w:marTop w:val="0"/>
      <w:marBottom w:val="0"/>
      <w:divBdr>
        <w:top w:val="none" w:sz="0" w:space="0" w:color="auto"/>
        <w:left w:val="none" w:sz="0" w:space="0" w:color="auto"/>
        <w:bottom w:val="none" w:sz="0" w:space="0" w:color="auto"/>
        <w:right w:val="none" w:sz="0" w:space="0" w:color="auto"/>
      </w:divBdr>
    </w:div>
    <w:div w:id="477116129">
      <w:bodyDiv w:val="1"/>
      <w:marLeft w:val="0"/>
      <w:marRight w:val="0"/>
      <w:marTop w:val="0"/>
      <w:marBottom w:val="0"/>
      <w:divBdr>
        <w:top w:val="none" w:sz="0" w:space="0" w:color="auto"/>
        <w:left w:val="none" w:sz="0" w:space="0" w:color="auto"/>
        <w:bottom w:val="none" w:sz="0" w:space="0" w:color="auto"/>
        <w:right w:val="none" w:sz="0" w:space="0" w:color="auto"/>
      </w:divBdr>
    </w:div>
    <w:div w:id="513568727">
      <w:bodyDiv w:val="1"/>
      <w:marLeft w:val="0"/>
      <w:marRight w:val="0"/>
      <w:marTop w:val="0"/>
      <w:marBottom w:val="0"/>
      <w:divBdr>
        <w:top w:val="none" w:sz="0" w:space="0" w:color="auto"/>
        <w:left w:val="none" w:sz="0" w:space="0" w:color="auto"/>
        <w:bottom w:val="none" w:sz="0" w:space="0" w:color="auto"/>
        <w:right w:val="none" w:sz="0" w:space="0" w:color="auto"/>
      </w:divBdr>
    </w:div>
    <w:div w:id="622342123">
      <w:bodyDiv w:val="1"/>
      <w:marLeft w:val="0"/>
      <w:marRight w:val="0"/>
      <w:marTop w:val="0"/>
      <w:marBottom w:val="0"/>
      <w:divBdr>
        <w:top w:val="none" w:sz="0" w:space="0" w:color="auto"/>
        <w:left w:val="none" w:sz="0" w:space="0" w:color="auto"/>
        <w:bottom w:val="none" w:sz="0" w:space="0" w:color="auto"/>
        <w:right w:val="none" w:sz="0" w:space="0" w:color="auto"/>
      </w:divBdr>
    </w:div>
    <w:div w:id="662973787">
      <w:bodyDiv w:val="1"/>
      <w:marLeft w:val="0"/>
      <w:marRight w:val="0"/>
      <w:marTop w:val="0"/>
      <w:marBottom w:val="0"/>
      <w:divBdr>
        <w:top w:val="none" w:sz="0" w:space="0" w:color="auto"/>
        <w:left w:val="none" w:sz="0" w:space="0" w:color="auto"/>
        <w:bottom w:val="none" w:sz="0" w:space="0" w:color="auto"/>
        <w:right w:val="none" w:sz="0" w:space="0" w:color="auto"/>
      </w:divBdr>
    </w:div>
    <w:div w:id="687215008">
      <w:bodyDiv w:val="1"/>
      <w:marLeft w:val="0"/>
      <w:marRight w:val="0"/>
      <w:marTop w:val="0"/>
      <w:marBottom w:val="0"/>
      <w:divBdr>
        <w:top w:val="none" w:sz="0" w:space="0" w:color="auto"/>
        <w:left w:val="none" w:sz="0" w:space="0" w:color="auto"/>
        <w:bottom w:val="none" w:sz="0" w:space="0" w:color="auto"/>
        <w:right w:val="none" w:sz="0" w:space="0" w:color="auto"/>
      </w:divBdr>
    </w:div>
    <w:div w:id="716244997">
      <w:bodyDiv w:val="1"/>
      <w:marLeft w:val="0"/>
      <w:marRight w:val="0"/>
      <w:marTop w:val="0"/>
      <w:marBottom w:val="0"/>
      <w:divBdr>
        <w:top w:val="none" w:sz="0" w:space="0" w:color="auto"/>
        <w:left w:val="none" w:sz="0" w:space="0" w:color="auto"/>
        <w:bottom w:val="none" w:sz="0" w:space="0" w:color="auto"/>
        <w:right w:val="none" w:sz="0" w:space="0" w:color="auto"/>
      </w:divBdr>
    </w:div>
    <w:div w:id="724597016">
      <w:bodyDiv w:val="1"/>
      <w:marLeft w:val="0"/>
      <w:marRight w:val="0"/>
      <w:marTop w:val="0"/>
      <w:marBottom w:val="0"/>
      <w:divBdr>
        <w:top w:val="none" w:sz="0" w:space="0" w:color="auto"/>
        <w:left w:val="none" w:sz="0" w:space="0" w:color="auto"/>
        <w:bottom w:val="none" w:sz="0" w:space="0" w:color="auto"/>
        <w:right w:val="none" w:sz="0" w:space="0" w:color="auto"/>
      </w:divBdr>
    </w:div>
    <w:div w:id="736897668">
      <w:bodyDiv w:val="1"/>
      <w:marLeft w:val="0"/>
      <w:marRight w:val="0"/>
      <w:marTop w:val="0"/>
      <w:marBottom w:val="0"/>
      <w:divBdr>
        <w:top w:val="none" w:sz="0" w:space="0" w:color="auto"/>
        <w:left w:val="none" w:sz="0" w:space="0" w:color="auto"/>
        <w:bottom w:val="none" w:sz="0" w:space="0" w:color="auto"/>
        <w:right w:val="none" w:sz="0" w:space="0" w:color="auto"/>
      </w:divBdr>
    </w:div>
    <w:div w:id="754978722">
      <w:bodyDiv w:val="1"/>
      <w:marLeft w:val="0"/>
      <w:marRight w:val="0"/>
      <w:marTop w:val="0"/>
      <w:marBottom w:val="0"/>
      <w:divBdr>
        <w:top w:val="none" w:sz="0" w:space="0" w:color="auto"/>
        <w:left w:val="none" w:sz="0" w:space="0" w:color="auto"/>
        <w:bottom w:val="none" w:sz="0" w:space="0" w:color="auto"/>
        <w:right w:val="none" w:sz="0" w:space="0" w:color="auto"/>
      </w:divBdr>
    </w:div>
    <w:div w:id="762066584">
      <w:bodyDiv w:val="1"/>
      <w:marLeft w:val="0"/>
      <w:marRight w:val="0"/>
      <w:marTop w:val="0"/>
      <w:marBottom w:val="0"/>
      <w:divBdr>
        <w:top w:val="none" w:sz="0" w:space="0" w:color="auto"/>
        <w:left w:val="none" w:sz="0" w:space="0" w:color="auto"/>
        <w:bottom w:val="none" w:sz="0" w:space="0" w:color="auto"/>
        <w:right w:val="none" w:sz="0" w:space="0" w:color="auto"/>
      </w:divBdr>
    </w:div>
    <w:div w:id="793906910">
      <w:bodyDiv w:val="1"/>
      <w:marLeft w:val="0"/>
      <w:marRight w:val="0"/>
      <w:marTop w:val="0"/>
      <w:marBottom w:val="0"/>
      <w:divBdr>
        <w:top w:val="none" w:sz="0" w:space="0" w:color="auto"/>
        <w:left w:val="none" w:sz="0" w:space="0" w:color="auto"/>
        <w:bottom w:val="none" w:sz="0" w:space="0" w:color="auto"/>
        <w:right w:val="none" w:sz="0" w:space="0" w:color="auto"/>
      </w:divBdr>
    </w:div>
    <w:div w:id="801918897">
      <w:bodyDiv w:val="1"/>
      <w:marLeft w:val="0"/>
      <w:marRight w:val="0"/>
      <w:marTop w:val="0"/>
      <w:marBottom w:val="0"/>
      <w:divBdr>
        <w:top w:val="none" w:sz="0" w:space="0" w:color="auto"/>
        <w:left w:val="none" w:sz="0" w:space="0" w:color="auto"/>
        <w:bottom w:val="none" w:sz="0" w:space="0" w:color="auto"/>
        <w:right w:val="none" w:sz="0" w:space="0" w:color="auto"/>
      </w:divBdr>
    </w:div>
    <w:div w:id="823199298">
      <w:bodyDiv w:val="1"/>
      <w:marLeft w:val="0"/>
      <w:marRight w:val="0"/>
      <w:marTop w:val="0"/>
      <w:marBottom w:val="0"/>
      <w:divBdr>
        <w:top w:val="none" w:sz="0" w:space="0" w:color="auto"/>
        <w:left w:val="none" w:sz="0" w:space="0" w:color="auto"/>
        <w:bottom w:val="none" w:sz="0" w:space="0" w:color="auto"/>
        <w:right w:val="none" w:sz="0" w:space="0" w:color="auto"/>
      </w:divBdr>
    </w:div>
    <w:div w:id="824316255">
      <w:bodyDiv w:val="1"/>
      <w:marLeft w:val="0"/>
      <w:marRight w:val="0"/>
      <w:marTop w:val="0"/>
      <w:marBottom w:val="0"/>
      <w:divBdr>
        <w:top w:val="none" w:sz="0" w:space="0" w:color="auto"/>
        <w:left w:val="none" w:sz="0" w:space="0" w:color="auto"/>
        <w:bottom w:val="none" w:sz="0" w:space="0" w:color="auto"/>
        <w:right w:val="none" w:sz="0" w:space="0" w:color="auto"/>
      </w:divBdr>
    </w:div>
    <w:div w:id="872768219">
      <w:bodyDiv w:val="1"/>
      <w:marLeft w:val="0"/>
      <w:marRight w:val="0"/>
      <w:marTop w:val="0"/>
      <w:marBottom w:val="0"/>
      <w:divBdr>
        <w:top w:val="none" w:sz="0" w:space="0" w:color="auto"/>
        <w:left w:val="none" w:sz="0" w:space="0" w:color="auto"/>
        <w:bottom w:val="none" w:sz="0" w:space="0" w:color="auto"/>
        <w:right w:val="none" w:sz="0" w:space="0" w:color="auto"/>
      </w:divBdr>
    </w:div>
    <w:div w:id="982274101">
      <w:bodyDiv w:val="1"/>
      <w:marLeft w:val="0"/>
      <w:marRight w:val="0"/>
      <w:marTop w:val="0"/>
      <w:marBottom w:val="0"/>
      <w:divBdr>
        <w:top w:val="none" w:sz="0" w:space="0" w:color="auto"/>
        <w:left w:val="none" w:sz="0" w:space="0" w:color="auto"/>
        <w:bottom w:val="none" w:sz="0" w:space="0" w:color="auto"/>
        <w:right w:val="none" w:sz="0" w:space="0" w:color="auto"/>
      </w:divBdr>
    </w:div>
    <w:div w:id="1019771821">
      <w:bodyDiv w:val="1"/>
      <w:marLeft w:val="0"/>
      <w:marRight w:val="0"/>
      <w:marTop w:val="0"/>
      <w:marBottom w:val="0"/>
      <w:divBdr>
        <w:top w:val="none" w:sz="0" w:space="0" w:color="auto"/>
        <w:left w:val="none" w:sz="0" w:space="0" w:color="auto"/>
        <w:bottom w:val="none" w:sz="0" w:space="0" w:color="auto"/>
        <w:right w:val="none" w:sz="0" w:space="0" w:color="auto"/>
      </w:divBdr>
    </w:div>
    <w:div w:id="1032268376">
      <w:bodyDiv w:val="1"/>
      <w:marLeft w:val="0"/>
      <w:marRight w:val="0"/>
      <w:marTop w:val="0"/>
      <w:marBottom w:val="0"/>
      <w:divBdr>
        <w:top w:val="none" w:sz="0" w:space="0" w:color="auto"/>
        <w:left w:val="none" w:sz="0" w:space="0" w:color="auto"/>
        <w:bottom w:val="none" w:sz="0" w:space="0" w:color="auto"/>
        <w:right w:val="none" w:sz="0" w:space="0" w:color="auto"/>
      </w:divBdr>
    </w:div>
    <w:div w:id="1037969864">
      <w:bodyDiv w:val="1"/>
      <w:marLeft w:val="0"/>
      <w:marRight w:val="0"/>
      <w:marTop w:val="0"/>
      <w:marBottom w:val="0"/>
      <w:divBdr>
        <w:top w:val="none" w:sz="0" w:space="0" w:color="auto"/>
        <w:left w:val="none" w:sz="0" w:space="0" w:color="auto"/>
        <w:bottom w:val="none" w:sz="0" w:space="0" w:color="auto"/>
        <w:right w:val="none" w:sz="0" w:space="0" w:color="auto"/>
      </w:divBdr>
    </w:div>
    <w:div w:id="1067075759">
      <w:bodyDiv w:val="1"/>
      <w:marLeft w:val="0"/>
      <w:marRight w:val="0"/>
      <w:marTop w:val="0"/>
      <w:marBottom w:val="0"/>
      <w:divBdr>
        <w:top w:val="none" w:sz="0" w:space="0" w:color="auto"/>
        <w:left w:val="none" w:sz="0" w:space="0" w:color="auto"/>
        <w:bottom w:val="none" w:sz="0" w:space="0" w:color="auto"/>
        <w:right w:val="none" w:sz="0" w:space="0" w:color="auto"/>
      </w:divBdr>
    </w:div>
    <w:div w:id="1079714874">
      <w:bodyDiv w:val="1"/>
      <w:marLeft w:val="0"/>
      <w:marRight w:val="0"/>
      <w:marTop w:val="0"/>
      <w:marBottom w:val="0"/>
      <w:divBdr>
        <w:top w:val="none" w:sz="0" w:space="0" w:color="auto"/>
        <w:left w:val="none" w:sz="0" w:space="0" w:color="auto"/>
        <w:bottom w:val="none" w:sz="0" w:space="0" w:color="auto"/>
        <w:right w:val="none" w:sz="0" w:space="0" w:color="auto"/>
      </w:divBdr>
    </w:div>
    <w:div w:id="1111558285">
      <w:bodyDiv w:val="1"/>
      <w:marLeft w:val="0"/>
      <w:marRight w:val="0"/>
      <w:marTop w:val="0"/>
      <w:marBottom w:val="0"/>
      <w:divBdr>
        <w:top w:val="none" w:sz="0" w:space="0" w:color="auto"/>
        <w:left w:val="none" w:sz="0" w:space="0" w:color="auto"/>
        <w:bottom w:val="none" w:sz="0" w:space="0" w:color="auto"/>
        <w:right w:val="none" w:sz="0" w:space="0" w:color="auto"/>
      </w:divBdr>
    </w:div>
    <w:div w:id="1124890420">
      <w:bodyDiv w:val="1"/>
      <w:marLeft w:val="0"/>
      <w:marRight w:val="0"/>
      <w:marTop w:val="0"/>
      <w:marBottom w:val="0"/>
      <w:divBdr>
        <w:top w:val="none" w:sz="0" w:space="0" w:color="auto"/>
        <w:left w:val="none" w:sz="0" w:space="0" w:color="auto"/>
        <w:bottom w:val="none" w:sz="0" w:space="0" w:color="auto"/>
        <w:right w:val="none" w:sz="0" w:space="0" w:color="auto"/>
      </w:divBdr>
    </w:div>
    <w:div w:id="1155609321">
      <w:bodyDiv w:val="1"/>
      <w:marLeft w:val="0"/>
      <w:marRight w:val="0"/>
      <w:marTop w:val="0"/>
      <w:marBottom w:val="0"/>
      <w:divBdr>
        <w:top w:val="none" w:sz="0" w:space="0" w:color="auto"/>
        <w:left w:val="none" w:sz="0" w:space="0" w:color="auto"/>
        <w:bottom w:val="none" w:sz="0" w:space="0" w:color="auto"/>
        <w:right w:val="none" w:sz="0" w:space="0" w:color="auto"/>
      </w:divBdr>
    </w:div>
    <w:div w:id="1212837891">
      <w:bodyDiv w:val="1"/>
      <w:marLeft w:val="0"/>
      <w:marRight w:val="0"/>
      <w:marTop w:val="0"/>
      <w:marBottom w:val="0"/>
      <w:divBdr>
        <w:top w:val="none" w:sz="0" w:space="0" w:color="auto"/>
        <w:left w:val="none" w:sz="0" w:space="0" w:color="auto"/>
        <w:bottom w:val="none" w:sz="0" w:space="0" w:color="auto"/>
        <w:right w:val="none" w:sz="0" w:space="0" w:color="auto"/>
      </w:divBdr>
    </w:div>
    <w:div w:id="1242759988">
      <w:bodyDiv w:val="1"/>
      <w:marLeft w:val="0"/>
      <w:marRight w:val="0"/>
      <w:marTop w:val="0"/>
      <w:marBottom w:val="0"/>
      <w:divBdr>
        <w:top w:val="none" w:sz="0" w:space="0" w:color="auto"/>
        <w:left w:val="none" w:sz="0" w:space="0" w:color="auto"/>
        <w:bottom w:val="none" w:sz="0" w:space="0" w:color="auto"/>
        <w:right w:val="none" w:sz="0" w:space="0" w:color="auto"/>
      </w:divBdr>
    </w:div>
    <w:div w:id="1245647893">
      <w:bodyDiv w:val="1"/>
      <w:marLeft w:val="0"/>
      <w:marRight w:val="0"/>
      <w:marTop w:val="0"/>
      <w:marBottom w:val="0"/>
      <w:divBdr>
        <w:top w:val="none" w:sz="0" w:space="0" w:color="auto"/>
        <w:left w:val="none" w:sz="0" w:space="0" w:color="auto"/>
        <w:bottom w:val="none" w:sz="0" w:space="0" w:color="auto"/>
        <w:right w:val="none" w:sz="0" w:space="0" w:color="auto"/>
      </w:divBdr>
    </w:div>
    <w:div w:id="1253201677">
      <w:bodyDiv w:val="1"/>
      <w:marLeft w:val="0"/>
      <w:marRight w:val="0"/>
      <w:marTop w:val="0"/>
      <w:marBottom w:val="0"/>
      <w:divBdr>
        <w:top w:val="none" w:sz="0" w:space="0" w:color="auto"/>
        <w:left w:val="none" w:sz="0" w:space="0" w:color="auto"/>
        <w:bottom w:val="none" w:sz="0" w:space="0" w:color="auto"/>
        <w:right w:val="none" w:sz="0" w:space="0" w:color="auto"/>
      </w:divBdr>
    </w:div>
    <w:div w:id="1282614630">
      <w:bodyDiv w:val="1"/>
      <w:marLeft w:val="0"/>
      <w:marRight w:val="0"/>
      <w:marTop w:val="0"/>
      <w:marBottom w:val="0"/>
      <w:divBdr>
        <w:top w:val="none" w:sz="0" w:space="0" w:color="auto"/>
        <w:left w:val="none" w:sz="0" w:space="0" w:color="auto"/>
        <w:bottom w:val="none" w:sz="0" w:space="0" w:color="auto"/>
        <w:right w:val="none" w:sz="0" w:space="0" w:color="auto"/>
      </w:divBdr>
    </w:div>
    <w:div w:id="1312369938">
      <w:bodyDiv w:val="1"/>
      <w:marLeft w:val="0"/>
      <w:marRight w:val="0"/>
      <w:marTop w:val="0"/>
      <w:marBottom w:val="0"/>
      <w:divBdr>
        <w:top w:val="none" w:sz="0" w:space="0" w:color="auto"/>
        <w:left w:val="none" w:sz="0" w:space="0" w:color="auto"/>
        <w:bottom w:val="none" w:sz="0" w:space="0" w:color="auto"/>
        <w:right w:val="none" w:sz="0" w:space="0" w:color="auto"/>
      </w:divBdr>
    </w:div>
    <w:div w:id="1347946881">
      <w:bodyDiv w:val="1"/>
      <w:marLeft w:val="0"/>
      <w:marRight w:val="0"/>
      <w:marTop w:val="0"/>
      <w:marBottom w:val="0"/>
      <w:divBdr>
        <w:top w:val="none" w:sz="0" w:space="0" w:color="auto"/>
        <w:left w:val="none" w:sz="0" w:space="0" w:color="auto"/>
        <w:bottom w:val="none" w:sz="0" w:space="0" w:color="auto"/>
        <w:right w:val="none" w:sz="0" w:space="0" w:color="auto"/>
      </w:divBdr>
    </w:div>
    <w:div w:id="1400513992">
      <w:bodyDiv w:val="1"/>
      <w:marLeft w:val="0"/>
      <w:marRight w:val="0"/>
      <w:marTop w:val="0"/>
      <w:marBottom w:val="0"/>
      <w:divBdr>
        <w:top w:val="none" w:sz="0" w:space="0" w:color="auto"/>
        <w:left w:val="none" w:sz="0" w:space="0" w:color="auto"/>
        <w:bottom w:val="none" w:sz="0" w:space="0" w:color="auto"/>
        <w:right w:val="none" w:sz="0" w:space="0" w:color="auto"/>
      </w:divBdr>
    </w:div>
    <w:div w:id="1403331701">
      <w:bodyDiv w:val="1"/>
      <w:marLeft w:val="0"/>
      <w:marRight w:val="0"/>
      <w:marTop w:val="0"/>
      <w:marBottom w:val="0"/>
      <w:divBdr>
        <w:top w:val="none" w:sz="0" w:space="0" w:color="auto"/>
        <w:left w:val="none" w:sz="0" w:space="0" w:color="auto"/>
        <w:bottom w:val="none" w:sz="0" w:space="0" w:color="auto"/>
        <w:right w:val="none" w:sz="0" w:space="0" w:color="auto"/>
      </w:divBdr>
    </w:div>
    <w:div w:id="1428429522">
      <w:bodyDiv w:val="1"/>
      <w:marLeft w:val="0"/>
      <w:marRight w:val="0"/>
      <w:marTop w:val="0"/>
      <w:marBottom w:val="0"/>
      <w:divBdr>
        <w:top w:val="none" w:sz="0" w:space="0" w:color="auto"/>
        <w:left w:val="none" w:sz="0" w:space="0" w:color="auto"/>
        <w:bottom w:val="none" w:sz="0" w:space="0" w:color="auto"/>
        <w:right w:val="none" w:sz="0" w:space="0" w:color="auto"/>
      </w:divBdr>
    </w:div>
    <w:div w:id="1464075518">
      <w:bodyDiv w:val="1"/>
      <w:marLeft w:val="0"/>
      <w:marRight w:val="0"/>
      <w:marTop w:val="0"/>
      <w:marBottom w:val="0"/>
      <w:divBdr>
        <w:top w:val="none" w:sz="0" w:space="0" w:color="auto"/>
        <w:left w:val="none" w:sz="0" w:space="0" w:color="auto"/>
        <w:bottom w:val="none" w:sz="0" w:space="0" w:color="auto"/>
        <w:right w:val="none" w:sz="0" w:space="0" w:color="auto"/>
      </w:divBdr>
    </w:div>
    <w:div w:id="1469516837">
      <w:bodyDiv w:val="1"/>
      <w:marLeft w:val="0"/>
      <w:marRight w:val="0"/>
      <w:marTop w:val="0"/>
      <w:marBottom w:val="0"/>
      <w:divBdr>
        <w:top w:val="none" w:sz="0" w:space="0" w:color="auto"/>
        <w:left w:val="none" w:sz="0" w:space="0" w:color="auto"/>
        <w:bottom w:val="none" w:sz="0" w:space="0" w:color="auto"/>
        <w:right w:val="none" w:sz="0" w:space="0" w:color="auto"/>
      </w:divBdr>
    </w:div>
    <w:div w:id="1493328932">
      <w:bodyDiv w:val="1"/>
      <w:marLeft w:val="0"/>
      <w:marRight w:val="0"/>
      <w:marTop w:val="0"/>
      <w:marBottom w:val="0"/>
      <w:divBdr>
        <w:top w:val="none" w:sz="0" w:space="0" w:color="auto"/>
        <w:left w:val="none" w:sz="0" w:space="0" w:color="auto"/>
        <w:bottom w:val="none" w:sz="0" w:space="0" w:color="auto"/>
        <w:right w:val="none" w:sz="0" w:space="0" w:color="auto"/>
      </w:divBdr>
    </w:div>
    <w:div w:id="1545407439">
      <w:bodyDiv w:val="1"/>
      <w:marLeft w:val="0"/>
      <w:marRight w:val="0"/>
      <w:marTop w:val="0"/>
      <w:marBottom w:val="0"/>
      <w:divBdr>
        <w:top w:val="none" w:sz="0" w:space="0" w:color="auto"/>
        <w:left w:val="none" w:sz="0" w:space="0" w:color="auto"/>
        <w:bottom w:val="none" w:sz="0" w:space="0" w:color="auto"/>
        <w:right w:val="none" w:sz="0" w:space="0" w:color="auto"/>
      </w:divBdr>
    </w:div>
    <w:div w:id="1548294630">
      <w:bodyDiv w:val="1"/>
      <w:marLeft w:val="0"/>
      <w:marRight w:val="0"/>
      <w:marTop w:val="0"/>
      <w:marBottom w:val="0"/>
      <w:divBdr>
        <w:top w:val="none" w:sz="0" w:space="0" w:color="auto"/>
        <w:left w:val="none" w:sz="0" w:space="0" w:color="auto"/>
        <w:bottom w:val="none" w:sz="0" w:space="0" w:color="auto"/>
        <w:right w:val="none" w:sz="0" w:space="0" w:color="auto"/>
      </w:divBdr>
    </w:div>
    <w:div w:id="1550530156">
      <w:bodyDiv w:val="1"/>
      <w:marLeft w:val="0"/>
      <w:marRight w:val="0"/>
      <w:marTop w:val="0"/>
      <w:marBottom w:val="0"/>
      <w:divBdr>
        <w:top w:val="none" w:sz="0" w:space="0" w:color="auto"/>
        <w:left w:val="none" w:sz="0" w:space="0" w:color="auto"/>
        <w:bottom w:val="none" w:sz="0" w:space="0" w:color="auto"/>
        <w:right w:val="none" w:sz="0" w:space="0" w:color="auto"/>
      </w:divBdr>
    </w:div>
    <w:div w:id="1556811677">
      <w:bodyDiv w:val="1"/>
      <w:marLeft w:val="0"/>
      <w:marRight w:val="0"/>
      <w:marTop w:val="0"/>
      <w:marBottom w:val="0"/>
      <w:divBdr>
        <w:top w:val="none" w:sz="0" w:space="0" w:color="auto"/>
        <w:left w:val="none" w:sz="0" w:space="0" w:color="auto"/>
        <w:bottom w:val="none" w:sz="0" w:space="0" w:color="auto"/>
        <w:right w:val="none" w:sz="0" w:space="0" w:color="auto"/>
      </w:divBdr>
    </w:div>
    <w:div w:id="1572228679">
      <w:bodyDiv w:val="1"/>
      <w:marLeft w:val="0"/>
      <w:marRight w:val="0"/>
      <w:marTop w:val="0"/>
      <w:marBottom w:val="0"/>
      <w:divBdr>
        <w:top w:val="none" w:sz="0" w:space="0" w:color="auto"/>
        <w:left w:val="none" w:sz="0" w:space="0" w:color="auto"/>
        <w:bottom w:val="none" w:sz="0" w:space="0" w:color="auto"/>
        <w:right w:val="none" w:sz="0" w:space="0" w:color="auto"/>
      </w:divBdr>
    </w:div>
    <w:div w:id="1604915329">
      <w:bodyDiv w:val="1"/>
      <w:marLeft w:val="0"/>
      <w:marRight w:val="0"/>
      <w:marTop w:val="0"/>
      <w:marBottom w:val="0"/>
      <w:divBdr>
        <w:top w:val="none" w:sz="0" w:space="0" w:color="auto"/>
        <w:left w:val="none" w:sz="0" w:space="0" w:color="auto"/>
        <w:bottom w:val="none" w:sz="0" w:space="0" w:color="auto"/>
        <w:right w:val="none" w:sz="0" w:space="0" w:color="auto"/>
      </w:divBdr>
    </w:div>
    <w:div w:id="1607230599">
      <w:bodyDiv w:val="1"/>
      <w:marLeft w:val="0"/>
      <w:marRight w:val="0"/>
      <w:marTop w:val="0"/>
      <w:marBottom w:val="0"/>
      <w:divBdr>
        <w:top w:val="none" w:sz="0" w:space="0" w:color="auto"/>
        <w:left w:val="none" w:sz="0" w:space="0" w:color="auto"/>
        <w:bottom w:val="none" w:sz="0" w:space="0" w:color="auto"/>
        <w:right w:val="none" w:sz="0" w:space="0" w:color="auto"/>
      </w:divBdr>
    </w:div>
    <w:div w:id="1622373058">
      <w:bodyDiv w:val="1"/>
      <w:marLeft w:val="0"/>
      <w:marRight w:val="0"/>
      <w:marTop w:val="0"/>
      <w:marBottom w:val="0"/>
      <w:divBdr>
        <w:top w:val="none" w:sz="0" w:space="0" w:color="auto"/>
        <w:left w:val="none" w:sz="0" w:space="0" w:color="auto"/>
        <w:bottom w:val="none" w:sz="0" w:space="0" w:color="auto"/>
        <w:right w:val="none" w:sz="0" w:space="0" w:color="auto"/>
      </w:divBdr>
    </w:div>
    <w:div w:id="1670212722">
      <w:bodyDiv w:val="1"/>
      <w:marLeft w:val="0"/>
      <w:marRight w:val="0"/>
      <w:marTop w:val="0"/>
      <w:marBottom w:val="0"/>
      <w:divBdr>
        <w:top w:val="none" w:sz="0" w:space="0" w:color="auto"/>
        <w:left w:val="none" w:sz="0" w:space="0" w:color="auto"/>
        <w:bottom w:val="none" w:sz="0" w:space="0" w:color="auto"/>
        <w:right w:val="none" w:sz="0" w:space="0" w:color="auto"/>
      </w:divBdr>
    </w:div>
    <w:div w:id="1710954467">
      <w:bodyDiv w:val="1"/>
      <w:marLeft w:val="0"/>
      <w:marRight w:val="0"/>
      <w:marTop w:val="0"/>
      <w:marBottom w:val="0"/>
      <w:divBdr>
        <w:top w:val="none" w:sz="0" w:space="0" w:color="auto"/>
        <w:left w:val="none" w:sz="0" w:space="0" w:color="auto"/>
        <w:bottom w:val="none" w:sz="0" w:space="0" w:color="auto"/>
        <w:right w:val="none" w:sz="0" w:space="0" w:color="auto"/>
      </w:divBdr>
    </w:div>
    <w:div w:id="1757045994">
      <w:bodyDiv w:val="1"/>
      <w:marLeft w:val="0"/>
      <w:marRight w:val="0"/>
      <w:marTop w:val="0"/>
      <w:marBottom w:val="0"/>
      <w:divBdr>
        <w:top w:val="none" w:sz="0" w:space="0" w:color="auto"/>
        <w:left w:val="none" w:sz="0" w:space="0" w:color="auto"/>
        <w:bottom w:val="none" w:sz="0" w:space="0" w:color="auto"/>
        <w:right w:val="none" w:sz="0" w:space="0" w:color="auto"/>
      </w:divBdr>
    </w:div>
    <w:div w:id="1774938640">
      <w:bodyDiv w:val="1"/>
      <w:marLeft w:val="0"/>
      <w:marRight w:val="0"/>
      <w:marTop w:val="0"/>
      <w:marBottom w:val="0"/>
      <w:divBdr>
        <w:top w:val="none" w:sz="0" w:space="0" w:color="auto"/>
        <w:left w:val="none" w:sz="0" w:space="0" w:color="auto"/>
        <w:bottom w:val="none" w:sz="0" w:space="0" w:color="auto"/>
        <w:right w:val="none" w:sz="0" w:space="0" w:color="auto"/>
      </w:divBdr>
    </w:div>
    <w:div w:id="1842505354">
      <w:bodyDiv w:val="1"/>
      <w:marLeft w:val="0"/>
      <w:marRight w:val="0"/>
      <w:marTop w:val="0"/>
      <w:marBottom w:val="0"/>
      <w:divBdr>
        <w:top w:val="none" w:sz="0" w:space="0" w:color="auto"/>
        <w:left w:val="none" w:sz="0" w:space="0" w:color="auto"/>
        <w:bottom w:val="none" w:sz="0" w:space="0" w:color="auto"/>
        <w:right w:val="none" w:sz="0" w:space="0" w:color="auto"/>
      </w:divBdr>
    </w:div>
    <w:div w:id="1852790635">
      <w:bodyDiv w:val="1"/>
      <w:marLeft w:val="0"/>
      <w:marRight w:val="0"/>
      <w:marTop w:val="0"/>
      <w:marBottom w:val="0"/>
      <w:divBdr>
        <w:top w:val="none" w:sz="0" w:space="0" w:color="auto"/>
        <w:left w:val="none" w:sz="0" w:space="0" w:color="auto"/>
        <w:bottom w:val="none" w:sz="0" w:space="0" w:color="auto"/>
        <w:right w:val="none" w:sz="0" w:space="0" w:color="auto"/>
      </w:divBdr>
    </w:div>
    <w:div w:id="1856770141">
      <w:bodyDiv w:val="1"/>
      <w:marLeft w:val="0"/>
      <w:marRight w:val="0"/>
      <w:marTop w:val="0"/>
      <w:marBottom w:val="0"/>
      <w:divBdr>
        <w:top w:val="none" w:sz="0" w:space="0" w:color="auto"/>
        <w:left w:val="none" w:sz="0" w:space="0" w:color="auto"/>
        <w:bottom w:val="none" w:sz="0" w:space="0" w:color="auto"/>
        <w:right w:val="none" w:sz="0" w:space="0" w:color="auto"/>
      </w:divBdr>
    </w:div>
    <w:div w:id="1860199177">
      <w:bodyDiv w:val="1"/>
      <w:marLeft w:val="0"/>
      <w:marRight w:val="0"/>
      <w:marTop w:val="0"/>
      <w:marBottom w:val="0"/>
      <w:divBdr>
        <w:top w:val="none" w:sz="0" w:space="0" w:color="auto"/>
        <w:left w:val="none" w:sz="0" w:space="0" w:color="auto"/>
        <w:bottom w:val="none" w:sz="0" w:space="0" w:color="auto"/>
        <w:right w:val="none" w:sz="0" w:space="0" w:color="auto"/>
      </w:divBdr>
    </w:div>
    <w:div w:id="1864321357">
      <w:bodyDiv w:val="1"/>
      <w:marLeft w:val="0"/>
      <w:marRight w:val="0"/>
      <w:marTop w:val="0"/>
      <w:marBottom w:val="0"/>
      <w:divBdr>
        <w:top w:val="none" w:sz="0" w:space="0" w:color="auto"/>
        <w:left w:val="none" w:sz="0" w:space="0" w:color="auto"/>
        <w:bottom w:val="none" w:sz="0" w:space="0" w:color="auto"/>
        <w:right w:val="none" w:sz="0" w:space="0" w:color="auto"/>
      </w:divBdr>
    </w:div>
    <w:div w:id="1885216735">
      <w:bodyDiv w:val="1"/>
      <w:marLeft w:val="0"/>
      <w:marRight w:val="0"/>
      <w:marTop w:val="0"/>
      <w:marBottom w:val="0"/>
      <w:divBdr>
        <w:top w:val="none" w:sz="0" w:space="0" w:color="auto"/>
        <w:left w:val="none" w:sz="0" w:space="0" w:color="auto"/>
        <w:bottom w:val="none" w:sz="0" w:space="0" w:color="auto"/>
        <w:right w:val="none" w:sz="0" w:space="0" w:color="auto"/>
      </w:divBdr>
    </w:div>
    <w:div w:id="1996184810">
      <w:bodyDiv w:val="1"/>
      <w:marLeft w:val="0"/>
      <w:marRight w:val="0"/>
      <w:marTop w:val="0"/>
      <w:marBottom w:val="0"/>
      <w:divBdr>
        <w:top w:val="none" w:sz="0" w:space="0" w:color="auto"/>
        <w:left w:val="none" w:sz="0" w:space="0" w:color="auto"/>
        <w:bottom w:val="none" w:sz="0" w:space="0" w:color="auto"/>
        <w:right w:val="none" w:sz="0" w:space="0" w:color="auto"/>
      </w:divBdr>
    </w:div>
    <w:div w:id="2036421698">
      <w:bodyDiv w:val="1"/>
      <w:marLeft w:val="0"/>
      <w:marRight w:val="0"/>
      <w:marTop w:val="0"/>
      <w:marBottom w:val="0"/>
      <w:divBdr>
        <w:top w:val="none" w:sz="0" w:space="0" w:color="auto"/>
        <w:left w:val="none" w:sz="0" w:space="0" w:color="auto"/>
        <w:bottom w:val="none" w:sz="0" w:space="0" w:color="auto"/>
        <w:right w:val="none" w:sz="0" w:space="0" w:color="auto"/>
      </w:divBdr>
    </w:div>
    <w:div w:id="2062901500">
      <w:bodyDiv w:val="1"/>
      <w:marLeft w:val="0"/>
      <w:marRight w:val="0"/>
      <w:marTop w:val="0"/>
      <w:marBottom w:val="0"/>
      <w:divBdr>
        <w:top w:val="none" w:sz="0" w:space="0" w:color="auto"/>
        <w:left w:val="none" w:sz="0" w:space="0" w:color="auto"/>
        <w:bottom w:val="none" w:sz="0" w:space="0" w:color="auto"/>
        <w:right w:val="none" w:sz="0" w:space="0" w:color="auto"/>
      </w:divBdr>
    </w:div>
    <w:div w:id="2080208762">
      <w:bodyDiv w:val="1"/>
      <w:marLeft w:val="0"/>
      <w:marRight w:val="0"/>
      <w:marTop w:val="0"/>
      <w:marBottom w:val="0"/>
      <w:divBdr>
        <w:top w:val="none" w:sz="0" w:space="0" w:color="auto"/>
        <w:left w:val="none" w:sz="0" w:space="0" w:color="auto"/>
        <w:bottom w:val="none" w:sz="0" w:space="0" w:color="auto"/>
        <w:right w:val="none" w:sz="0" w:space="0" w:color="auto"/>
      </w:divBdr>
    </w:div>
    <w:div w:id="21379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89D2-BF9F-4A1F-9AFE-C6853F58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12687</Words>
  <Characters>68516</Characters>
  <Application>Microsoft Office Word</Application>
  <DocSecurity>0</DocSecurity>
  <Lines>570</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admin</cp:lastModifiedBy>
  <cp:revision>21</cp:revision>
  <cp:lastPrinted>2019-09-04T07:04:00Z</cp:lastPrinted>
  <dcterms:created xsi:type="dcterms:W3CDTF">2020-12-01T07:23:00Z</dcterms:created>
  <dcterms:modified xsi:type="dcterms:W3CDTF">2021-02-25T09:48:00Z</dcterms:modified>
</cp:coreProperties>
</file>